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2.xml" ContentType="application/vnd.openxmlformats-officedocument.wordprocessingml.footer+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9882EE" w14:textId="77777777" w:rsidR="00AE7687" w:rsidRPr="00D77D75" w:rsidRDefault="00AE7687" w:rsidP="00D77D75">
      <w:pPr>
        <w:pBdr>
          <w:top w:val="single" w:sz="12" w:space="1" w:color="auto" w:shadow="1"/>
          <w:left w:val="single" w:sz="12" w:space="4" w:color="auto" w:shadow="1"/>
          <w:bottom w:val="single" w:sz="12" w:space="1" w:color="auto" w:shadow="1"/>
          <w:right w:val="single" w:sz="12" w:space="4" w:color="auto" w:shadow="1"/>
        </w:pBdr>
        <w:shd w:val="clear" w:color="auto" w:fill="C5E0B3" w:themeFill="accent6" w:themeFillTint="66"/>
      </w:pPr>
      <w:r w:rsidRPr="00AE7687">
        <w:rPr>
          <w:rFonts w:ascii="Times New Roman" w:eastAsia="Times New Roman" w:hAnsi="Times New Roman" w:cs="Times New Roman"/>
          <w:color w:val="000000" w:themeColor="text1"/>
          <w:sz w:val="24"/>
          <w:szCs w:val="24"/>
          <w:lang w:val="en-GB" w:eastAsia="en-GB"/>
        </w:rPr>
        <w:t xml:space="preserve">      </w:t>
      </w:r>
      <w:r w:rsidR="00D77D75">
        <w:rPr>
          <w:rFonts w:ascii="Algerian" w:eastAsiaTheme="majorEastAsia" w:hAnsi="Algerian" w:cs="Times New Roman"/>
          <w:b/>
          <w:bCs/>
          <w:color w:val="000000" w:themeColor="text1"/>
          <w:sz w:val="44"/>
          <w:szCs w:val="24"/>
          <w:lang w:val="en-GB" w:eastAsia="en-GB"/>
        </w:rPr>
        <w:t xml:space="preserve">      </w:t>
      </w:r>
      <w:r w:rsidR="00D77D75" w:rsidRPr="00CB1F33">
        <w:rPr>
          <w:rFonts w:ascii="Algerian" w:eastAsiaTheme="majorEastAsia" w:hAnsi="Algerian" w:cs="Times New Roman"/>
          <w:b/>
          <w:bCs/>
          <w:color w:val="000000" w:themeColor="text1"/>
          <w:sz w:val="44"/>
          <w:szCs w:val="24"/>
          <w:lang w:val="en-GB" w:eastAsia="en-GB"/>
        </w:rPr>
        <w:t>ASUNAFO SOUTH DISTRICT ASSEMBL</w:t>
      </w:r>
      <w:r w:rsidR="00D77D75">
        <w:rPr>
          <w:rFonts w:ascii="Algerian" w:eastAsiaTheme="majorEastAsia" w:hAnsi="Algerian" w:cs="Times New Roman"/>
          <w:b/>
          <w:bCs/>
          <w:color w:val="000000" w:themeColor="text1"/>
          <w:sz w:val="44"/>
          <w:szCs w:val="24"/>
          <w:lang w:val="en-GB" w:eastAsia="en-GB"/>
        </w:rPr>
        <w:t>Y</w:t>
      </w:r>
    </w:p>
    <w:p w14:paraId="68E3AABE" w14:textId="77777777" w:rsidR="00D77D75" w:rsidRDefault="00D77D75" w:rsidP="00D77D75">
      <w:pPr>
        <w:pBdr>
          <w:top w:val="thinThickThinSmallGap" w:sz="48" w:space="0" w:color="auto" w:shadow="1"/>
          <w:left w:val="thinThickThinSmallGap" w:sz="48" w:space="4" w:color="auto" w:shadow="1"/>
          <w:bottom w:val="thinThickThinSmallGap" w:sz="48" w:space="31" w:color="auto" w:shadow="1"/>
          <w:right w:val="thinThickThinSmallGap" w:sz="48" w:space="4" w:color="auto" w:shadow="1"/>
        </w:pBdr>
        <w:spacing w:line="240" w:lineRule="auto"/>
        <w:jc w:val="center"/>
        <w:rPr>
          <w:rFonts w:ascii="Times New Roman" w:hAnsi="Times New Roman" w:cs="Times New Roman"/>
          <w:b/>
        </w:rPr>
      </w:pPr>
      <w:r w:rsidRPr="00AE7687">
        <w:rPr>
          <w:rFonts w:ascii="Times New Roman" w:eastAsia="Times New Roman" w:hAnsi="Times New Roman" w:cs="Times New Roman"/>
          <w:noProof/>
          <w:sz w:val="28"/>
          <w:szCs w:val="24"/>
        </w:rPr>
        <w:drawing>
          <wp:anchor distT="0" distB="0" distL="114300" distR="114300" simplePos="0" relativeHeight="251659264" behindDoc="0" locked="0" layoutInCell="1" allowOverlap="1" wp14:anchorId="7C24918E" wp14:editId="21F0F816">
            <wp:simplePos x="0" y="0"/>
            <wp:positionH relativeFrom="margin">
              <wp:posOffset>1342571</wp:posOffset>
            </wp:positionH>
            <wp:positionV relativeFrom="paragraph">
              <wp:posOffset>233226</wp:posOffset>
            </wp:positionV>
            <wp:extent cx="3248025" cy="2931886"/>
            <wp:effectExtent l="0" t="0" r="0" b="19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ASUNAFO SOUTH LOGO 1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265663" cy="2947807"/>
                    </a:xfrm>
                    <a:prstGeom prst="rect">
                      <a:avLst/>
                    </a:prstGeom>
                  </pic:spPr>
                </pic:pic>
              </a:graphicData>
            </a:graphic>
            <wp14:sizeRelH relativeFrom="page">
              <wp14:pctWidth>0</wp14:pctWidth>
            </wp14:sizeRelH>
            <wp14:sizeRelV relativeFrom="page">
              <wp14:pctHeight>0</wp14:pctHeight>
            </wp14:sizeRelV>
          </wp:anchor>
        </w:drawing>
      </w:r>
    </w:p>
    <w:p w14:paraId="011A2367" w14:textId="77777777" w:rsidR="00D77D75" w:rsidRDefault="00D77D75" w:rsidP="00D77D75">
      <w:pPr>
        <w:pBdr>
          <w:top w:val="thinThickThinSmallGap" w:sz="48" w:space="0" w:color="auto" w:shadow="1"/>
          <w:left w:val="thinThickThinSmallGap" w:sz="48" w:space="4" w:color="auto" w:shadow="1"/>
          <w:bottom w:val="thinThickThinSmallGap" w:sz="48" w:space="31" w:color="auto" w:shadow="1"/>
          <w:right w:val="thinThickThinSmallGap" w:sz="48" w:space="4" w:color="auto" w:shadow="1"/>
        </w:pBdr>
        <w:spacing w:line="240" w:lineRule="auto"/>
        <w:jc w:val="center"/>
        <w:rPr>
          <w:rFonts w:ascii="Times New Roman" w:hAnsi="Times New Roman" w:cs="Times New Roman"/>
          <w:b/>
        </w:rPr>
      </w:pPr>
    </w:p>
    <w:p w14:paraId="62CCDADE" w14:textId="77777777" w:rsidR="00D77D75" w:rsidRDefault="00D77D75" w:rsidP="00D77D75">
      <w:pPr>
        <w:pBdr>
          <w:top w:val="thinThickThinSmallGap" w:sz="48" w:space="0" w:color="auto" w:shadow="1"/>
          <w:left w:val="thinThickThinSmallGap" w:sz="48" w:space="4" w:color="auto" w:shadow="1"/>
          <w:bottom w:val="thinThickThinSmallGap" w:sz="48" w:space="31" w:color="auto" w:shadow="1"/>
          <w:right w:val="thinThickThinSmallGap" w:sz="48" w:space="4" w:color="auto" w:shadow="1"/>
        </w:pBdr>
        <w:spacing w:line="240" w:lineRule="auto"/>
        <w:jc w:val="center"/>
        <w:rPr>
          <w:rFonts w:ascii="Times New Roman" w:hAnsi="Times New Roman" w:cs="Times New Roman"/>
          <w:b/>
        </w:rPr>
      </w:pPr>
    </w:p>
    <w:p w14:paraId="67F5562E" w14:textId="77777777" w:rsidR="00D77D75" w:rsidRDefault="00D77D75" w:rsidP="00D77D75">
      <w:pPr>
        <w:pBdr>
          <w:top w:val="thinThickThinSmallGap" w:sz="48" w:space="0" w:color="auto" w:shadow="1"/>
          <w:left w:val="thinThickThinSmallGap" w:sz="48" w:space="4" w:color="auto" w:shadow="1"/>
          <w:bottom w:val="thinThickThinSmallGap" w:sz="48" w:space="31" w:color="auto" w:shadow="1"/>
          <w:right w:val="thinThickThinSmallGap" w:sz="48" w:space="4" w:color="auto" w:shadow="1"/>
        </w:pBdr>
        <w:spacing w:line="240" w:lineRule="auto"/>
        <w:jc w:val="center"/>
        <w:rPr>
          <w:rFonts w:ascii="Times New Roman" w:hAnsi="Times New Roman" w:cs="Times New Roman"/>
          <w:b/>
        </w:rPr>
      </w:pPr>
    </w:p>
    <w:p w14:paraId="49F81EB8" w14:textId="77777777" w:rsidR="00D77D75" w:rsidRDefault="00D77D75" w:rsidP="00D77D75">
      <w:pPr>
        <w:pBdr>
          <w:top w:val="thinThickThinSmallGap" w:sz="48" w:space="0" w:color="auto" w:shadow="1"/>
          <w:left w:val="thinThickThinSmallGap" w:sz="48" w:space="4" w:color="auto" w:shadow="1"/>
          <w:bottom w:val="thinThickThinSmallGap" w:sz="48" w:space="31" w:color="auto" w:shadow="1"/>
          <w:right w:val="thinThickThinSmallGap" w:sz="48" w:space="4" w:color="auto" w:shadow="1"/>
        </w:pBdr>
        <w:spacing w:line="240" w:lineRule="auto"/>
        <w:jc w:val="center"/>
        <w:rPr>
          <w:rFonts w:ascii="Times New Roman" w:hAnsi="Times New Roman" w:cs="Times New Roman"/>
          <w:b/>
        </w:rPr>
      </w:pPr>
    </w:p>
    <w:p w14:paraId="4EBF43EC" w14:textId="77777777" w:rsidR="00D77D75" w:rsidRDefault="00D77D75" w:rsidP="00D77D75">
      <w:pPr>
        <w:pBdr>
          <w:top w:val="thinThickThinSmallGap" w:sz="48" w:space="0" w:color="auto" w:shadow="1"/>
          <w:left w:val="thinThickThinSmallGap" w:sz="48" w:space="4" w:color="auto" w:shadow="1"/>
          <w:bottom w:val="thinThickThinSmallGap" w:sz="48" w:space="31" w:color="auto" w:shadow="1"/>
          <w:right w:val="thinThickThinSmallGap" w:sz="48" w:space="4" w:color="auto" w:shadow="1"/>
        </w:pBdr>
        <w:spacing w:line="240" w:lineRule="auto"/>
        <w:jc w:val="center"/>
        <w:rPr>
          <w:rFonts w:ascii="Times New Roman" w:hAnsi="Times New Roman" w:cs="Times New Roman"/>
          <w:b/>
        </w:rPr>
      </w:pPr>
    </w:p>
    <w:p w14:paraId="1A9D8EBA" w14:textId="77777777" w:rsidR="00D77D75" w:rsidRDefault="00D77D75" w:rsidP="00D77D75">
      <w:pPr>
        <w:pBdr>
          <w:top w:val="thinThickThinSmallGap" w:sz="48" w:space="0" w:color="auto" w:shadow="1"/>
          <w:left w:val="thinThickThinSmallGap" w:sz="48" w:space="4" w:color="auto" w:shadow="1"/>
          <w:bottom w:val="thinThickThinSmallGap" w:sz="48" w:space="31" w:color="auto" w:shadow="1"/>
          <w:right w:val="thinThickThinSmallGap" w:sz="48" w:space="4" w:color="auto" w:shadow="1"/>
        </w:pBdr>
        <w:spacing w:line="240" w:lineRule="auto"/>
        <w:jc w:val="center"/>
        <w:rPr>
          <w:rFonts w:ascii="Times New Roman" w:hAnsi="Times New Roman" w:cs="Times New Roman"/>
          <w:b/>
        </w:rPr>
      </w:pPr>
    </w:p>
    <w:p w14:paraId="29792ED1" w14:textId="77777777" w:rsidR="00D77D75" w:rsidRDefault="00D77D75" w:rsidP="00D77D75">
      <w:pPr>
        <w:pBdr>
          <w:top w:val="thinThickThinSmallGap" w:sz="48" w:space="0" w:color="auto" w:shadow="1"/>
          <w:left w:val="thinThickThinSmallGap" w:sz="48" w:space="4" w:color="auto" w:shadow="1"/>
          <w:bottom w:val="thinThickThinSmallGap" w:sz="48" w:space="31" w:color="auto" w:shadow="1"/>
          <w:right w:val="thinThickThinSmallGap" w:sz="48" w:space="4" w:color="auto" w:shadow="1"/>
        </w:pBdr>
        <w:spacing w:line="240" w:lineRule="auto"/>
        <w:jc w:val="center"/>
        <w:rPr>
          <w:rFonts w:ascii="Times New Roman" w:hAnsi="Times New Roman" w:cs="Times New Roman"/>
          <w:b/>
        </w:rPr>
      </w:pPr>
    </w:p>
    <w:p w14:paraId="2905D913" w14:textId="77777777" w:rsidR="00D77D75" w:rsidRDefault="00D77D75" w:rsidP="00D77D75">
      <w:pPr>
        <w:pBdr>
          <w:top w:val="thinThickThinSmallGap" w:sz="48" w:space="0" w:color="auto" w:shadow="1"/>
          <w:left w:val="thinThickThinSmallGap" w:sz="48" w:space="4" w:color="auto" w:shadow="1"/>
          <w:bottom w:val="thinThickThinSmallGap" w:sz="48" w:space="31" w:color="auto" w:shadow="1"/>
          <w:right w:val="thinThickThinSmallGap" w:sz="48" w:space="4" w:color="auto" w:shadow="1"/>
        </w:pBdr>
        <w:spacing w:line="240" w:lineRule="auto"/>
        <w:jc w:val="center"/>
        <w:rPr>
          <w:rFonts w:ascii="Times New Roman" w:hAnsi="Times New Roman" w:cs="Times New Roman"/>
          <w:b/>
        </w:rPr>
      </w:pPr>
    </w:p>
    <w:p w14:paraId="60657CE0" w14:textId="77777777" w:rsidR="00D77D75" w:rsidRDefault="00D77D75" w:rsidP="00D77D75">
      <w:pPr>
        <w:pBdr>
          <w:top w:val="thinThickThinSmallGap" w:sz="48" w:space="0" w:color="auto" w:shadow="1"/>
          <w:left w:val="thinThickThinSmallGap" w:sz="48" w:space="4" w:color="auto" w:shadow="1"/>
          <w:bottom w:val="thinThickThinSmallGap" w:sz="48" w:space="31" w:color="auto" w:shadow="1"/>
          <w:right w:val="thinThickThinSmallGap" w:sz="48" w:space="4" w:color="auto" w:shadow="1"/>
        </w:pBdr>
        <w:spacing w:line="240" w:lineRule="auto"/>
        <w:jc w:val="center"/>
        <w:rPr>
          <w:rFonts w:ascii="Times New Roman" w:hAnsi="Times New Roman" w:cs="Times New Roman"/>
          <w:b/>
        </w:rPr>
      </w:pPr>
    </w:p>
    <w:p w14:paraId="30748873" w14:textId="77777777" w:rsidR="00D77D75" w:rsidRDefault="00D77D75" w:rsidP="00D77D75">
      <w:pPr>
        <w:pBdr>
          <w:top w:val="thinThickThinSmallGap" w:sz="48" w:space="0" w:color="auto" w:shadow="1"/>
          <w:left w:val="thinThickThinSmallGap" w:sz="48" w:space="4" w:color="auto" w:shadow="1"/>
          <w:bottom w:val="thinThickThinSmallGap" w:sz="48" w:space="31" w:color="auto" w:shadow="1"/>
          <w:right w:val="thinThickThinSmallGap" w:sz="48" w:space="4" w:color="auto" w:shadow="1"/>
        </w:pBdr>
        <w:spacing w:line="240" w:lineRule="auto"/>
        <w:rPr>
          <w:rFonts w:ascii="Times New Roman" w:hAnsi="Times New Roman" w:cs="Times New Roman"/>
          <w:b/>
        </w:rPr>
      </w:pPr>
    </w:p>
    <w:p w14:paraId="01A36CE9" w14:textId="77777777" w:rsidR="00D77D75" w:rsidRDefault="00D77D75" w:rsidP="00D77D75">
      <w:pPr>
        <w:pBdr>
          <w:top w:val="thinThickThinSmallGap" w:sz="48" w:space="0" w:color="auto" w:shadow="1"/>
          <w:left w:val="thinThickThinSmallGap" w:sz="48" w:space="4" w:color="auto" w:shadow="1"/>
          <w:bottom w:val="thinThickThinSmallGap" w:sz="48" w:space="31" w:color="auto" w:shadow="1"/>
          <w:right w:val="thinThickThinSmallGap" w:sz="48" w:space="4" w:color="auto" w:shadow="1"/>
        </w:pBdr>
        <w:spacing w:line="240" w:lineRule="auto"/>
        <w:jc w:val="center"/>
        <w:rPr>
          <w:rFonts w:ascii="Times New Roman" w:hAnsi="Times New Roman" w:cs="Times New Roman"/>
          <w:b/>
        </w:rPr>
      </w:pPr>
    </w:p>
    <w:p w14:paraId="7595E4E8" w14:textId="77777777" w:rsidR="00D77D75" w:rsidRPr="00D77D75" w:rsidRDefault="00D77D75" w:rsidP="00D910D6">
      <w:pPr>
        <w:pBdr>
          <w:top w:val="thinThickThinSmallGap" w:sz="48" w:space="0" w:color="auto" w:shadow="1"/>
          <w:left w:val="thinThickThinSmallGap" w:sz="48" w:space="4" w:color="auto" w:shadow="1"/>
          <w:bottom w:val="thinThickThinSmallGap" w:sz="48" w:space="31" w:color="auto" w:shadow="1"/>
          <w:right w:val="thinThickThinSmallGap" w:sz="48" w:space="4" w:color="auto" w:shadow="1"/>
        </w:pBdr>
        <w:spacing w:after="0" w:line="240" w:lineRule="auto"/>
        <w:jc w:val="center"/>
        <w:rPr>
          <w:rFonts w:ascii="Times New Roman" w:hAnsi="Times New Roman" w:cs="Times New Roman"/>
          <w:b/>
          <w:sz w:val="24"/>
          <w:szCs w:val="24"/>
        </w:rPr>
      </w:pPr>
      <w:r w:rsidRPr="00D77D75">
        <w:rPr>
          <w:rFonts w:ascii="Times New Roman" w:hAnsi="Times New Roman" w:cs="Times New Roman"/>
          <w:b/>
          <w:sz w:val="24"/>
          <w:szCs w:val="24"/>
        </w:rPr>
        <w:t>2021 ANNUAL PROGRESS REPORT</w:t>
      </w:r>
    </w:p>
    <w:p w14:paraId="127B9651" w14:textId="77777777" w:rsidR="00D77D75" w:rsidRPr="00D77D75" w:rsidRDefault="00D77D75" w:rsidP="00D910D6">
      <w:pPr>
        <w:pBdr>
          <w:top w:val="thinThickThinSmallGap" w:sz="48" w:space="0" w:color="auto" w:shadow="1"/>
          <w:left w:val="thinThickThinSmallGap" w:sz="48" w:space="4" w:color="auto" w:shadow="1"/>
          <w:bottom w:val="thinThickThinSmallGap" w:sz="48" w:space="31" w:color="auto" w:shadow="1"/>
          <w:right w:val="thinThickThinSmallGap" w:sz="48" w:space="4" w:color="auto" w:shadow="1"/>
        </w:pBdr>
        <w:spacing w:after="0" w:line="240" w:lineRule="auto"/>
        <w:jc w:val="center"/>
        <w:rPr>
          <w:rFonts w:ascii="Times New Roman" w:hAnsi="Times New Roman" w:cs="Times New Roman"/>
          <w:b/>
          <w:sz w:val="24"/>
          <w:szCs w:val="24"/>
        </w:rPr>
      </w:pPr>
      <w:r w:rsidRPr="00D77D75">
        <w:rPr>
          <w:rFonts w:ascii="Times New Roman" w:hAnsi="Times New Roman" w:cs="Times New Roman"/>
          <w:b/>
          <w:sz w:val="24"/>
          <w:szCs w:val="24"/>
        </w:rPr>
        <w:t>(2018-2021) MTDP</w:t>
      </w:r>
    </w:p>
    <w:p w14:paraId="2A424E03" w14:textId="77777777" w:rsidR="00D77D75" w:rsidRPr="00D77D75" w:rsidRDefault="00D77D75" w:rsidP="00D910D6">
      <w:pPr>
        <w:pBdr>
          <w:top w:val="thinThickThinSmallGap" w:sz="48" w:space="0" w:color="auto" w:shadow="1"/>
          <w:left w:val="thinThickThinSmallGap" w:sz="48" w:space="4" w:color="auto" w:shadow="1"/>
          <w:bottom w:val="thinThickThinSmallGap" w:sz="48" w:space="31" w:color="auto" w:shadow="1"/>
          <w:right w:val="thinThickThinSmallGap" w:sz="48" w:space="4" w:color="auto" w:shadow="1"/>
        </w:pBdr>
        <w:spacing w:after="0" w:line="240" w:lineRule="auto"/>
        <w:jc w:val="center"/>
        <w:rPr>
          <w:rFonts w:ascii="Times New Roman" w:hAnsi="Times New Roman" w:cs="Times New Roman"/>
          <w:b/>
          <w:sz w:val="24"/>
          <w:szCs w:val="24"/>
        </w:rPr>
      </w:pPr>
      <w:r w:rsidRPr="00D77D75">
        <w:rPr>
          <w:rFonts w:ascii="Times New Roman" w:hAnsi="Times New Roman" w:cs="Times New Roman"/>
          <w:b/>
          <w:sz w:val="24"/>
          <w:szCs w:val="24"/>
        </w:rPr>
        <w:t>FEBRUARY 2022</w:t>
      </w:r>
    </w:p>
    <w:p w14:paraId="4CB77F7D" w14:textId="77777777" w:rsidR="00D77D75" w:rsidRPr="00D77D75" w:rsidRDefault="00D77D75" w:rsidP="00D77D75">
      <w:pPr>
        <w:pBdr>
          <w:top w:val="thinThickThinSmallGap" w:sz="48" w:space="0" w:color="auto" w:shadow="1"/>
          <w:left w:val="thinThickThinSmallGap" w:sz="48" w:space="4" w:color="auto" w:shadow="1"/>
          <w:bottom w:val="thinThickThinSmallGap" w:sz="48" w:space="31" w:color="auto" w:shadow="1"/>
          <w:right w:val="thinThickThinSmallGap" w:sz="48" w:space="4" w:color="auto" w:shadow="1"/>
        </w:pBdr>
        <w:spacing w:line="240" w:lineRule="auto"/>
        <w:rPr>
          <w:rFonts w:ascii="Times New Roman" w:hAnsi="Times New Roman" w:cs="Times New Roman"/>
          <w:b/>
          <w:sz w:val="24"/>
          <w:szCs w:val="24"/>
        </w:rPr>
      </w:pPr>
    </w:p>
    <w:p w14:paraId="36A2B34E" w14:textId="77777777" w:rsidR="00D910D6" w:rsidRPr="00D77D75" w:rsidRDefault="00D910D6" w:rsidP="00D77D75">
      <w:pPr>
        <w:pBdr>
          <w:top w:val="thinThickThinSmallGap" w:sz="48" w:space="0" w:color="auto" w:shadow="1"/>
          <w:left w:val="thinThickThinSmallGap" w:sz="48" w:space="4" w:color="auto" w:shadow="1"/>
          <w:bottom w:val="thinThickThinSmallGap" w:sz="48" w:space="31" w:color="auto" w:shadow="1"/>
          <w:right w:val="thinThickThinSmallGap" w:sz="48" w:space="4" w:color="auto" w:shadow="1"/>
        </w:pBdr>
        <w:rPr>
          <w:rFonts w:ascii="Times New Roman" w:hAnsi="Times New Roman" w:cs="Times New Roman"/>
          <w:b/>
          <w:sz w:val="24"/>
          <w:szCs w:val="24"/>
        </w:rPr>
      </w:pPr>
    </w:p>
    <w:p w14:paraId="1AC58976" w14:textId="77777777" w:rsidR="00D77D75" w:rsidRPr="00D77D75" w:rsidRDefault="00D77D75" w:rsidP="00D77D75">
      <w:pPr>
        <w:pBdr>
          <w:top w:val="thinThickThinSmallGap" w:sz="48" w:space="0" w:color="auto" w:shadow="1"/>
          <w:left w:val="thinThickThinSmallGap" w:sz="48" w:space="4" w:color="auto" w:shadow="1"/>
          <w:bottom w:val="thinThickThinSmallGap" w:sz="48" w:space="31" w:color="auto" w:shadow="1"/>
          <w:right w:val="thinThickThinSmallGap" w:sz="48" w:space="4" w:color="auto" w:shadow="1"/>
        </w:pBdr>
        <w:spacing w:line="240" w:lineRule="auto"/>
        <w:jc w:val="center"/>
        <w:rPr>
          <w:rFonts w:ascii="Times New Roman" w:hAnsi="Times New Roman" w:cs="Times New Roman"/>
          <w:b/>
        </w:rPr>
      </w:pPr>
    </w:p>
    <w:p w14:paraId="27372A58" w14:textId="5877A4E6" w:rsidR="00D910D6" w:rsidRDefault="00D81C25" w:rsidP="00D81C25">
      <w:pPr>
        <w:pBdr>
          <w:top w:val="thinThickThinSmallGap" w:sz="48" w:space="0" w:color="auto" w:shadow="1"/>
          <w:left w:val="thinThickThinSmallGap" w:sz="48" w:space="4" w:color="auto" w:shadow="1"/>
          <w:bottom w:val="thinThickThinSmallGap" w:sz="48" w:space="31" w:color="auto" w:shadow="1"/>
          <w:right w:val="thinThickThinSmallGap" w:sz="48" w:space="4" w:color="auto" w:shadow="1"/>
        </w:pBdr>
        <w:ind w:firstLine="720"/>
        <w:rPr>
          <w:rFonts w:ascii="Times New Roman" w:hAnsi="Times New Roman" w:cs="Times New Roman"/>
          <w:b/>
          <w:sz w:val="24"/>
          <w:szCs w:val="24"/>
        </w:rPr>
      </w:pPr>
      <w:r>
        <w:rPr>
          <w:rFonts w:ascii="Times New Roman" w:hAnsi="Times New Roman" w:cs="Times New Roman"/>
          <w:b/>
          <w:sz w:val="24"/>
          <w:szCs w:val="24"/>
        </w:rPr>
        <w:t xml:space="preserve">               </w:t>
      </w:r>
      <w:r w:rsidR="00D910D6" w:rsidRPr="00D77D75">
        <w:rPr>
          <w:rFonts w:ascii="Times New Roman" w:hAnsi="Times New Roman" w:cs="Times New Roman"/>
          <w:b/>
          <w:sz w:val="24"/>
          <w:szCs w:val="24"/>
        </w:rPr>
        <w:t xml:space="preserve">PREPARED </w:t>
      </w:r>
      <w:r w:rsidR="00706946" w:rsidRPr="00D77D75">
        <w:rPr>
          <w:rFonts w:ascii="Times New Roman" w:hAnsi="Times New Roman" w:cs="Times New Roman"/>
          <w:b/>
          <w:sz w:val="24"/>
          <w:szCs w:val="24"/>
        </w:rPr>
        <w:t>BY</w:t>
      </w:r>
      <w:r>
        <w:rPr>
          <w:rFonts w:ascii="Times New Roman" w:hAnsi="Times New Roman" w:cs="Times New Roman"/>
          <w:b/>
          <w:sz w:val="24"/>
          <w:szCs w:val="24"/>
        </w:rPr>
        <w:t xml:space="preserve">: </w:t>
      </w:r>
      <w:r w:rsidR="002D26C6">
        <w:rPr>
          <w:rFonts w:ascii="Times New Roman" w:hAnsi="Times New Roman" w:cs="Times New Roman"/>
          <w:b/>
          <w:sz w:val="24"/>
          <w:szCs w:val="24"/>
        </w:rPr>
        <w:t>…………………………………………........</w:t>
      </w:r>
    </w:p>
    <w:p w14:paraId="0A602779" w14:textId="77777777" w:rsidR="00D77D75" w:rsidRDefault="00D77D75" w:rsidP="00D910D6">
      <w:pPr>
        <w:pBdr>
          <w:top w:val="thinThickThinSmallGap" w:sz="48" w:space="0" w:color="auto" w:shadow="1"/>
          <w:left w:val="thinThickThinSmallGap" w:sz="48" w:space="4" w:color="auto" w:shadow="1"/>
          <w:bottom w:val="thinThickThinSmallGap" w:sz="48" w:space="31" w:color="auto" w:shadow="1"/>
          <w:right w:val="thinThickThinSmallGap" w:sz="48" w:space="4" w:color="auto" w:shadow="1"/>
        </w:pBdr>
        <w:rPr>
          <w:rFonts w:ascii="Times New Roman" w:hAnsi="Times New Roman" w:cs="Times New Roman"/>
          <w:b/>
        </w:rPr>
      </w:pPr>
    </w:p>
    <w:p w14:paraId="25D6F499" w14:textId="3185D3E4" w:rsidR="00D910D6" w:rsidRPr="00D77D75" w:rsidRDefault="00976150" w:rsidP="00D910D6">
      <w:pPr>
        <w:pBdr>
          <w:top w:val="thinThickThinSmallGap" w:sz="48" w:space="0" w:color="auto" w:shadow="1"/>
          <w:left w:val="thinThickThinSmallGap" w:sz="48" w:space="4" w:color="auto" w:shadow="1"/>
          <w:bottom w:val="thinThickThinSmallGap" w:sz="48" w:space="31" w:color="auto" w:shadow="1"/>
          <w:right w:val="thinThickThinSmallGap" w:sz="48" w:space="4" w:color="auto" w:shadow="1"/>
        </w:pBdr>
        <w:spacing w:after="0"/>
        <w:jc w:val="center"/>
        <w:rPr>
          <w:rFonts w:ascii="Times New Roman" w:hAnsi="Times New Roman" w:cs="Times New Roman"/>
          <w:b/>
          <w:sz w:val="24"/>
          <w:szCs w:val="24"/>
        </w:rPr>
      </w:pPr>
      <w:r>
        <w:rPr>
          <w:rFonts w:ascii="Times New Roman" w:hAnsi="Times New Roman" w:cs="Times New Roman"/>
          <w:b/>
          <w:sz w:val="24"/>
          <w:szCs w:val="24"/>
        </w:rPr>
        <w:t>DISTRICT PLANNING</w:t>
      </w:r>
      <w:r w:rsidR="00D910D6" w:rsidRPr="00D77D75">
        <w:rPr>
          <w:rFonts w:ascii="Times New Roman" w:hAnsi="Times New Roman" w:cs="Times New Roman"/>
          <w:b/>
          <w:sz w:val="24"/>
          <w:szCs w:val="24"/>
        </w:rPr>
        <w:t xml:space="preserve"> COORDINATING UNIT</w:t>
      </w:r>
    </w:p>
    <w:p w14:paraId="4272486E" w14:textId="77777777" w:rsidR="00D910D6" w:rsidRPr="00D77D75" w:rsidRDefault="00D910D6" w:rsidP="00D910D6">
      <w:pPr>
        <w:pBdr>
          <w:top w:val="thinThickThinSmallGap" w:sz="48" w:space="0" w:color="auto" w:shadow="1"/>
          <w:left w:val="thinThickThinSmallGap" w:sz="48" w:space="4" w:color="auto" w:shadow="1"/>
          <w:bottom w:val="thinThickThinSmallGap" w:sz="48" w:space="31" w:color="auto" w:shadow="1"/>
          <w:right w:val="thinThickThinSmallGap" w:sz="48" w:space="4" w:color="auto" w:shadow="1"/>
        </w:pBdr>
        <w:spacing w:after="0"/>
        <w:jc w:val="center"/>
        <w:rPr>
          <w:rFonts w:ascii="Times New Roman" w:hAnsi="Times New Roman" w:cs="Times New Roman"/>
          <w:b/>
        </w:rPr>
      </w:pPr>
      <w:r w:rsidRPr="00D77D75">
        <w:rPr>
          <w:rFonts w:ascii="Times New Roman" w:hAnsi="Times New Roman" w:cs="Times New Roman"/>
          <w:b/>
          <w:sz w:val="24"/>
          <w:szCs w:val="24"/>
        </w:rPr>
        <w:t>ASUNAFO SOUTH DISTRICT ASSEMBLY</w:t>
      </w:r>
    </w:p>
    <w:p w14:paraId="35517C4D" w14:textId="77777777" w:rsidR="00D77D75" w:rsidRDefault="00D77D75" w:rsidP="00D77D75">
      <w:pPr>
        <w:pBdr>
          <w:top w:val="thinThickThinSmallGap" w:sz="48" w:space="0" w:color="auto" w:shadow="1"/>
          <w:left w:val="thinThickThinSmallGap" w:sz="48" w:space="4" w:color="auto" w:shadow="1"/>
          <w:bottom w:val="thinThickThinSmallGap" w:sz="48" w:space="31" w:color="auto" w:shadow="1"/>
          <w:right w:val="thinThickThinSmallGap" w:sz="48" w:space="4" w:color="auto" w:shadow="1"/>
        </w:pBdr>
        <w:spacing w:line="240" w:lineRule="auto"/>
        <w:jc w:val="center"/>
        <w:rPr>
          <w:rFonts w:ascii="Times New Roman" w:hAnsi="Times New Roman" w:cs="Times New Roman"/>
          <w:b/>
        </w:rPr>
      </w:pPr>
    </w:p>
    <w:p w14:paraId="121A75BC" w14:textId="77777777" w:rsidR="00D77D75" w:rsidRDefault="00D77D75" w:rsidP="00D77D75">
      <w:pPr>
        <w:pBdr>
          <w:top w:val="thinThickThinSmallGap" w:sz="48" w:space="0" w:color="auto" w:shadow="1"/>
          <w:left w:val="thinThickThinSmallGap" w:sz="48" w:space="4" w:color="auto" w:shadow="1"/>
          <w:bottom w:val="thinThickThinSmallGap" w:sz="48" w:space="31" w:color="auto" w:shadow="1"/>
          <w:right w:val="thinThickThinSmallGap" w:sz="48" w:space="4" w:color="auto" w:shadow="1"/>
        </w:pBdr>
        <w:spacing w:line="240" w:lineRule="auto"/>
        <w:jc w:val="center"/>
        <w:rPr>
          <w:rFonts w:ascii="Times New Roman" w:hAnsi="Times New Roman" w:cs="Times New Roman"/>
          <w:b/>
        </w:rPr>
      </w:pPr>
    </w:p>
    <w:p w14:paraId="1C236605" w14:textId="77777777" w:rsidR="00D910D6" w:rsidRDefault="00D910D6" w:rsidP="00D77D75">
      <w:pPr>
        <w:pBdr>
          <w:top w:val="thinThickThinSmallGap" w:sz="48" w:space="0" w:color="auto" w:shadow="1"/>
          <w:left w:val="thinThickThinSmallGap" w:sz="48" w:space="4" w:color="auto" w:shadow="1"/>
          <w:bottom w:val="thinThickThinSmallGap" w:sz="48" w:space="31" w:color="auto" w:shadow="1"/>
          <w:right w:val="thinThickThinSmallGap" w:sz="48" w:space="4" w:color="auto" w:shadow="1"/>
        </w:pBdr>
        <w:spacing w:line="240" w:lineRule="auto"/>
        <w:jc w:val="center"/>
        <w:rPr>
          <w:rFonts w:ascii="Times New Roman" w:hAnsi="Times New Roman" w:cs="Times New Roman"/>
          <w:b/>
        </w:rPr>
      </w:pPr>
      <w:r>
        <w:rPr>
          <w:rFonts w:ascii="Times New Roman" w:hAnsi="Times New Roman" w:cs="Times New Roman"/>
          <w:b/>
        </w:rPr>
        <w:t>…………………………………………………………………………</w:t>
      </w:r>
    </w:p>
    <w:p w14:paraId="150D948D" w14:textId="77777777" w:rsidR="00D910D6" w:rsidRPr="00D77D75" w:rsidRDefault="00D910D6" w:rsidP="00D77D75">
      <w:pPr>
        <w:pBdr>
          <w:top w:val="thinThickThinSmallGap" w:sz="48" w:space="0" w:color="auto" w:shadow="1"/>
          <w:left w:val="thinThickThinSmallGap" w:sz="48" w:space="4" w:color="auto" w:shadow="1"/>
          <w:bottom w:val="thinThickThinSmallGap" w:sz="48" w:space="31" w:color="auto" w:shadow="1"/>
          <w:right w:val="thinThickThinSmallGap" w:sz="48" w:space="4" w:color="auto" w:shadow="1"/>
        </w:pBdr>
        <w:spacing w:line="240" w:lineRule="auto"/>
        <w:jc w:val="center"/>
        <w:rPr>
          <w:rFonts w:ascii="Times New Roman" w:hAnsi="Times New Roman" w:cs="Times New Roman"/>
          <w:b/>
        </w:rPr>
      </w:pPr>
    </w:p>
    <w:p w14:paraId="4508AAAE" w14:textId="77777777" w:rsidR="003635D5" w:rsidRPr="00AE7687" w:rsidRDefault="003635D5" w:rsidP="00D910D6">
      <w:pPr>
        <w:spacing w:after="180"/>
        <w:rPr>
          <w:rFonts w:ascii="Times New Roman" w:eastAsia="Times New Roman" w:hAnsi="Times New Roman" w:cs="Times New Roman"/>
          <w:sz w:val="24"/>
          <w:szCs w:val="24"/>
          <w:lang w:val="en-GB" w:eastAsia="en-GB"/>
        </w:rPr>
        <w:sectPr w:rsidR="003635D5" w:rsidRPr="00AE7687" w:rsidSect="005A012B">
          <w:footerReference w:type="default" r:id="rId9"/>
          <w:pgSz w:w="12240" w:h="15840"/>
          <w:pgMar w:top="1440" w:right="1440" w:bottom="1440" w:left="1440" w:header="720" w:footer="720" w:gutter="0"/>
          <w:pgBorders w:display="firstPage" w:offsetFrom="page">
            <w:top w:val="single" w:sz="18" w:space="24" w:color="auto"/>
            <w:left w:val="single" w:sz="18" w:space="24" w:color="auto"/>
            <w:bottom w:val="single" w:sz="18" w:space="24" w:color="auto"/>
            <w:right w:val="single" w:sz="18" w:space="24" w:color="auto"/>
          </w:pgBorders>
          <w:pgNumType w:fmt="lowerLetter" w:start="1"/>
          <w:cols w:space="720"/>
          <w:docGrid w:linePitch="360"/>
        </w:sectPr>
      </w:pPr>
    </w:p>
    <w:p w14:paraId="7888BDA8" w14:textId="77777777" w:rsidR="003635D5" w:rsidRDefault="003635D5" w:rsidP="003635D5"/>
    <w:p w14:paraId="30E0DE2D" w14:textId="77777777" w:rsidR="008000F5" w:rsidRPr="003635D5" w:rsidRDefault="008000F5" w:rsidP="003635D5"/>
    <w:sdt>
      <w:sdtPr>
        <w:rPr>
          <w:b/>
          <w:bCs/>
        </w:rPr>
        <w:id w:val="-1445225868"/>
        <w:docPartObj>
          <w:docPartGallery w:val="Table of Contents"/>
          <w:docPartUnique/>
        </w:docPartObj>
      </w:sdtPr>
      <w:sdtEndPr>
        <w:rPr>
          <w:rFonts w:ascii="Times New Roman" w:hAnsi="Times New Roman" w:cs="Times New Roman"/>
          <w:b w:val="0"/>
          <w:bCs w:val="0"/>
          <w:noProof/>
          <w:sz w:val="24"/>
          <w:szCs w:val="24"/>
        </w:rPr>
      </w:sdtEndPr>
      <w:sdtContent>
        <w:p w14:paraId="3DB83FD6" w14:textId="77777777" w:rsidR="00383FA2" w:rsidRPr="00AE7687" w:rsidRDefault="004347CD" w:rsidP="00976150">
          <w:pPr>
            <w:tabs>
              <w:tab w:val="left" w:pos="1035"/>
            </w:tabs>
            <w:spacing w:line="276" w:lineRule="auto"/>
            <w:jc w:val="center"/>
            <w:rPr>
              <w:rFonts w:ascii="Times New Roman" w:hAnsi="Times New Roman" w:cs="Times New Roman"/>
              <w:b/>
              <w:sz w:val="24"/>
            </w:rPr>
          </w:pPr>
          <w:r w:rsidRPr="00AE7687">
            <w:rPr>
              <w:rFonts w:ascii="Times New Roman" w:hAnsi="Times New Roman" w:cs="Times New Roman"/>
              <w:b/>
              <w:sz w:val="24"/>
            </w:rPr>
            <w:t>TABLE OF CONTENTS</w:t>
          </w:r>
        </w:p>
        <w:p w14:paraId="6075C643" w14:textId="26179BF6" w:rsidR="009745BE" w:rsidRDefault="00383FA2" w:rsidP="00976150">
          <w:pPr>
            <w:pStyle w:val="TOC1"/>
            <w:tabs>
              <w:tab w:val="right" w:leader="dot" w:pos="9350"/>
            </w:tabs>
            <w:spacing w:line="276" w:lineRule="auto"/>
            <w:rPr>
              <w:rFonts w:asciiTheme="minorHAnsi" w:eastAsiaTheme="minorEastAsia" w:hAnsiTheme="minorHAnsi" w:cstheme="minorBidi"/>
              <w:b w:val="0"/>
              <w:bCs w:val="0"/>
              <w:caps w:val="0"/>
              <w:noProof/>
              <w:sz w:val="22"/>
              <w:szCs w:val="22"/>
              <w:lang w:val="en-US"/>
            </w:rPr>
          </w:pPr>
          <w:r w:rsidRPr="00FA712D">
            <w:fldChar w:fldCharType="begin"/>
          </w:r>
          <w:r w:rsidRPr="00FA712D">
            <w:instrText xml:space="preserve"> TOC \o "1-3" \h \z \u </w:instrText>
          </w:r>
          <w:r w:rsidRPr="00FA712D">
            <w:fldChar w:fldCharType="separate"/>
          </w:r>
          <w:hyperlink w:anchor="_Toc97621142" w:history="1">
            <w:r w:rsidR="009745BE" w:rsidRPr="00463696">
              <w:rPr>
                <w:rStyle w:val="Hyperlink"/>
                <w:noProof/>
              </w:rPr>
              <w:t>LISTS OF TABLES</w:t>
            </w:r>
            <w:r w:rsidR="009745BE">
              <w:rPr>
                <w:noProof/>
                <w:webHidden/>
              </w:rPr>
              <w:tab/>
            </w:r>
            <w:r w:rsidR="009745BE">
              <w:rPr>
                <w:noProof/>
                <w:webHidden/>
              </w:rPr>
              <w:fldChar w:fldCharType="begin"/>
            </w:r>
            <w:r w:rsidR="009745BE">
              <w:rPr>
                <w:noProof/>
                <w:webHidden/>
              </w:rPr>
              <w:instrText xml:space="preserve"> PAGEREF _Toc97621142 \h </w:instrText>
            </w:r>
            <w:r w:rsidR="009745BE">
              <w:rPr>
                <w:noProof/>
                <w:webHidden/>
              </w:rPr>
            </w:r>
            <w:r w:rsidR="009745BE">
              <w:rPr>
                <w:noProof/>
                <w:webHidden/>
              </w:rPr>
              <w:fldChar w:fldCharType="separate"/>
            </w:r>
            <w:r w:rsidR="002B7FC2">
              <w:rPr>
                <w:noProof/>
                <w:webHidden/>
              </w:rPr>
              <w:t>II</w:t>
            </w:r>
            <w:r w:rsidR="009745BE">
              <w:rPr>
                <w:noProof/>
                <w:webHidden/>
              </w:rPr>
              <w:fldChar w:fldCharType="end"/>
            </w:r>
          </w:hyperlink>
        </w:p>
        <w:p w14:paraId="2143EA28" w14:textId="208DB522" w:rsidR="009745BE" w:rsidRDefault="003A5E8F" w:rsidP="00976150">
          <w:pPr>
            <w:pStyle w:val="TOC1"/>
            <w:tabs>
              <w:tab w:val="right" w:leader="dot" w:pos="9350"/>
            </w:tabs>
            <w:spacing w:line="276" w:lineRule="auto"/>
            <w:rPr>
              <w:rFonts w:asciiTheme="minorHAnsi" w:eastAsiaTheme="minorEastAsia" w:hAnsiTheme="minorHAnsi" w:cstheme="minorBidi"/>
              <w:b w:val="0"/>
              <w:bCs w:val="0"/>
              <w:caps w:val="0"/>
              <w:noProof/>
              <w:sz w:val="22"/>
              <w:szCs w:val="22"/>
              <w:lang w:val="en-US"/>
            </w:rPr>
          </w:pPr>
          <w:hyperlink w:anchor="_Toc97621143" w:history="1">
            <w:r w:rsidR="009745BE" w:rsidRPr="00463696">
              <w:rPr>
                <w:rStyle w:val="Hyperlink"/>
                <w:noProof/>
              </w:rPr>
              <w:t>LIST OF FIGURES</w:t>
            </w:r>
            <w:r w:rsidR="009745BE">
              <w:rPr>
                <w:noProof/>
                <w:webHidden/>
              </w:rPr>
              <w:tab/>
            </w:r>
            <w:r w:rsidR="009745BE">
              <w:rPr>
                <w:noProof/>
                <w:webHidden/>
              </w:rPr>
              <w:fldChar w:fldCharType="begin"/>
            </w:r>
            <w:r w:rsidR="009745BE">
              <w:rPr>
                <w:noProof/>
                <w:webHidden/>
              </w:rPr>
              <w:instrText xml:space="preserve"> PAGEREF _Toc97621143 \h </w:instrText>
            </w:r>
            <w:r w:rsidR="009745BE">
              <w:rPr>
                <w:noProof/>
                <w:webHidden/>
              </w:rPr>
            </w:r>
            <w:r w:rsidR="009745BE">
              <w:rPr>
                <w:noProof/>
                <w:webHidden/>
              </w:rPr>
              <w:fldChar w:fldCharType="separate"/>
            </w:r>
            <w:r w:rsidR="002B7FC2">
              <w:rPr>
                <w:noProof/>
                <w:webHidden/>
              </w:rPr>
              <w:t>III</w:t>
            </w:r>
            <w:r w:rsidR="009745BE">
              <w:rPr>
                <w:noProof/>
                <w:webHidden/>
              </w:rPr>
              <w:fldChar w:fldCharType="end"/>
            </w:r>
          </w:hyperlink>
        </w:p>
        <w:p w14:paraId="457AD700" w14:textId="42F86CA5" w:rsidR="009745BE" w:rsidRDefault="003A5E8F" w:rsidP="00976150">
          <w:pPr>
            <w:pStyle w:val="TOC1"/>
            <w:tabs>
              <w:tab w:val="right" w:leader="dot" w:pos="9350"/>
            </w:tabs>
            <w:spacing w:line="276" w:lineRule="auto"/>
            <w:rPr>
              <w:rFonts w:asciiTheme="minorHAnsi" w:eastAsiaTheme="minorEastAsia" w:hAnsiTheme="minorHAnsi" w:cstheme="minorBidi"/>
              <w:b w:val="0"/>
              <w:bCs w:val="0"/>
              <w:caps w:val="0"/>
              <w:noProof/>
              <w:sz w:val="22"/>
              <w:szCs w:val="22"/>
              <w:lang w:val="en-US"/>
            </w:rPr>
          </w:pPr>
          <w:hyperlink w:anchor="_Toc97621144" w:history="1">
            <w:r w:rsidR="009745BE" w:rsidRPr="00463696">
              <w:rPr>
                <w:rStyle w:val="Hyperlink"/>
                <w:noProof/>
              </w:rPr>
              <w:t>ACRONYMS</w:t>
            </w:r>
            <w:r w:rsidR="009745BE">
              <w:rPr>
                <w:noProof/>
                <w:webHidden/>
              </w:rPr>
              <w:tab/>
            </w:r>
            <w:r w:rsidR="009745BE">
              <w:rPr>
                <w:noProof/>
                <w:webHidden/>
              </w:rPr>
              <w:fldChar w:fldCharType="begin"/>
            </w:r>
            <w:r w:rsidR="009745BE">
              <w:rPr>
                <w:noProof/>
                <w:webHidden/>
              </w:rPr>
              <w:instrText xml:space="preserve"> PAGEREF _Toc97621144 \h </w:instrText>
            </w:r>
            <w:r w:rsidR="009745BE">
              <w:rPr>
                <w:noProof/>
                <w:webHidden/>
              </w:rPr>
            </w:r>
            <w:r w:rsidR="009745BE">
              <w:rPr>
                <w:noProof/>
                <w:webHidden/>
              </w:rPr>
              <w:fldChar w:fldCharType="separate"/>
            </w:r>
            <w:r w:rsidR="002B7FC2">
              <w:rPr>
                <w:noProof/>
                <w:webHidden/>
              </w:rPr>
              <w:t>IV</w:t>
            </w:r>
            <w:r w:rsidR="009745BE">
              <w:rPr>
                <w:noProof/>
                <w:webHidden/>
              </w:rPr>
              <w:fldChar w:fldCharType="end"/>
            </w:r>
          </w:hyperlink>
        </w:p>
        <w:p w14:paraId="1496E602" w14:textId="1ADF11DF" w:rsidR="009745BE" w:rsidRDefault="003A5E8F" w:rsidP="00976150">
          <w:pPr>
            <w:pStyle w:val="TOC1"/>
            <w:tabs>
              <w:tab w:val="right" w:leader="dot" w:pos="9350"/>
            </w:tabs>
            <w:spacing w:line="276" w:lineRule="auto"/>
            <w:rPr>
              <w:rFonts w:asciiTheme="minorHAnsi" w:eastAsiaTheme="minorEastAsia" w:hAnsiTheme="minorHAnsi" w:cstheme="minorBidi"/>
              <w:b w:val="0"/>
              <w:bCs w:val="0"/>
              <w:caps w:val="0"/>
              <w:noProof/>
              <w:sz w:val="22"/>
              <w:szCs w:val="22"/>
              <w:lang w:val="en-US"/>
            </w:rPr>
          </w:pPr>
          <w:hyperlink w:anchor="_Toc97621145" w:history="1">
            <w:r w:rsidR="009745BE" w:rsidRPr="00463696">
              <w:rPr>
                <w:rStyle w:val="Hyperlink"/>
                <w:noProof/>
              </w:rPr>
              <w:t>CHAPTER ONE</w:t>
            </w:r>
            <w:r w:rsidR="009745BE">
              <w:rPr>
                <w:noProof/>
                <w:webHidden/>
              </w:rPr>
              <w:tab/>
            </w:r>
            <w:r w:rsidR="009745BE">
              <w:rPr>
                <w:noProof/>
                <w:webHidden/>
              </w:rPr>
              <w:fldChar w:fldCharType="begin"/>
            </w:r>
            <w:r w:rsidR="009745BE">
              <w:rPr>
                <w:noProof/>
                <w:webHidden/>
              </w:rPr>
              <w:instrText xml:space="preserve"> PAGEREF _Toc97621145 \h </w:instrText>
            </w:r>
            <w:r w:rsidR="009745BE">
              <w:rPr>
                <w:noProof/>
                <w:webHidden/>
              </w:rPr>
            </w:r>
            <w:r w:rsidR="009745BE">
              <w:rPr>
                <w:noProof/>
                <w:webHidden/>
              </w:rPr>
              <w:fldChar w:fldCharType="separate"/>
            </w:r>
            <w:r w:rsidR="002B7FC2">
              <w:rPr>
                <w:noProof/>
                <w:webHidden/>
              </w:rPr>
              <w:t>1</w:t>
            </w:r>
            <w:r w:rsidR="009745BE">
              <w:rPr>
                <w:noProof/>
                <w:webHidden/>
              </w:rPr>
              <w:fldChar w:fldCharType="end"/>
            </w:r>
          </w:hyperlink>
        </w:p>
        <w:p w14:paraId="7C028761" w14:textId="13190ABD" w:rsidR="009745BE" w:rsidRDefault="003A5E8F" w:rsidP="00976150">
          <w:pPr>
            <w:pStyle w:val="TOC1"/>
            <w:tabs>
              <w:tab w:val="right" w:leader="dot" w:pos="9350"/>
            </w:tabs>
            <w:spacing w:line="276" w:lineRule="auto"/>
            <w:rPr>
              <w:rFonts w:asciiTheme="minorHAnsi" w:eastAsiaTheme="minorEastAsia" w:hAnsiTheme="minorHAnsi" w:cstheme="minorBidi"/>
              <w:b w:val="0"/>
              <w:bCs w:val="0"/>
              <w:caps w:val="0"/>
              <w:noProof/>
              <w:sz w:val="22"/>
              <w:szCs w:val="22"/>
              <w:lang w:val="en-US"/>
            </w:rPr>
          </w:pPr>
          <w:hyperlink w:anchor="_Toc97621146" w:history="1">
            <w:r w:rsidR="009745BE" w:rsidRPr="00463696">
              <w:rPr>
                <w:rStyle w:val="Hyperlink"/>
                <w:noProof/>
              </w:rPr>
              <w:t>1.0 INTRODUCTION</w:t>
            </w:r>
            <w:r w:rsidR="009745BE">
              <w:rPr>
                <w:noProof/>
                <w:webHidden/>
              </w:rPr>
              <w:tab/>
            </w:r>
            <w:r w:rsidR="009745BE">
              <w:rPr>
                <w:noProof/>
                <w:webHidden/>
              </w:rPr>
              <w:fldChar w:fldCharType="begin"/>
            </w:r>
            <w:r w:rsidR="009745BE">
              <w:rPr>
                <w:noProof/>
                <w:webHidden/>
              </w:rPr>
              <w:instrText xml:space="preserve"> PAGEREF _Toc97621146 \h </w:instrText>
            </w:r>
            <w:r w:rsidR="009745BE">
              <w:rPr>
                <w:noProof/>
                <w:webHidden/>
              </w:rPr>
            </w:r>
            <w:r w:rsidR="009745BE">
              <w:rPr>
                <w:noProof/>
                <w:webHidden/>
              </w:rPr>
              <w:fldChar w:fldCharType="separate"/>
            </w:r>
            <w:r w:rsidR="002B7FC2">
              <w:rPr>
                <w:noProof/>
                <w:webHidden/>
              </w:rPr>
              <w:t>1</w:t>
            </w:r>
            <w:r w:rsidR="009745BE">
              <w:rPr>
                <w:noProof/>
                <w:webHidden/>
              </w:rPr>
              <w:fldChar w:fldCharType="end"/>
            </w:r>
          </w:hyperlink>
        </w:p>
        <w:p w14:paraId="08109E56" w14:textId="706BC0E8" w:rsidR="009745BE" w:rsidRDefault="003A5E8F" w:rsidP="00976150">
          <w:pPr>
            <w:pStyle w:val="TOC2"/>
            <w:spacing w:line="276" w:lineRule="auto"/>
            <w:rPr>
              <w:rFonts w:asciiTheme="minorHAnsi" w:eastAsiaTheme="minorEastAsia" w:hAnsiTheme="minorHAnsi" w:cstheme="minorBidi"/>
              <w:i w:val="0"/>
              <w:iCs w:val="0"/>
              <w:smallCaps w:val="0"/>
              <w:sz w:val="22"/>
              <w:szCs w:val="22"/>
              <w:lang w:val="en-US"/>
            </w:rPr>
          </w:pPr>
          <w:hyperlink w:anchor="_Toc97621147" w:history="1">
            <w:r w:rsidR="009745BE" w:rsidRPr="00463696">
              <w:rPr>
                <w:rStyle w:val="Hyperlink"/>
              </w:rPr>
              <w:t>1.1 Status of Implementation of the Medium Term Development Plan (2018-2021)</w:t>
            </w:r>
            <w:r w:rsidR="009745BE">
              <w:rPr>
                <w:webHidden/>
              </w:rPr>
              <w:tab/>
            </w:r>
            <w:r w:rsidR="009745BE">
              <w:rPr>
                <w:webHidden/>
              </w:rPr>
              <w:fldChar w:fldCharType="begin"/>
            </w:r>
            <w:r w:rsidR="009745BE">
              <w:rPr>
                <w:webHidden/>
              </w:rPr>
              <w:instrText xml:space="preserve"> PAGEREF _Toc97621147 \h </w:instrText>
            </w:r>
            <w:r w:rsidR="009745BE">
              <w:rPr>
                <w:webHidden/>
              </w:rPr>
            </w:r>
            <w:r w:rsidR="009745BE">
              <w:rPr>
                <w:webHidden/>
              </w:rPr>
              <w:fldChar w:fldCharType="separate"/>
            </w:r>
            <w:r w:rsidR="002B7FC2">
              <w:rPr>
                <w:webHidden/>
              </w:rPr>
              <w:t>1</w:t>
            </w:r>
            <w:r w:rsidR="009745BE">
              <w:rPr>
                <w:webHidden/>
              </w:rPr>
              <w:fldChar w:fldCharType="end"/>
            </w:r>
          </w:hyperlink>
        </w:p>
        <w:p w14:paraId="0096F3BB" w14:textId="7F59A948" w:rsidR="009745BE" w:rsidRDefault="003A5E8F" w:rsidP="00976150">
          <w:pPr>
            <w:pStyle w:val="TOC2"/>
            <w:spacing w:line="276" w:lineRule="auto"/>
            <w:rPr>
              <w:rFonts w:asciiTheme="minorHAnsi" w:eastAsiaTheme="minorEastAsia" w:hAnsiTheme="minorHAnsi" w:cstheme="minorBidi"/>
              <w:i w:val="0"/>
              <w:iCs w:val="0"/>
              <w:smallCaps w:val="0"/>
              <w:sz w:val="22"/>
              <w:szCs w:val="22"/>
              <w:lang w:val="en-US"/>
            </w:rPr>
          </w:pPr>
          <w:hyperlink w:anchor="_Toc97621148" w:history="1">
            <w:r w:rsidR="009745BE" w:rsidRPr="00463696">
              <w:rPr>
                <w:rStyle w:val="Hyperlink"/>
              </w:rPr>
              <w:t>1.2 Purpose of the Monitoring and Evaluation</w:t>
            </w:r>
            <w:r w:rsidR="009745BE">
              <w:rPr>
                <w:webHidden/>
              </w:rPr>
              <w:tab/>
            </w:r>
            <w:r w:rsidR="009745BE">
              <w:rPr>
                <w:webHidden/>
              </w:rPr>
              <w:fldChar w:fldCharType="begin"/>
            </w:r>
            <w:r w:rsidR="009745BE">
              <w:rPr>
                <w:webHidden/>
              </w:rPr>
              <w:instrText xml:space="preserve"> PAGEREF _Toc97621148 \h </w:instrText>
            </w:r>
            <w:r w:rsidR="009745BE">
              <w:rPr>
                <w:webHidden/>
              </w:rPr>
            </w:r>
            <w:r w:rsidR="009745BE">
              <w:rPr>
                <w:webHidden/>
              </w:rPr>
              <w:fldChar w:fldCharType="separate"/>
            </w:r>
            <w:r w:rsidR="002B7FC2">
              <w:rPr>
                <w:webHidden/>
              </w:rPr>
              <w:t>6</w:t>
            </w:r>
            <w:r w:rsidR="009745BE">
              <w:rPr>
                <w:webHidden/>
              </w:rPr>
              <w:fldChar w:fldCharType="end"/>
            </w:r>
          </w:hyperlink>
        </w:p>
        <w:p w14:paraId="3A110009" w14:textId="60647D1D" w:rsidR="009745BE" w:rsidRDefault="003A5E8F" w:rsidP="00976150">
          <w:pPr>
            <w:pStyle w:val="TOC2"/>
            <w:spacing w:line="276" w:lineRule="auto"/>
            <w:rPr>
              <w:rFonts w:asciiTheme="minorHAnsi" w:eastAsiaTheme="minorEastAsia" w:hAnsiTheme="minorHAnsi" w:cstheme="minorBidi"/>
              <w:i w:val="0"/>
              <w:iCs w:val="0"/>
              <w:smallCaps w:val="0"/>
              <w:sz w:val="22"/>
              <w:szCs w:val="22"/>
              <w:lang w:val="en-US"/>
            </w:rPr>
          </w:pPr>
          <w:hyperlink w:anchor="_Toc97621149" w:history="1">
            <w:r w:rsidR="009745BE" w:rsidRPr="00463696">
              <w:rPr>
                <w:rStyle w:val="Hyperlink"/>
              </w:rPr>
              <w:t>1.3 Processes Involved and Difficulties Encountered</w:t>
            </w:r>
            <w:r w:rsidR="009745BE">
              <w:rPr>
                <w:webHidden/>
              </w:rPr>
              <w:tab/>
            </w:r>
            <w:r w:rsidR="009745BE">
              <w:rPr>
                <w:webHidden/>
              </w:rPr>
              <w:fldChar w:fldCharType="begin"/>
            </w:r>
            <w:r w:rsidR="009745BE">
              <w:rPr>
                <w:webHidden/>
              </w:rPr>
              <w:instrText xml:space="preserve"> PAGEREF _Toc97621149 \h </w:instrText>
            </w:r>
            <w:r w:rsidR="009745BE">
              <w:rPr>
                <w:webHidden/>
              </w:rPr>
            </w:r>
            <w:r w:rsidR="009745BE">
              <w:rPr>
                <w:webHidden/>
              </w:rPr>
              <w:fldChar w:fldCharType="separate"/>
            </w:r>
            <w:r w:rsidR="002B7FC2">
              <w:rPr>
                <w:webHidden/>
              </w:rPr>
              <w:t>7</w:t>
            </w:r>
            <w:r w:rsidR="009745BE">
              <w:rPr>
                <w:webHidden/>
              </w:rPr>
              <w:fldChar w:fldCharType="end"/>
            </w:r>
          </w:hyperlink>
        </w:p>
        <w:p w14:paraId="393B2E77" w14:textId="0CECCF4A" w:rsidR="009745BE" w:rsidRDefault="003A5E8F" w:rsidP="00976150">
          <w:pPr>
            <w:pStyle w:val="TOC1"/>
            <w:tabs>
              <w:tab w:val="right" w:leader="dot" w:pos="9350"/>
            </w:tabs>
            <w:spacing w:line="276" w:lineRule="auto"/>
            <w:rPr>
              <w:rFonts w:asciiTheme="minorHAnsi" w:eastAsiaTheme="minorEastAsia" w:hAnsiTheme="minorHAnsi" w:cstheme="minorBidi"/>
              <w:b w:val="0"/>
              <w:bCs w:val="0"/>
              <w:caps w:val="0"/>
              <w:noProof/>
              <w:sz w:val="22"/>
              <w:szCs w:val="22"/>
              <w:lang w:val="en-US"/>
            </w:rPr>
          </w:pPr>
          <w:hyperlink w:anchor="_Toc97621150" w:history="1">
            <w:r w:rsidR="009745BE" w:rsidRPr="00463696">
              <w:rPr>
                <w:rStyle w:val="Hyperlink"/>
                <w:noProof/>
              </w:rPr>
              <w:t>CHAPTER TWO</w:t>
            </w:r>
            <w:r w:rsidR="009745BE">
              <w:rPr>
                <w:noProof/>
                <w:webHidden/>
              </w:rPr>
              <w:tab/>
            </w:r>
            <w:r w:rsidR="009745BE">
              <w:rPr>
                <w:noProof/>
                <w:webHidden/>
              </w:rPr>
              <w:fldChar w:fldCharType="begin"/>
            </w:r>
            <w:r w:rsidR="009745BE">
              <w:rPr>
                <w:noProof/>
                <w:webHidden/>
              </w:rPr>
              <w:instrText xml:space="preserve"> PAGEREF _Toc97621150 \h </w:instrText>
            </w:r>
            <w:r w:rsidR="009745BE">
              <w:rPr>
                <w:noProof/>
                <w:webHidden/>
              </w:rPr>
            </w:r>
            <w:r w:rsidR="009745BE">
              <w:rPr>
                <w:noProof/>
                <w:webHidden/>
              </w:rPr>
              <w:fldChar w:fldCharType="separate"/>
            </w:r>
            <w:r w:rsidR="002B7FC2">
              <w:rPr>
                <w:noProof/>
                <w:webHidden/>
              </w:rPr>
              <w:t>9</w:t>
            </w:r>
            <w:r w:rsidR="009745BE">
              <w:rPr>
                <w:noProof/>
                <w:webHidden/>
              </w:rPr>
              <w:fldChar w:fldCharType="end"/>
            </w:r>
          </w:hyperlink>
        </w:p>
        <w:p w14:paraId="2E725E54" w14:textId="7538754B" w:rsidR="009745BE" w:rsidRDefault="003A5E8F" w:rsidP="00976150">
          <w:pPr>
            <w:pStyle w:val="TOC1"/>
            <w:tabs>
              <w:tab w:val="right" w:leader="dot" w:pos="9350"/>
            </w:tabs>
            <w:spacing w:line="276" w:lineRule="auto"/>
            <w:rPr>
              <w:rFonts w:asciiTheme="minorHAnsi" w:eastAsiaTheme="minorEastAsia" w:hAnsiTheme="minorHAnsi" w:cstheme="minorBidi"/>
              <w:b w:val="0"/>
              <w:bCs w:val="0"/>
              <w:caps w:val="0"/>
              <w:noProof/>
              <w:sz w:val="22"/>
              <w:szCs w:val="22"/>
              <w:lang w:val="en-US"/>
            </w:rPr>
          </w:pPr>
          <w:hyperlink w:anchor="_Toc97621151" w:history="1">
            <w:r w:rsidR="009745BE" w:rsidRPr="00463696">
              <w:rPr>
                <w:rStyle w:val="Hyperlink"/>
                <w:noProof/>
              </w:rPr>
              <w:t>2.0 MONITORING AND EVALUATION ACTIVITIES REPORT</w:t>
            </w:r>
            <w:r w:rsidR="009745BE">
              <w:rPr>
                <w:noProof/>
                <w:webHidden/>
              </w:rPr>
              <w:tab/>
            </w:r>
            <w:r w:rsidR="009745BE">
              <w:rPr>
                <w:noProof/>
                <w:webHidden/>
              </w:rPr>
              <w:fldChar w:fldCharType="begin"/>
            </w:r>
            <w:r w:rsidR="009745BE">
              <w:rPr>
                <w:noProof/>
                <w:webHidden/>
              </w:rPr>
              <w:instrText xml:space="preserve"> PAGEREF _Toc97621151 \h </w:instrText>
            </w:r>
            <w:r w:rsidR="009745BE">
              <w:rPr>
                <w:noProof/>
                <w:webHidden/>
              </w:rPr>
            </w:r>
            <w:r w:rsidR="009745BE">
              <w:rPr>
                <w:noProof/>
                <w:webHidden/>
              </w:rPr>
              <w:fldChar w:fldCharType="separate"/>
            </w:r>
            <w:r w:rsidR="002B7FC2">
              <w:rPr>
                <w:noProof/>
                <w:webHidden/>
              </w:rPr>
              <w:t>9</w:t>
            </w:r>
            <w:r w:rsidR="009745BE">
              <w:rPr>
                <w:noProof/>
                <w:webHidden/>
              </w:rPr>
              <w:fldChar w:fldCharType="end"/>
            </w:r>
          </w:hyperlink>
        </w:p>
        <w:p w14:paraId="749980D9" w14:textId="5C4CDA7C" w:rsidR="009745BE" w:rsidRDefault="003A5E8F" w:rsidP="00976150">
          <w:pPr>
            <w:pStyle w:val="TOC2"/>
            <w:spacing w:line="276" w:lineRule="auto"/>
            <w:rPr>
              <w:rFonts w:asciiTheme="minorHAnsi" w:eastAsiaTheme="minorEastAsia" w:hAnsiTheme="minorHAnsi" w:cstheme="minorBidi"/>
              <w:i w:val="0"/>
              <w:iCs w:val="0"/>
              <w:smallCaps w:val="0"/>
              <w:sz w:val="22"/>
              <w:szCs w:val="22"/>
              <w:lang w:val="en-US"/>
            </w:rPr>
          </w:pPr>
          <w:hyperlink w:anchor="_Toc97621152" w:history="1">
            <w:r w:rsidR="009745BE" w:rsidRPr="00463696">
              <w:rPr>
                <w:rStyle w:val="Hyperlink"/>
              </w:rPr>
              <w:t>2.2 Programmes/Projects Status</w:t>
            </w:r>
            <w:r w:rsidR="009745BE">
              <w:rPr>
                <w:webHidden/>
              </w:rPr>
              <w:tab/>
            </w:r>
            <w:r w:rsidR="009745BE">
              <w:rPr>
                <w:webHidden/>
              </w:rPr>
              <w:fldChar w:fldCharType="begin"/>
            </w:r>
            <w:r w:rsidR="009745BE">
              <w:rPr>
                <w:webHidden/>
              </w:rPr>
              <w:instrText xml:space="preserve"> PAGEREF _Toc97621152 \h </w:instrText>
            </w:r>
            <w:r w:rsidR="009745BE">
              <w:rPr>
                <w:webHidden/>
              </w:rPr>
            </w:r>
            <w:r w:rsidR="009745BE">
              <w:rPr>
                <w:webHidden/>
              </w:rPr>
              <w:fldChar w:fldCharType="separate"/>
            </w:r>
            <w:r w:rsidR="002B7FC2">
              <w:rPr>
                <w:webHidden/>
              </w:rPr>
              <w:t>9</w:t>
            </w:r>
            <w:r w:rsidR="009745BE">
              <w:rPr>
                <w:webHidden/>
              </w:rPr>
              <w:fldChar w:fldCharType="end"/>
            </w:r>
          </w:hyperlink>
        </w:p>
        <w:p w14:paraId="3FF0F7D9" w14:textId="123508B4" w:rsidR="009745BE" w:rsidRDefault="003A5E8F" w:rsidP="00976150">
          <w:pPr>
            <w:pStyle w:val="TOC2"/>
            <w:spacing w:line="276" w:lineRule="auto"/>
            <w:rPr>
              <w:rFonts w:asciiTheme="minorHAnsi" w:eastAsiaTheme="minorEastAsia" w:hAnsiTheme="minorHAnsi" w:cstheme="minorBidi"/>
              <w:i w:val="0"/>
              <w:iCs w:val="0"/>
              <w:smallCaps w:val="0"/>
              <w:sz w:val="22"/>
              <w:szCs w:val="22"/>
              <w:lang w:val="en-US"/>
            </w:rPr>
          </w:pPr>
          <w:hyperlink w:anchor="_Toc97621153" w:history="1">
            <w:r w:rsidR="009745BE" w:rsidRPr="00463696">
              <w:rPr>
                <w:rStyle w:val="Hyperlink"/>
              </w:rPr>
              <w:t>2.3 Funding Sources</w:t>
            </w:r>
            <w:r w:rsidR="009745BE">
              <w:rPr>
                <w:webHidden/>
              </w:rPr>
              <w:tab/>
            </w:r>
            <w:r w:rsidR="009745BE">
              <w:rPr>
                <w:webHidden/>
              </w:rPr>
              <w:fldChar w:fldCharType="begin"/>
            </w:r>
            <w:r w:rsidR="009745BE">
              <w:rPr>
                <w:webHidden/>
              </w:rPr>
              <w:instrText xml:space="preserve"> PAGEREF _Toc97621153 \h </w:instrText>
            </w:r>
            <w:r w:rsidR="009745BE">
              <w:rPr>
                <w:webHidden/>
              </w:rPr>
            </w:r>
            <w:r w:rsidR="009745BE">
              <w:rPr>
                <w:webHidden/>
              </w:rPr>
              <w:fldChar w:fldCharType="separate"/>
            </w:r>
            <w:r w:rsidR="002B7FC2">
              <w:rPr>
                <w:webHidden/>
              </w:rPr>
              <w:t>28</w:t>
            </w:r>
            <w:r w:rsidR="009745BE">
              <w:rPr>
                <w:webHidden/>
              </w:rPr>
              <w:fldChar w:fldCharType="end"/>
            </w:r>
          </w:hyperlink>
        </w:p>
        <w:p w14:paraId="1A6112C8" w14:textId="07707F01" w:rsidR="009745BE" w:rsidRDefault="003A5E8F" w:rsidP="00976150">
          <w:pPr>
            <w:pStyle w:val="TOC2"/>
            <w:spacing w:line="276" w:lineRule="auto"/>
            <w:rPr>
              <w:rFonts w:asciiTheme="minorHAnsi" w:eastAsiaTheme="minorEastAsia" w:hAnsiTheme="minorHAnsi" w:cstheme="minorBidi"/>
              <w:i w:val="0"/>
              <w:iCs w:val="0"/>
              <w:smallCaps w:val="0"/>
              <w:sz w:val="22"/>
              <w:szCs w:val="22"/>
              <w:lang w:val="en-US"/>
            </w:rPr>
          </w:pPr>
          <w:hyperlink w:anchor="_Toc97621154" w:history="1">
            <w:r w:rsidR="009745BE" w:rsidRPr="00463696">
              <w:rPr>
                <w:rStyle w:val="Hyperlink"/>
              </w:rPr>
              <w:t>2.4 UPDATE ON INDICATORS AND TARGETS</w:t>
            </w:r>
            <w:r w:rsidR="009745BE">
              <w:rPr>
                <w:webHidden/>
              </w:rPr>
              <w:tab/>
            </w:r>
            <w:r w:rsidR="009745BE">
              <w:rPr>
                <w:webHidden/>
              </w:rPr>
              <w:fldChar w:fldCharType="begin"/>
            </w:r>
            <w:r w:rsidR="009745BE">
              <w:rPr>
                <w:webHidden/>
              </w:rPr>
              <w:instrText xml:space="preserve"> PAGEREF _Toc97621154 \h </w:instrText>
            </w:r>
            <w:r w:rsidR="009745BE">
              <w:rPr>
                <w:webHidden/>
              </w:rPr>
            </w:r>
            <w:r w:rsidR="009745BE">
              <w:rPr>
                <w:webHidden/>
              </w:rPr>
              <w:fldChar w:fldCharType="separate"/>
            </w:r>
            <w:r w:rsidR="002B7FC2">
              <w:rPr>
                <w:webHidden/>
              </w:rPr>
              <w:t>32</w:t>
            </w:r>
            <w:r w:rsidR="009745BE">
              <w:rPr>
                <w:webHidden/>
              </w:rPr>
              <w:fldChar w:fldCharType="end"/>
            </w:r>
          </w:hyperlink>
        </w:p>
        <w:p w14:paraId="191A390F" w14:textId="14DBF0B6" w:rsidR="009745BE" w:rsidRDefault="003A5E8F" w:rsidP="00976150">
          <w:pPr>
            <w:pStyle w:val="TOC2"/>
            <w:spacing w:line="276" w:lineRule="auto"/>
            <w:rPr>
              <w:rFonts w:asciiTheme="minorHAnsi" w:eastAsiaTheme="minorEastAsia" w:hAnsiTheme="minorHAnsi" w:cstheme="minorBidi"/>
              <w:i w:val="0"/>
              <w:iCs w:val="0"/>
              <w:smallCaps w:val="0"/>
              <w:sz w:val="22"/>
              <w:szCs w:val="22"/>
              <w:lang w:val="en-US"/>
            </w:rPr>
          </w:pPr>
          <w:hyperlink w:anchor="_Toc97621155" w:history="1">
            <w:r w:rsidR="009745BE" w:rsidRPr="00463696">
              <w:rPr>
                <w:rStyle w:val="Hyperlink"/>
              </w:rPr>
              <w:t>2.5 ECONOMIC DEVELOPMENT</w:t>
            </w:r>
            <w:r w:rsidR="009745BE">
              <w:rPr>
                <w:webHidden/>
              </w:rPr>
              <w:tab/>
            </w:r>
            <w:r w:rsidR="009745BE">
              <w:rPr>
                <w:webHidden/>
              </w:rPr>
              <w:fldChar w:fldCharType="begin"/>
            </w:r>
            <w:r w:rsidR="009745BE">
              <w:rPr>
                <w:webHidden/>
              </w:rPr>
              <w:instrText xml:space="preserve"> PAGEREF _Toc97621155 \h </w:instrText>
            </w:r>
            <w:r w:rsidR="009745BE">
              <w:rPr>
                <w:webHidden/>
              </w:rPr>
            </w:r>
            <w:r w:rsidR="009745BE">
              <w:rPr>
                <w:webHidden/>
              </w:rPr>
              <w:fldChar w:fldCharType="separate"/>
            </w:r>
            <w:r w:rsidR="002B7FC2">
              <w:rPr>
                <w:webHidden/>
              </w:rPr>
              <w:t>36</w:t>
            </w:r>
            <w:r w:rsidR="009745BE">
              <w:rPr>
                <w:webHidden/>
              </w:rPr>
              <w:fldChar w:fldCharType="end"/>
            </w:r>
          </w:hyperlink>
        </w:p>
        <w:p w14:paraId="1E0BA2FB" w14:textId="208BDA92" w:rsidR="009745BE" w:rsidRDefault="003A5E8F" w:rsidP="00976150">
          <w:pPr>
            <w:pStyle w:val="TOC2"/>
            <w:spacing w:line="276" w:lineRule="auto"/>
            <w:rPr>
              <w:rFonts w:asciiTheme="minorHAnsi" w:eastAsiaTheme="minorEastAsia" w:hAnsiTheme="minorHAnsi" w:cstheme="minorBidi"/>
              <w:i w:val="0"/>
              <w:iCs w:val="0"/>
              <w:smallCaps w:val="0"/>
              <w:sz w:val="22"/>
              <w:szCs w:val="22"/>
              <w:lang w:val="en-US"/>
            </w:rPr>
          </w:pPr>
          <w:hyperlink w:anchor="_Toc97621156" w:history="1">
            <w:r w:rsidR="009745BE" w:rsidRPr="00463696">
              <w:rPr>
                <w:rStyle w:val="Hyperlink"/>
              </w:rPr>
              <w:t>2.6 SOCIAL DEVELOPMENT</w:t>
            </w:r>
            <w:r w:rsidR="009745BE">
              <w:rPr>
                <w:webHidden/>
              </w:rPr>
              <w:tab/>
            </w:r>
            <w:r w:rsidR="009745BE">
              <w:rPr>
                <w:webHidden/>
              </w:rPr>
              <w:fldChar w:fldCharType="begin"/>
            </w:r>
            <w:r w:rsidR="009745BE">
              <w:rPr>
                <w:webHidden/>
              </w:rPr>
              <w:instrText xml:space="preserve"> PAGEREF _Toc97621156 \h </w:instrText>
            </w:r>
            <w:r w:rsidR="009745BE">
              <w:rPr>
                <w:webHidden/>
              </w:rPr>
            </w:r>
            <w:r w:rsidR="009745BE">
              <w:rPr>
                <w:webHidden/>
              </w:rPr>
              <w:fldChar w:fldCharType="separate"/>
            </w:r>
            <w:r w:rsidR="002B7FC2">
              <w:rPr>
                <w:webHidden/>
              </w:rPr>
              <w:t>38</w:t>
            </w:r>
            <w:r w:rsidR="009745BE">
              <w:rPr>
                <w:webHidden/>
              </w:rPr>
              <w:fldChar w:fldCharType="end"/>
            </w:r>
          </w:hyperlink>
        </w:p>
        <w:p w14:paraId="3F78494E" w14:textId="6BFB1C2F" w:rsidR="009745BE" w:rsidRDefault="003A5E8F" w:rsidP="00976150">
          <w:pPr>
            <w:pStyle w:val="TOC2"/>
            <w:spacing w:line="276" w:lineRule="auto"/>
            <w:rPr>
              <w:rFonts w:asciiTheme="minorHAnsi" w:eastAsiaTheme="minorEastAsia" w:hAnsiTheme="minorHAnsi" w:cstheme="minorBidi"/>
              <w:i w:val="0"/>
              <w:iCs w:val="0"/>
              <w:smallCaps w:val="0"/>
              <w:sz w:val="22"/>
              <w:szCs w:val="22"/>
              <w:lang w:val="en-US"/>
            </w:rPr>
          </w:pPr>
          <w:hyperlink w:anchor="_Toc97621157" w:history="1">
            <w:r w:rsidR="009745BE" w:rsidRPr="00463696">
              <w:rPr>
                <w:rStyle w:val="Hyperlink"/>
              </w:rPr>
              <w:t>2.7 ENVIRONMENT, INFRASTRUCTURE AND HUMAN SETTLEMENT</w:t>
            </w:r>
            <w:r w:rsidR="009745BE">
              <w:rPr>
                <w:webHidden/>
              </w:rPr>
              <w:tab/>
            </w:r>
            <w:r w:rsidR="009745BE">
              <w:rPr>
                <w:webHidden/>
              </w:rPr>
              <w:fldChar w:fldCharType="begin"/>
            </w:r>
            <w:r w:rsidR="009745BE">
              <w:rPr>
                <w:webHidden/>
              </w:rPr>
              <w:instrText xml:space="preserve"> PAGEREF _Toc97621157 \h </w:instrText>
            </w:r>
            <w:r w:rsidR="009745BE">
              <w:rPr>
                <w:webHidden/>
              </w:rPr>
            </w:r>
            <w:r w:rsidR="009745BE">
              <w:rPr>
                <w:webHidden/>
              </w:rPr>
              <w:fldChar w:fldCharType="separate"/>
            </w:r>
            <w:r w:rsidR="002B7FC2">
              <w:rPr>
                <w:webHidden/>
              </w:rPr>
              <w:t>39</w:t>
            </w:r>
            <w:r w:rsidR="009745BE">
              <w:rPr>
                <w:webHidden/>
              </w:rPr>
              <w:fldChar w:fldCharType="end"/>
            </w:r>
          </w:hyperlink>
        </w:p>
        <w:p w14:paraId="04A1122D" w14:textId="412655CC" w:rsidR="009745BE" w:rsidRDefault="003A5E8F" w:rsidP="00976150">
          <w:pPr>
            <w:pStyle w:val="TOC2"/>
            <w:spacing w:line="276" w:lineRule="auto"/>
            <w:rPr>
              <w:rFonts w:asciiTheme="minorHAnsi" w:eastAsiaTheme="minorEastAsia" w:hAnsiTheme="minorHAnsi" w:cstheme="minorBidi"/>
              <w:i w:val="0"/>
              <w:iCs w:val="0"/>
              <w:smallCaps w:val="0"/>
              <w:sz w:val="22"/>
              <w:szCs w:val="22"/>
              <w:lang w:val="en-US"/>
            </w:rPr>
          </w:pPr>
          <w:hyperlink w:anchor="_Toc97621158" w:history="1">
            <w:r w:rsidR="009745BE" w:rsidRPr="00463696">
              <w:rPr>
                <w:rStyle w:val="Hyperlink"/>
              </w:rPr>
              <w:t>2.8 GOVERNANCE, CORRUPTION AND PUBLIC ACCOUNTABILITY</w:t>
            </w:r>
            <w:r w:rsidR="009745BE">
              <w:rPr>
                <w:webHidden/>
              </w:rPr>
              <w:tab/>
            </w:r>
            <w:r w:rsidR="009745BE">
              <w:rPr>
                <w:webHidden/>
              </w:rPr>
              <w:fldChar w:fldCharType="begin"/>
            </w:r>
            <w:r w:rsidR="009745BE">
              <w:rPr>
                <w:webHidden/>
              </w:rPr>
              <w:instrText xml:space="preserve"> PAGEREF _Toc97621158 \h </w:instrText>
            </w:r>
            <w:r w:rsidR="009745BE">
              <w:rPr>
                <w:webHidden/>
              </w:rPr>
            </w:r>
            <w:r w:rsidR="009745BE">
              <w:rPr>
                <w:webHidden/>
              </w:rPr>
              <w:fldChar w:fldCharType="separate"/>
            </w:r>
            <w:r w:rsidR="002B7FC2">
              <w:rPr>
                <w:webHidden/>
              </w:rPr>
              <w:t>40</w:t>
            </w:r>
            <w:r w:rsidR="009745BE">
              <w:rPr>
                <w:webHidden/>
              </w:rPr>
              <w:fldChar w:fldCharType="end"/>
            </w:r>
          </w:hyperlink>
        </w:p>
        <w:p w14:paraId="3242FDD9" w14:textId="41FB5A22" w:rsidR="009745BE" w:rsidRDefault="003A5E8F" w:rsidP="00976150">
          <w:pPr>
            <w:pStyle w:val="TOC2"/>
            <w:spacing w:line="276" w:lineRule="auto"/>
            <w:rPr>
              <w:rFonts w:asciiTheme="minorHAnsi" w:eastAsiaTheme="minorEastAsia" w:hAnsiTheme="minorHAnsi" w:cstheme="minorBidi"/>
              <w:i w:val="0"/>
              <w:iCs w:val="0"/>
              <w:smallCaps w:val="0"/>
              <w:sz w:val="22"/>
              <w:szCs w:val="22"/>
              <w:lang w:val="en-US"/>
            </w:rPr>
          </w:pPr>
          <w:hyperlink w:anchor="_Toc97621159" w:history="1">
            <w:r w:rsidR="009745BE" w:rsidRPr="00463696">
              <w:rPr>
                <w:rStyle w:val="Hyperlink"/>
              </w:rPr>
              <w:t>2.9 District Specific Indicators</w:t>
            </w:r>
            <w:r w:rsidR="009745BE">
              <w:rPr>
                <w:webHidden/>
              </w:rPr>
              <w:tab/>
            </w:r>
            <w:r w:rsidR="009745BE">
              <w:rPr>
                <w:webHidden/>
              </w:rPr>
              <w:fldChar w:fldCharType="begin"/>
            </w:r>
            <w:r w:rsidR="009745BE">
              <w:rPr>
                <w:webHidden/>
              </w:rPr>
              <w:instrText xml:space="preserve"> PAGEREF _Toc97621159 \h </w:instrText>
            </w:r>
            <w:r w:rsidR="009745BE">
              <w:rPr>
                <w:webHidden/>
              </w:rPr>
            </w:r>
            <w:r w:rsidR="009745BE">
              <w:rPr>
                <w:webHidden/>
              </w:rPr>
              <w:fldChar w:fldCharType="separate"/>
            </w:r>
            <w:r w:rsidR="002B7FC2">
              <w:rPr>
                <w:webHidden/>
              </w:rPr>
              <w:t>40</w:t>
            </w:r>
            <w:r w:rsidR="009745BE">
              <w:rPr>
                <w:webHidden/>
              </w:rPr>
              <w:fldChar w:fldCharType="end"/>
            </w:r>
          </w:hyperlink>
        </w:p>
        <w:p w14:paraId="4F113BD5" w14:textId="79BC9785" w:rsidR="009745BE" w:rsidRDefault="003A5E8F" w:rsidP="00976150">
          <w:pPr>
            <w:pStyle w:val="TOC2"/>
            <w:spacing w:line="276" w:lineRule="auto"/>
            <w:rPr>
              <w:rFonts w:asciiTheme="minorHAnsi" w:eastAsiaTheme="minorEastAsia" w:hAnsiTheme="minorHAnsi" w:cstheme="minorBidi"/>
              <w:i w:val="0"/>
              <w:iCs w:val="0"/>
              <w:smallCaps w:val="0"/>
              <w:sz w:val="22"/>
              <w:szCs w:val="22"/>
              <w:lang w:val="en-US"/>
            </w:rPr>
          </w:pPr>
          <w:hyperlink w:anchor="_Toc97621160" w:history="1">
            <w:r w:rsidR="009745BE" w:rsidRPr="00463696">
              <w:rPr>
                <w:rStyle w:val="Hyperlink"/>
              </w:rPr>
              <w:t>2.10 Update on Critical Development and Poverty Issues</w:t>
            </w:r>
            <w:r w:rsidR="009745BE">
              <w:rPr>
                <w:webHidden/>
              </w:rPr>
              <w:tab/>
            </w:r>
            <w:r w:rsidR="009745BE">
              <w:rPr>
                <w:webHidden/>
              </w:rPr>
              <w:fldChar w:fldCharType="begin"/>
            </w:r>
            <w:r w:rsidR="009745BE">
              <w:rPr>
                <w:webHidden/>
              </w:rPr>
              <w:instrText xml:space="preserve"> PAGEREF _Toc97621160 \h </w:instrText>
            </w:r>
            <w:r w:rsidR="009745BE">
              <w:rPr>
                <w:webHidden/>
              </w:rPr>
            </w:r>
            <w:r w:rsidR="009745BE">
              <w:rPr>
                <w:webHidden/>
              </w:rPr>
              <w:fldChar w:fldCharType="separate"/>
            </w:r>
            <w:r w:rsidR="002B7FC2">
              <w:rPr>
                <w:webHidden/>
              </w:rPr>
              <w:t>44</w:t>
            </w:r>
            <w:r w:rsidR="009745BE">
              <w:rPr>
                <w:webHidden/>
              </w:rPr>
              <w:fldChar w:fldCharType="end"/>
            </w:r>
          </w:hyperlink>
        </w:p>
        <w:p w14:paraId="63313796" w14:textId="155DB1FB" w:rsidR="009745BE" w:rsidRDefault="003A5E8F" w:rsidP="00976150">
          <w:pPr>
            <w:pStyle w:val="TOC2"/>
            <w:spacing w:line="276" w:lineRule="auto"/>
            <w:rPr>
              <w:rFonts w:asciiTheme="minorHAnsi" w:eastAsiaTheme="minorEastAsia" w:hAnsiTheme="minorHAnsi" w:cstheme="minorBidi"/>
              <w:i w:val="0"/>
              <w:iCs w:val="0"/>
              <w:smallCaps w:val="0"/>
              <w:sz w:val="22"/>
              <w:szCs w:val="22"/>
              <w:lang w:val="en-US"/>
            </w:rPr>
          </w:pPr>
          <w:hyperlink w:anchor="_Toc97621161" w:history="1">
            <w:r w:rsidR="009745BE" w:rsidRPr="00463696">
              <w:rPr>
                <w:rStyle w:val="Hyperlink"/>
              </w:rPr>
              <w:t>Livelihood Empowerment against Poverty (LEAP)</w:t>
            </w:r>
            <w:r w:rsidR="009745BE">
              <w:rPr>
                <w:webHidden/>
              </w:rPr>
              <w:tab/>
            </w:r>
            <w:r w:rsidR="009745BE">
              <w:rPr>
                <w:webHidden/>
              </w:rPr>
              <w:fldChar w:fldCharType="begin"/>
            </w:r>
            <w:r w:rsidR="009745BE">
              <w:rPr>
                <w:webHidden/>
              </w:rPr>
              <w:instrText xml:space="preserve"> PAGEREF _Toc97621161 \h </w:instrText>
            </w:r>
            <w:r w:rsidR="009745BE">
              <w:rPr>
                <w:webHidden/>
              </w:rPr>
            </w:r>
            <w:r w:rsidR="009745BE">
              <w:rPr>
                <w:webHidden/>
              </w:rPr>
              <w:fldChar w:fldCharType="separate"/>
            </w:r>
            <w:r w:rsidR="002B7FC2">
              <w:rPr>
                <w:webHidden/>
              </w:rPr>
              <w:t>46</w:t>
            </w:r>
            <w:r w:rsidR="009745BE">
              <w:rPr>
                <w:webHidden/>
              </w:rPr>
              <w:fldChar w:fldCharType="end"/>
            </w:r>
          </w:hyperlink>
        </w:p>
        <w:p w14:paraId="722E7431" w14:textId="006F1499" w:rsidR="009745BE" w:rsidRDefault="003A5E8F" w:rsidP="00976150">
          <w:pPr>
            <w:pStyle w:val="TOC2"/>
            <w:spacing w:line="276" w:lineRule="auto"/>
            <w:rPr>
              <w:rFonts w:asciiTheme="minorHAnsi" w:eastAsiaTheme="minorEastAsia" w:hAnsiTheme="minorHAnsi" w:cstheme="minorBidi"/>
              <w:i w:val="0"/>
              <w:iCs w:val="0"/>
              <w:smallCaps w:val="0"/>
              <w:sz w:val="22"/>
              <w:szCs w:val="22"/>
              <w:lang w:val="en-US"/>
            </w:rPr>
          </w:pPr>
          <w:hyperlink w:anchor="_Toc97621162" w:history="1">
            <w:r w:rsidR="009745BE" w:rsidRPr="00463696">
              <w:rPr>
                <w:rStyle w:val="Hyperlink"/>
              </w:rPr>
              <w:t>Youth Employment Agency (YEA)</w:t>
            </w:r>
            <w:r w:rsidR="009745BE">
              <w:rPr>
                <w:webHidden/>
              </w:rPr>
              <w:tab/>
            </w:r>
            <w:r w:rsidR="009745BE">
              <w:rPr>
                <w:webHidden/>
              </w:rPr>
              <w:fldChar w:fldCharType="begin"/>
            </w:r>
            <w:r w:rsidR="009745BE">
              <w:rPr>
                <w:webHidden/>
              </w:rPr>
              <w:instrText xml:space="preserve"> PAGEREF _Toc97621162 \h </w:instrText>
            </w:r>
            <w:r w:rsidR="009745BE">
              <w:rPr>
                <w:webHidden/>
              </w:rPr>
            </w:r>
            <w:r w:rsidR="009745BE">
              <w:rPr>
                <w:webHidden/>
              </w:rPr>
              <w:fldChar w:fldCharType="separate"/>
            </w:r>
            <w:r w:rsidR="002B7FC2">
              <w:rPr>
                <w:webHidden/>
              </w:rPr>
              <w:t>47</w:t>
            </w:r>
            <w:r w:rsidR="009745BE">
              <w:rPr>
                <w:webHidden/>
              </w:rPr>
              <w:fldChar w:fldCharType="end"/>
            </w:r>
          </w:hyperlink>
        </w:p>
        <w:p w14:paraId="7B2C81EB" w14:textId="50E7761F" w:rsidR="009745BE" w:rsidRDefault="003A5E8F" w:rsidP="00976150">
          <w:pPr>
            <w:pStyle w:val="TOC2"/>
            <w:spacing w:line="276" w:lineRule="auto"/>
            <w:rPr>
              <w:rFonts w:asciiTheme="minorHAnsi" w:eastAsiaTheme="minorEastAsia" w:hAnsiTheme="minorHAnsi" w:cstheme="minorBidi"/>
              <w:i w:val="0"/>
              <w:iCs w:val="0"/>
              <w:smallCaps w:val="0"/>
              <w:sz w:val="22"/>
              <w:szCs w:val="22"/>
              <w:lang w:val="en-US"/>
            </w:rPr>
          </w:pPr>
          <w:hyperlink w:anchor="_Toc97621163" w:history="1">
            <w:r w:rsidR="009745BE" w:rsidRPr="00463696">
              <w:rPr>
                <w:rStyle w:val="Hyperlink"/>
              </w:rPr>
              <w:t>2.11 Evaluation and Participatory Monitoring &amp; Evaluation</w:t>
            </w:r>
            <w:r w:rsidR="009745BE">
              <w:rPr>
                <w:webHidden/>
              </w:rPr>
              <w:tab/>
            </w:r>
            <w:r w:rsidR="009745BE">
              <w:rPr>
                <w:webHidden/>
              </w:rPr>
              <w:fldChar w:fldCharType="begin"/>
            </w:r>
            <w:r w:rsidR="009745BE">
              <w:rPr>
                <w:webHidden/>
              </w:rPr>
              <w:instrText xml:space="preserve"> PAGEREF _Toc97621163 \h </w:instrText>
            </w:r>
            <w:r w:rsidR="009745BE">
              <w:rPr>
                <w:webHidden/>
              </w:rPr>
            </w:r>
            <w:r w:rsidR="009745BE">
              <w:rPr>
                <w:webHidden/>
              </w:rPr>
              <w:fldChar w:fldCharType="separate"/>
            </w:r>
            <w:r w:rsidR="002B7FC2">
              <w:rPr>
                <w:webHidden/>
              </w:rPr>
              <w:t>49</w:t>
            </w:r>
            <w:r w:rsidR="009745BE">
              <w:rPr>
                <w:webHidden/>
              </w:rPr>
              <w:fldChar w:fldCharType="end"/>
            </w:r>
          </w:hyperlink>
        </w:p>
        <w:p w14:paraId="758119F7" w14:textId="49A76AF0" w:rsidR="009745BE" w:rsidRDefault="003A5E8F" w:rsidP="00976150">
          <w:pPr>
            <w:pStyle w:val="TOC1"/>
            <w:tabs>
              <w:tab w:val="right" w:leader="dot" w:pos="9350"/>
            </w:tabs>
            <w:spacing w:line="276" w:lineRule="auto"/>
            <w:rPr>
              <w:rFonts w:asciiTheme="minorHAnsi" w:eastAsiaTheme="minorEastAsia" w:hAnsiTheme="minorHAnsi" w:cstheme="minorBidi"/>
              <w:b w:val="0"/>
              <w:bCs w:val="0"/>
              <w:caps w:val="0"/>
              <w:noProof/>
              <w:sz w:val="22"/>
              <w:szCs w:val="22"/>
              <w:lang w:val="en-US"/>
            </w:rPr>
          </w:pPr>
          <w:hyperlink w:anchor="_Toc97621164" w:history="1">
            <w:r w:rsidR="009745BE" w:rsidRPr="00463696">
              <w:rPr>
                <w:rStyle w:val="Hyperlink"/>
                <w:noProof/>
              </w:rPr>
              <w:t>CHAPTER THREE</w:t>
            </w:r>
            <w:r w:rsidR="009745BE">
              <w:rPr>
                <w:noProof/>
                <w:webHidden/>
              </w:rPr>
              <w:tab/>
            </w:r>
            <w:r w:rsidR="009745BE">
              <w:rPr>
                <w:noProof/>
                <w:webHidden/>
              </w:rPr>
              <w:fldChar w:fldCharType="begin"/>
            </w:r>
            <w:r w:rsidR="009745BE">
              <w:rPr>
                <w:noProof/>
                <w:webHidden/>
              </w:rPr>
              <w:instrText xml:space="preserve"> PAGEREF _Toc97621164 \h </w:instrText>
            </w:r>
            <w:r w:rsidR="009745BE">
              <w:rPr>
                <w:noProof/>
                <w:webHidden/>
              </w:rPr>
            </w:r>
            <w:r w:rsidR="009745BE">
              <w:rPr>
                <w:noProof/>
                <w:webHidden/>
              </w:rPr>
              <w:fldChar w:fldCharType="separate"/>
            </w:r>
            <w:r w:rsidR="002B7FC2">
              <w:rPr>
                <w:noProof/>
                <w:webHidden/>
              </w:rPr>
              <w:t>54</w:t>
            </w:r>
            <w:r w:rsidR="009745BE">
              <w:rPr>
                <w:noProof/>
                <w:webHidden/>
              </w:rPr>
              <w:fldChar w:fldCharType="end"/>
            </w:r>
          </w:hyperlink>
        </w:p>
        <w:p w14:paraId="74CE13D6" w14:textId="10CBA281" w:rsidR="009745BE" w:rsidRDefault="003A5E8F" w:rsidP="00976150">
          <w:pPr>
            <w:pStyle w:val="TOC1"/>
            <w:tabs>
              <w:tab w:val="right" w:leader="dot" w:pos="9350"/>
            </w:tabs>
            <w:spacing w:line="276" w:lineRule="auto"/>
            <w:rPr>
              <w:rFonts w:asciiTheme="minorHAnsi" w:eastAsiaTheme="minorEastAsia" w:hAnsiTheme="minorHAnsi" w:cstheme="minorBidi"/>
              <w:b w:val="0"/>
              <w:bCs w:val="0"/>
              <w:caps w:val="0"/>
              <w:noProof/>
              <w:sz w:val="22"/>
              <w:szCs w:val="22"/>
              <w:lang w:val="en-US"/>
            </w:rPr>
          </w:pPr>
          <w:hyperlink w:anchor="_Toc97621165" w:history="1">
            <w:r w:rsidR="009745BE" w:rsidRPr="00463696">
              <w:rPr>
                <w:rStyle w:val="Hyperlink"/>
                <w:noProof/>
              </w:rPr>
              <w:t>3.0 THE WAY FORWARD</w:t>
            </w:r>
            <w:r w:rsidR="009745BE">
              <w:rPr>
                <w:noProof/>
                <w:webHidden/>
              </w:rPr>
              <w:tab/>
            </w:r>
            <w:r w:rsidR="009745BE">
              <w:rPr>
                <w:noProof/>
                <w:webHidden/>
              </w:rPr>
              <w:fldChar w:fldCharType="begin"/>
            </w:r>
            <w:r w:rsidR="009745BE">
              <w:rPr>
                <w:noProof/>
                <w:webHidden/>
              </w:rPr>
              <w:instrText xml:space="preserve"> PAGEREF _Toc97621165 \h </w:instrText>
            </w:r>
            <w:r w:rsidR="009745BE">
              <w:rPr>
                <w:noProof/>
                <w:webHidden/>
              </w:rPr>
            </w:r>
            <w:r w:rsidR="009745BE">
              <w:rPr>
                <w:noProof/>
                <w:webHidden/>
              </w:rPr>
              <w:fldChar w:fldCharType="separate"/>
            </w:r>
            <w:r w:rsidR="002B7FC2">
              <w:rPr>
                <w:noProof/>
                <w:webHidden/>
              </w:rPr>
              <w:t>54</w:t>
            </w:r>
            <w:r w:rsidR="009745BE">
              <w:rPr>
                <w:noProof/>
                <w:webHidden/>
              </w:rPr>
              <w:fldChar w:fldCharType="end"/>
            </w:r>
          </w:hyperlink>
        </w:p>
        <w:p w14:paraId="20DBE35E" w14:textId="162E3BDA" w:rsidR="009745BE" w:rsidRDefault="003A5E8F" w:rsidP="00976150">
          <w:pPr>
            <w:pStyle w:val="TOC2"/>
            <w:spacing w:line="276" w:lineRule="auto"/>
            <w:rPr>
              <w:rFonts w:asciiTheme="minorHAnsi" w:eastAsiaTheme="minorEastAsia" w:hAnsiTheme="minorHAnsi" w:cstheme="minorBidi"/>
              <w:i w:val="0"/>
              <w:iCs w:val="0"/>
              <w:smallCaps w:val="0"/>
              <w:sz w:val="22"/>
              <w:szCs w:val="22"/>
              <w:lang w:val="en-US"/>
            </w:rPr>
          </w:pPr>
          <w:hyperlink w:anchor="_Toc97621166" w:history="1">
            <w:r w:rsidR="009745BE" w:rsidRPr="00463696">
              <w:rPr>
                <w:rStyle w:val="Hyperlink"/>
              </w:rPr>
              <w:t>3.1.1 Key Issues Addressed</w:t>
            </w:r>
            <w:r w:rsidR="009745BE">
              <w:rPr>
                <w:webHidden/>
              </w:rPr>
              <w:tab/>
            </w:r>
            <w:r w:rsidR="009745BE">
              <w:rPr>
                <w:webHidden/>
              </w:rPr>
              <w:fldChar w:fldCharType="begin"/>
            </w:r>
            <w:r w:rsidR="009745BE">
              <w:rPr>
                <w:webHidden/>
              </w:rPr>
              <w:instrText xml:space="preserve"> PAGEREF _Toc97621166 \h </w:instrText>
            </w:r>
            <w:r w:rsidR="009745BE">
              <w:rPr>
                <w:webHidden/>
              </w:rPr>
            </w:r>
            <w:r w:rsidR="009745BE">
              <w:rPr>
                <w:webHidden/>
              </w:rPr>
              <w:fldChar w:fldCharType="separate"/>
            </w:r>
            <w:r w:rsidR="002B7FC2">
              <w:rPr>
                <w:webHidden/>
              </w:rPr>
              <w:t>54</w:t>
            </w:r>
            <w:r w:rsidR="009745BE">
              <w:rPr>
                <w:webHidden/>
              </w:rPr>
              <w:fldChar w:fldCharType="end"/>
            </w:r>
          </w:hyperlink>
        </w:p>
        <w:p w14:paraId="2EAE52E8" w14:textId="3419BB99" w:rsidR="009745BE" w:rsidRDefault="003A5E8F" w:rsidP="00976150">
          <w:pPr>
            <w:pStyle w:val="TOC2"/>
            <w:spacing w:line="276" w:lineRule="auto"/>
            <w:rPr>
              <w:rFonts w:asciiTheme="minorHAnsi" w:eastAsiaTheme="minorEastAsia" w:hAnsiTheme="minorHAnsi" w:cstheme="minorBidi"/>
              <w:i w:val="0"/>
              <w:iCs w:val="0"/>
              <w:smallCaps w:val="0"/>
              <w:sz w:val="22"/>
              <w:szCs w:val="22"/>
              <w:lang w:val="en-US"/>
            </w:rPr>
          </w:pPr>
          <w:hyperlink w:anchor="_Toc97621167" w:history="1">
            <w:r w:rsidR="009745BE" w:rsidRPr="00463696">
              <w:rPr>
                <w:rStyle w:val="Hyperlink"/>
              </w:rPr>
              <w:t>3.1.2 Key Issues yet to be Addressed</w:t>
            </w:r>
            <w:r w:rsidR="009745BE">
              <w:rPr>
                <w:webHidden/>
              </w:rPr>
              <w:tab/>
            </w:r>
            <w:r w:rsidR="009745BE">
              <w:rPr>
                <w:webHidden/>
              </w:rPr>
              <w:fldChar w:fldCharType="begin"/>
            </w:r>
            <w:r w:rsidR="009745BE">
              <w:rPr>
                <w:webHidden/>
              </w:rPr>
              <w:instrText xml:space="preserve"> PAGEREF _Toc97621167 \h </w:instrText>
            </w:r>
            <w:r w:rsidR="009745BE">
              <w:rPr>
                <w:webHidden/>
              </w:rPr>
            </w:r>
            <w:r w:rsidR="009745BE">
              <w:rPr>
                <w:webHidden/>
              </w:rPr>
              <w:fldChar w:fldCharType="separate"/>
            </w:r>
            <w:r w:rsidR="002B7FC2">
              <w:rPr>
                <w:webHidden/>
              </w:rPr>
              <w:t>54</w:t>
            </w:r>
            <w:r w:rsidR="009745BE">
              <w:rPr>
                <w:webHidden/>
              </w:rPr>
              <w:fldChar w:fldCharType="end"/>
            </w:r>
          </w:hyperlink>
        </w:p>
        <w:p w14:paraId="70AF6C3D" w14:textId="31022FF9" w:rsidR="009745BE" w:rsidRDefault="003A5E8F" w:rsidP="00976150">
          <w:pPr>
            <w:pStyle w:val="TOC2"/>
            <w:spacing w:line="276" w:lineRule="auto"/>
            <w:rPr>
              <w:rFonts w:asciiTheme="minorHAnsi" w:eastAsiaTheme="minorEastAsia" w:hAnsiTheme="minorHAnsi" w:cstheme="minorBidi"/>
              <w:i w:val="0"/>
              <w:iCs w:val="0"/>
              <w:smallCaps w:val="0"/>
              <w:sz w:val="22"/>
              <w:szCs w:val="22"/>
              <w:lang w:val="en-US"/>
            </w:rPr>
          </w:pPr>
          <w:hyperlink w:anchor="_Toc97621168" w:history="1">
            <w:r w:rsidR="009745BE" w:rsidRPr="00463696">
              <w:rPr>
                <w:rStyle w:val="Hyperlink"/>
                <w:rFonts w:eastAsia="Calibri"/>
              </w:rPr>
              <w:t>3.1.3 Recommendations</w:t>
            </w:r>
            <w:r w:rsidR="009745BE">
              <w:rPr>
                <w:webHidden/>
              </w:rPr>
              <w:tab/>
            </w:r>
            <w:r w:rsidR="009745BE">
              <w:rPr>
                <w:webHidden/>
              </w:rPr>
              <w:fldChar w:fldCharType="begin"/>
            </w:r>
            <w:r w:rsidR="009745BE">
              <w:rPr>
                <w:webHidden/>
              </w:rPr>
              <w:instrText xml:space="preserve"> PAGEREF _Toc97621168 \h </w:instrText>
            </w:r>
            <w:r w:rsidR="009745BE">
              <w:rPr>
                <w:webHidden/>
              </w:rPr>
            </w:r>
            <w:r w:rsidR="009745BE">
              <w:rPr>
                <w:webHidden/>
              </w:rPr>
              <w:fldChar w:fldCharType="separate"/>
            </w:r>
            <w:r w:rsidR="002B7FC2">
              <w:rPr>
                <w:webHidden/>
              </w:rPr>
              <w:t>55</w:t>
            </w:r>
            <w:r w:rsidR="009745BE">
              <w:rPr>
                <w:webHidden/>
              </w:rPr>
              <w:fldChar w:fldCharType="end"/>
            </w:r>
          </w:hyperlink>
        </w:p>
        <w:p w14:paraId="14D857D3" w14:textId="7C2B620C" w:rsidR="009745BE" w:rsidRDefault="003A5E8F" w:rsidP="00976150">
          <w:pPr>
            <w:pStyle w:val="TOC2"/>
            <w:spacing w:line="276" w:lineRule="auto"/>
            <w:rPr>
              <w:rFonts w:asciiTheme="minorHAnsi" w:eastAsiaTheme="minorEastAsia" w:hAnsiTheme="minorHAnsi" w:cstheme="minorBidi"/>
              <w:i w:val="0"/>
              <w:iCs w:val="0"/>
              <w:smallCaps w:val="0"/>
              <w:sz w:val="22"/>
              <w:szCs w:val="22"/>
              <w:lang w:val="en-US"/>
            </w:rPr>
          </w:pPr>
          <w:hyperlink w:anchor="_Toc97621169" w:history="1">
            <w:r w:rsidR="009745BE" w:rsidRPr="00463696">
              <w:rPr>
                <w:rStyle w:val="Hyperlink"/>
              </w:rPr>
              <w:t>3.1.4 Conclusion</w:t>
            </w:r>
            <w:r w:rsidR="009745BE">
              <w:rPr>
                <w:webHidden/>
              </w:rPr>
              <w:tab/>
            </w:r>
            <w:r w:rsidR="009745BE">
              <w:rPr>
                <w:webHidden/>
              </w:rPr>
              <w:fldChar w:fldCharType="begin"/>
            </w:r>
            <w:r w:rsidR="009745BE">
              <w:rPr>
                <w:webHidden/>
              </w:rPr>
              <w:instrText xml:space="preserve"> PAGEREF _Toc97621169 \h </w:instrText>
            </w:r>
            <w:r w:rsidR="009745BE">
              <w:rPr>
                <w:webHidden/>
              </w:rPr>
            </w:r>
            <w:r w:rsidR="009745BE">
              <w:rPr>
                <w:webHidden/>
              </w:rPr>
              <w:fldChar w:fldCharType="separate"/>
            </w:r>
            <w:r w:rsidR="002B7FC2">
              <w:rPr>
                <w:webHidden/>
              </w:rPr>
              <w:t>55</w:t>
            </w:r>
            <w:r w:rsidR="009745BE">
              <w:rPr>
                <w:webHidden/>
              </w:rPr>
              <w:fldChar w:fldCharType="end"/>
            </w:r>
          </w:hyperlink>
        </w:p>
        <w:p w14:paraId="4AADF046" w14:textId="77777777" w:rsidR="00383FA2" w:rsidRPr="00FA712D" w:rsidRDefault="00383FA2" w:rsidP="00976150">
          <w:pPr>
            <w:spacing w:line="276" w:lineRule="auto"/>
            <w:jc w:val="both"/>
            <w:rPr>
              <w:rFonts w:ascii="Times New Roman" w:hAnsi="Times New Roman" w:cs="Times New Roman"/>
              <w:sz w:val="24"/>
              <w:szCs w:val="24"/>
            </w:rPr>
          </w:pPr>
          <w:r w:rsidRPr="00FA712D">
            <w:rPr>
              <w:rFonts w:ascii="Times New Roman" w:hAnsi="Times New Roman" w:cs="Times New Roman"/>
              <w:b/>
              <w:bCs/>
              <w:noProof/>
              <w:sz w:val="24"/>
              <w:szCs w:val="24"/>
            </w:rPr>
            <w:fldChar w:fldCharType="end"/>
          </w:r>
        </w:p>
      </w:sdtContent>
    </w:sdt>
    <w:p w14:paraId="0DE7973B" w14:textId="4B764D7C" w:rsidR="00C062AA" w:rsidRDefault="00C062AA" w:rsidP="00F72C73">
      <w:pPr>
        <w:pStyle w:val="Heading11"/>
        <w:jc w:val="center"/>
        <w:rPr>
          <w:b/>
        </w:rPr>
      </w:pPr>
      <w:r w:rsidRPr="00835F3E">
        <w:br w:type="page"/>
      </w:r>
      <w:bookmarkStart w:id="0" w:name="_Toc97621142"/>
      <w:r w:rsidRPr="00F72C73">
        <w:rPr>
          <w:b/>
        </w:rPr>
        <w:lastRenderedPageBreak/>
        <w:t>LISTS OF TABLES</w:t>
      </w:r>
      <w:bookmarkEnd w:id="0"/>
    </w:p>
    <w:p w14:paraId="148773CD" w14:textId="77777777" w:rsidR="00ED7A44" w:rsidRPr="00ED7A44" w:rsidRDefault="00ED7A44" w:rsidP="00ED7A44">
      <w:pPr>
        <w:rPr>
          <w:lang w:val="en-GB" w:eastAsia="en-GB"/>
        </w:rPr>
      </w:pPr>
    </w:p>
    <w:p w14:paraId="308FA9FA" w14:textId="55C01C53" w:rsidR="009D0B6F" w:rsidRDefault="009D0B6F" w:rsidP="009D0B6F">
      <w:pPr>
        <w:pStyle w:val="TableofFigures"/>
        <w:tabs>
          <w:tab w:val="right" w:leader="dot" w:pos="9350"/>
        </w:tabs>
        <w:spacing w:line="360" w:lineRule="auto"/>
        <w:rPr>
          <w:rFonts w:asciiTheme="minorHAnsi" w:eastAsiaTheme="minorEastAsia" w:hAnsiTheme="minorHAnsi"/>
          <w:noProof/>
          <w:sz w:val="22"/>
        </w:rPr>
      </w:pPr>
      <w:r>
        <w:rPr>
          <w:rFonts w:cs="Times New Roman"/>
        </w:rPr>
        <w:fldChar w:fldCharType="begin"/>
      </w:r>
      <w:r>
        <w:rPr>
          <w:rFonts w:cs="Times New Roman"/>
        </w:rPr>
        <w:instrText xml:space="preserve"> TOC \h \z \c "TABLE" </w:instrText>
      </w:r>
      <w:r>
        <w:rPr>
          <w:rFonts w:cs="Times New Roman"/>
        </w:rPr>
        <w:fldChar w:fldCharType="separate"/>
      </w:r>
      <w:hyperlink w:anchor="_Toc98317173" w:history="1">
        <w:r w:rsidRPr="003B0C58">
          <w:rPr>
            <w:rStyle w:val="Hyperlink"/>
            <w:noProof/>
          </w:rPr>
          <w:t>TABLE 1 STATUS OF IMPLEMENTATION OF THE MEDIUM TERM DEVELOPMENT PLAN (2018-2021)</w:t>
        </w:r>
        <w:r>
          <w:rPr>
            <w:noProof/>
            <w:webHidden/>
          </w:rPr>
          <w:tab/>
        </w:r>
        <w:r>
          <w:rPr>
            <w:noProof/>
            <w:webHidden/>
          </w:rPr>
          <w:fldChar w:fldCharType="begin"/>
        </w:r>
        <w:r>
          <w:rPr>
            <w:noProof/>
            <w:webHidden/>
          </w:rPr>
          <w:instrText xml:space="preserve"> PAGEREF _Toc98317173 \h </w:instrText>
        </w:r>
        <w:r>
          <w:rPr>
            <w:noProof/>
            <w:webHidden/>
          </w:rPr>
        </w:r>
        <w:r>
          <w:rPr>
            <w:noProof/>
            <w:webHidden/>
          </w:rPr>
          <w:fldChar w:fldCharType="separate"/>
        </w:r>
        <w:r>
          <w:rPr>
            <w:noProof/>
            <w:webHidden/>
          </w:rPr>
          <w:t>1</w:t>
        </w:r>
        <w:r>
          <w:rPr>
            <w:noProof/>
            <w:webHidden/>
          </w:rPr>
          <w:fldChar w:fldCharType="end"/>
        </w:r>
      </w:hyperlink>
    </w:p>
    <w:p w14:paraId="1278A83F" w14:textId="582567A2" w:rsidR="009D0B6F" w:rsidRDefault="003A5E8F" w:rsidP="009D0B6F">
      <w:pPr>
        <w:pStyle w:val="TableofFigures"/>
        <w:tabs>
          <w:tab w:val="right" w:leader="dot" w:pos="9350"/>
        </w:tabs>
        <w:spacing w:line="360" w:lineRule="auto"/>
        <w:rPr>
          <w:rFonts w:asciiTheme="minorHAnsi" w:eastAsiaTheme="minorEastAsia" w:hAnsiTheme="minorHAnsi"/>
          <w:noProof/>
          <w:sz w:val="22"/>
        </w:rPr>
      </w:pPr>
      <w:hyperlink w:anchor="_Toc98317174" w:history="1">
        <w:r w:rsidR="009D0B6F" w:rsidRPr="003B0C58">
          <w:rPr>
            <w:rStyle w:val="Hyperlink"/>
            <w:noProof/>
          </w:rPr>
          <w:t>TABLE 2 DETAILS OF ANNUAL ACTION PLAN IMPLEMENTED UNDER AGENDA FOR JOBS POLICY FRAMEWORK</w:t>
        </w:r>
        <w:r w:rsidR="009D0B6F">
          <w:rPr>
            <w:noProof/>
            <w:webHidden/>
          </w:rPr>
          <w:tab/>
        </w:r>
        <w:r w:rsidR="009D0B6F">
          <w:rPr>
            <w:noProof/>
            <w:webHidden/>
          </w:rPr>
          <w:fldChar w:fldCharType="begin"/>
        </w:r>
        <w:r w:rsidR="009D0B6F">
          <w:rPr>
            <w:noProof/>
            <w:webHidden/>
          </w:rPr>
          <w:instrText xml:space="preserve"> PAGEREF _Toc98317174 \h </w:instrText>
        </w:r>
        <w:r w:rsidR="009D0B6F">
          <w:rPr>
            <w:noProof/>
            <w:webHidden/>
          </w:rPr>
        </w:r>
        <w:r w:rsidR="009D0B6F">
          <w:rPr>
            <w:noProof/>
            <w:webHidden/>
          </w:rPr>
          <w:fldChar w:fldCharType="separate"/>
        </w:r>
        <w:r w:rsidR="009D0B6F">
          <w:rPr>
            <w:noProof/>
            <w:webHidden/>
          </w:rPr>
          <w:t>3</w:t>
        </w:r>
        <w:r w:rsidR="009D0B6F">
          <w:rPr>
            <w:noProof/>
            <w:webHidden/>
          </w:rPr>
          <w:fldChar w:fldCharType="end"/>
        </w:r>
      </w:hyperlink>
    </w:p>
    <w:p w14:paraId="39DB2F36" w14:textId="64014400" w:rsidR="009D0B6F" w:rsidRDefault="003A5E8F" w:rsidP="009D0B6F">
      <w:pPr>
        <w:pStyle w:val="TableofFigures"/>
        <w:tabs>
          <w:tab w:val="right" w:leader="dot" w:pos="9350"/>
        </w:tabs>
        <w:spacing w:line="360" w:lineRule="auto"/>
        <w:rPr>
          <w:rFonts w:asciiTheme="minorHAnsi" w:eastAsiaTheme="minorEastAsia" w:hAnsiTheme="minorHAnsi"/>
          <w:noProof/>
          <w:sz w:val="22"/>
        </w:rPr>
      </w:pPr>
      <w:hyperlink w:anchor="_Toc98317175" w:history="1">
        <w:r w:rsidR="009D0B6F" w:rsidRPr="003B0C58">
          <w:rPr>
            <w:rStyle w:val="Hyperlink"/>
            <w:noProof/>
          </w:rPr>
          <w:t>TABLE 3 EDUCATION SUB-SECTOR</w:t>
        </w:r>
        <w:r w:rsidR="009D0B6F">
          <w:rPr>
            <w:noProof/>
            <w:webHidden/>
          </w:rPr>
          <w:tab/>
        </w:r>
        <w:r w:rsidR="009D0B6F">
          <w:rPr>
            <w:noProof/>
            <w:webHidden/>
          </w:rPr>
          <w:fldChar w:fldCharType="begin"/>
        </w:r>
        <w:r w:rsidR="009D0B6F">
          <w:rPr>
            <w:noProof/>
            <w:webHidden/>
          </w:rPr>
          <w:instrText xml:space="preserve"> PAGEREF _Toc98317175 \h </w:instrText>
        </w:r>
        <w:r w:rsidR="009D0B6F">
          <w:rPr>
            <w:noProof/>
            <w:webHidden/>
          </w:rPr>
        </w:r>
        <w:r w:rsidR="009D0B6F">
          <w:rPr>
            <w:noProof/>
            <w:webHidden/>
          </w:rPr>
          <w:fldChar w:fldCharType="separate"/>
        </w:r>
        <w:r w:rsidR="009D0B6F">
          <w:rPr>
            <w:noProof/>
            <w:webHidden/>
          </w:rPr>
          <w:t>10</w:t>
        </w:r>
        <w:r w:rsidR="009D0B6F">
          <w:rPr>
            <w:noProof/>
            <w:webHidden/>
          </w:rPr>
          <w:fldChar w:fldCharType="end"/>
        </w:r>
      </w:hyperlink>
    </w:p>
    <w:p w14:paraId="28AEF88B" w14:textId="06ED50EE" w:rsidR="009D0B6F" w:rsidRDefault="003A5E8F" w:rsidP="009D0B6F">
      <w:pPr>
        <w:pStyle w:val="TableofFigures"/>
        <w:tabs>
          <w:tab w:val="right" w:leader="dot" w:pos="9350"/>
        </w:tabs>
        <w:spacing w:line="360" w:lineRule="auto"/>
        <w:rPr>
          <w:rFonts w:asciiTheme="minorHAnsi" w:eastAsiaTheme="minorEastAsia" w:hAnsiTheme="minorHAnsi"/>
          <w:noProof/>
          <w:sz w:val="22"/>
        </w:rPr>
      </w:pPr>
      <w:hyperlink w:anchor="_Toc98317176" w:history="1">
        <w:r w:rsidR="009D0B6F" w:rsidRPr="003B0C58">
          <w:rPr>
            <w:rStyle w:val="Hyperlink"/>
            <w:noProof/>
          </w:rPr>
          <w:t>TABLE 4 HEALTH SUB-SECTOR</w:t>
        </w:r>
        <w:r w:rsidR="009D0B6F">
          <w:rPr>
            <w:noProof/>
            <w:webHidden/>
          </w:rPr>
          <w:tab/>
        </w:r>
        <w:r w:rsidR="009D0B6F">
          <w:rPr>
            <w:noProof/>
            <w:webHidden/>
          </w:rPr>
          <w:fldChar w:fldCharType="begin"/>
        </w:r>
        <w:r w:rsidR="009D0B6F">
          <w:rPr>
            <w:noProof/>
            <w:webHidden/>
          </w:rPr>
          <w:instrText xml:space="preserve"> PAGEREF _Toc98317176 \h </w:instrText>
        </w:r>
        <w:r w:rsidR="009D0B6F">
          <w:rPr>
            <w:noProof/>
            <w:webHidden/>
          </w:rPr>
        </w:r>
        <w:r w:rsidR="009D0B6F">
          <w:rPr>
            <w:noProof/>
            <w:webHidden/>
          </w:rPr>
          <w:fldChar w:fldCharType="separate"/>
        </w:r>
        <w:r w:rsidR="009D0B6F">
          <w:rPr>
            <w:noProof/>
            <w:webHidden/>
          </w:rPr>
          <w:t>13</w:t>
        </w:r>
        <w:r w:rsidR="009D0B6F">
          <w:rPr>
            <w:noProof/>
            <w:webHidden/>
          </w:rPr>
          <w:fldChar w:fldCharType="end"/>
        </w:r>
      </w:hyperlink>
    </w:p>
    <w:p w14:paraId="5B81C2BD" w14:textId="7DB0C8C9" w:rsidR="009D0B6F" w:rsidRDefault="003A5E8F" w:rsidP="009D0B6F">
      <w:pPr>
        <w:pStyle w:val="TableofFigures"/>
        <w:tabs>
          <w:tab w:val="right" w:leader="dot" w:pos="9350"/>
        </w:tabs>
        <w:spacing w:line="360" w:lineRule="auto"/>
        <w:rPr>
          <w:rFonts w:asciiTheme="minorHAnsi" w:eastAsiaTheme="minorEastAsia" w:hAnsiTheme="minorHAnsi"/>
          <w:noProof/>
          <w:sz w:val="22"/>
        </w:rPr>
      </w:pPr>
      <w:hyperlink w:anchor="_Toc98317177" w:history="1">
        <w:r w:rsidR="009D0B6F" w:rsidRPr="003B0C58">
          <w:rPr>
            <w:rStyle w:val="Hyperlink"/>
            <w:noProof/>
          </w:rPr>
          <w:t>TABLE 5 WATER AND SANITATION</w:t>
        </w:r>
        <w:r w:rsidR="009D0B6F">
          <w:rPr>
            <w:noProof/>
            <w:webHidden/>
          </w:rPr>
          <w:tab/>
        </w:r>
        <w:r w:rsidR="009D0B6F">
          <w:rPr>
            <w:noProof/>
            <w:webHidden/>
          </w:rPr>
          <w:fldChar w:fldCharType="begin"/>
        </w:r>
        <w:r w:rsidR="009D0B6F">
          <w:rPr>
            <w:noProof/>
            <w:webHidden/>
          </w:rPr>
          <w:instrText xml:space="preserve"> PAGEREF _Toc98317177 \h </w:instrText>
        </w:r>
        <w:r w:rsidR="009D0B6F">
          <w:rPr>
            <w:noProof/>
            <w:webHidden/>
          </w:rPr>
        </w:r>
        <w:r w:rsidR="009D0B6F">
          <w:rPr>
            <w:noProof/>
            <w:webHidden/>
          </w:rPr>
          <w:fldChar w:fldCharType="separate"/>
        </w:r>
        <w:r w:rsidR="009D0B6F">
          <w:rPr>
            <w:noProof/>
            <w:webHidden/>
          </w:rPr>
          <w:t>14</w:t>
        </w:r>
        <w:r w:rsidR="009D0B6F">
          <w:rPr>
            <w:noProof/>
            <w:webHidden/>
          </w:rPr>
          <w:fldChar w:fldCharType="end"/>
        </w:r>
      </w:hyperlink>
    </w:p>
    <w:p w14:paraId="1C18A920" w14:textId="40D4CCA2" w:rsidR="009D0B6F" w:rsidRDefault="003A5E8F" w:rsidP="009D0B6F">
      <w:pPr>
        <w:pStyle w:val="TableofFigures"/>
        <w:tabs>
          <w:tab w:val="right" w:leader="dot" w:pos="9350"/>
        </w:tabs>
        <w:spacing w:line="360" w:lineRule="auto"/>
        <w:rPr>
          <w:rFonts w:asciiTheme="minorHAnsi" w:eastAsiaTheme="minorEastAsia" w:hAnsiTheme="minorHAnsi"/>
          <w:noProof/>
          <w:sz w:val="22"/>
        </w:rPr>
      </w:pPr>
      <w:hyperlink w:anchor="_Toc98317178" w:history="1">
        <w:r w:rsidR="009D0B6F" w:rsidRPr="003B0C58">
          <w:rPr>
            <w:rStyle w:val="Hyperlink"/>
            <w:noProof/>
          </w:rPr>
          <w:t>TABLE 6 LOCAL ECONOMIC DEVELOPMENT</w:t>
        </w:r>
        <w:r w:rsidR="009D0B6F">
          <w:rPr>
            <w:noProof/>
            <w:webHidden/>
          </w:rPr>
          <w:tab/>
        </w:r>
        <w:r w:rsidR="009D0B6F">
          <w:rPr>
            <w:noProof/>
            <w:webHidden/>
          </w:rPr>
          <w:fldChar w:fldCharType="begin"/>
        </w:r>
        <w:r w:rsidR="009D0B6F">
          <w:rPr>
            <w:noProof/>
            <w:webHidden/>
          </w:rPr>
          <w:instrText xml:space="preserve"> PAGEREF _Toc98317178 \h </w:instrText>
        </w:r>
        <w:r w:rsidR="009D0B6F">
          <w:rPr>
            <w:noProof/>
            <w:webHidden/>
          </w:rPr>
        </w:r>
        <w:r w:rsidR="009D0B6F">
          <w:rPr>
            <w:noProof/>
            <w:webHidden/>
          </w:rPr>
          <w:fldChar w:fldCharType="separate"/>
        </w:r>
        <w:r w:rsidR="009D0B6F">
          <w:rPr>
            <w:noProof/>
            <w:webHidden/>
          </w:rPr>
          <w:t>15</w:t>
        </w:r>
        <w:r w:rsidR="009D0B6F">
          <w:rPr>
            <w:noProof/>
            <w:webHidden/>
          </w:rPr>
          <w:fldChar w:fldCharType="end"/>
        </w:r>
      </w:hyperlink>
    </w:p>
    <w:p w14:paraId="791CE9A4" w14:textId="55FF7FA2" w:rsidR="009D0B6F" w:rsidRDefault="003A5E8F" w:rsidP="009D0B6F">
      <w:pPr>
        <w:pStyle w:val="TableofFigures"/>
        <w:tabs>
          <w:tab w:val="right" w:leader="dot" w:pos="9350"/>
        </w:tabs>
        <w:spacing w:line="360" w:lineRule="auto"/>
        <w:rPr>
          <w:rFonts w:asciiTheme="minorHAnsi" w:eastAsiaTheme="minorEastAsia" w:hAnsiTheme="minorHAnsi"/>
          <w:noProof/>
          <w:sz w:val="22"/>
        </w:rPr>
      </w:pPr>
      <w:hyperlink w:anchor="_Toc98317179" w:history="1">
        <w:r w:rsidR="009D0B6F" w:rsidRPr="003B0C58">
          <w:rPr>
            <w:rStyle w:val="Hyperlink"/>
            <w:noProof/>
          </w:rPr>
          <w:t>TABLE 7 MANAGEMENT AND ADMINISTRATION</w:t>
        </w:r>
        <w:r w:rsidR="009D0B6F">
          <w:rPr>
            <w:noProof/>
            <w:webHidden/>
          </w:rPr>
          <w:tab/>
        </w:r>
        <w:r w:rsidR="009D0B6F">
          <w:rPr>
            <w:noProof/>
            <w:webHidden/>
          </w:rPr>
          <w:fldChar w:fldCharType="begin"/>
        </w:r>
        <w:r w:rsidR="009D0B6F">
          <w:rPr>
            <w:noProof/>
            <w:webHidden/>
          </w:rPr>
          <w:instrText xml:space="preserve"> PAGEREF _Toc98317179 \h </w:instrText>
        </w:r>
        <w:r w:rsidR="009D0B6F">
          <w:rPr>
            <w:noProof/>
            <w:webHidden/>
          </w:rPr>
        </w:r>
        <w:r w:rsidR="009D0B6F">
          <w:rPr>
            <w:noProof/>
            <w:webHidden/>
          </w:rPr>
          <w:fldChar w:fldCharType="separate"/>
        </w:r>
        <w:r w:rsidR="009D0B6F">
          <w:rPr>
            <w:noProof/>
            <w:webHidden/>
          </w:rPr>
          <w:t>16</w:t>
        </w:r>
        <w:r w:rsidR="009D0B6F">
          <w:rPr>
            <w:noProof/>
            <w:webHidden/>
          </w:rPr>
          <w:fldChar w:fldCharType="end"/>
        </w:r>
      </w:hyperlink>
    </w:p>
    <w:p w14:paraId="653C418C" w14:textId="6F1D8CDF" w:rsidR="009D0B6F" w:rsidRDefault="003A5E8F" w:rsidP="009D0B6F">
      <w:pPr>
        <w:pStyle w:val="TableofFigures"/>
        <w:tabs>
          <w:tab w:val="right" w:leader="dot" w:pos="9350"/>
        </w:tabs>
        <w:spacing w:line="360" w:lineRule="auto"/>
        <w:rPr>
          <w:rFonts w:asciiTheme="minorHAnsi" w:eastAsiaTheme="minorEastAsia" w:hAnsiTheme="minorHAnsi"/>
          <w:noProof/>
          <w:sz w:val="22"/>
        </w:rPr>
      </w:pPr>
      <w:hyperlink w:anchor="_Toc98317180" w:history="1">
        <w:r w:rsidR="009D0B6F" w:rsidRPr="003B0C58">
          <w:rPr>
            <w:rStyle w:val="Hyperlink"/>
            <w:noProof/>
          </w:rPr>
          <w:t>TABLE 8 ROADS INFRASTRUCTURE</w:t>
        </w:r>
        <w:r w:rsidR="009D0B6F">
          <w:rPr>
            <w:noProof/>
            <w:webHidden/>
          </w:rPr>
          <w:tab/>
        </w:r>
        <w:r w:rsidR="009D0B6F">
          <w:rPr>
            <w:noProof/>
            <w:webHidden/>
          </w:rPr>
          <w:fldChar w:fldCharType="begin"/>
        </w:r>
        <w:r w:rsidR="009D0B6F">
          <w:rPr>
            <w:noProof/>
            <w:webHidden/>
          </w:rPr>
          <w:instrText xml:space="preserve"> PAGEREF _Toc98317180 \h </w:instrText>
        </w:r>
        <w:r w:rsidR="009D0B6F">
          <w:rPr>
            <w:noProof/>
            <w:webHidden/>
          </w:rPr>
        </w:r>
        <w:r w:rsidR="009D0B6F">
          <w:rPr>
            <w:noProof/>
            <w:webHidden/>
          </w:rPr>
          <w:fldChar w:fldCharType="separate"/>
        </w:r>
        <w:r w:rsidR="009D0B6F">
          <w:rPr>
            <w:noProof/>
            <w:webHidden/>
          </w:rPr>
          <w:t>17</w:t>
        </w:r>
        <w:r w:rsidR="009D0B6F">
          <w:rPr>
            <w:noProof/>
            <w:webHidden/>
          </w:rPr>
          <w:fldChar w:fldCharType="end"/>
        </w:r>
      </w:hyperlink>
    </w:p>
    <w:p w14:paraId="53AB7332" w14:textId="4C2BC9E5" w:rsidR="009D0B6F" w:rsidRDefault="003A5E8F" w:rsidP="009D0B6F">
      <w:pPr>
        <w:pStyle w:val="TableofFigures"/>
        <w:tabs>
          <w:tab w:val="right" w:leader="dot" w:pos="9350"/>
        </w:tabs>
        <w:spacing w:line="360" w:lineRule="auto"/>
        <w:rPr>
          <w:rFonts w:asciiTheme="minorHAnsi" w:eastAsiaTheme="minorEastAsia" w:hAnsiTheme="minorHAnsi"/>
          <w:noProof/>
          <w:sz w:val="22"/>
        </w:rPr>
      </w:pPr>
      <w:hyperlink w:anchor="_Toc98317181" w:history="1">
        <w:r w:rsidR="009D0B6F" w:rsidRPr="003B0C58">
          <w:rPr>
            <w:rStyle w:val="Hyperlink"/>
            <w:noProof/>
          </w:rPr>
          <w:t>TABLE 9 PROGRAMMES REGISTER FOR 2021</w:t>
        </w:r>
        <w:r w:rsidR="009D0B6F">
          <w:rPr>
            <w:noProof/>
            <w:webHidden/>
          </w:rPr>
          <w:tab/>
        </w:r>
        <w:r w:rsidR="009D0B6F">
          <w:rPr>
            <w:noProof/>
            <w:webHidden/>
          </w:rPr>
          <w:fldChar w:fldCharType="begin"/>
        </w:r>
        <w:r w:rsidR="009D0B6F">
          <w:rPr>
            <w:noProof/>
            <w:webHidden/>
          </w:rPr>
          <w:instrText xml:space="preserve"> PAGEREF _Toc98317181 \h </w:instrText>
        </w:r>
        <w:r w:rsidR="009D0B6F">
          <w:rPr>
            <w:noProof/>
            <w:webHidden/>
          </w:rPr>
        </w:r>
        <w:r w:rsidR="009D0B6F">
          <w:rPr>
            <w:noProof/>
            <w:webHidden/>
          </w:rPr>
          <w:fldChar w:fldCharType="separate"/>
        </w:r>
        <w:r w:rsidR="009D0B6F">
          <w:rPr>
            <w:noProof/>
            <w:webHidden/>
          </w:rPr>
          <w:t>19</w:t>
        </w:r>
        <w:r w:rsidR="009D0B6F">
          <w:rPr>
            <w:noProof/>
            <w:webHidden/>
          </w:rPr>
          <w:fldChar w:fldCharType="end"/>
        </w:r>
      </w:hyperlink>
    </w:p>
    <w:p w14:paraId="736F2F1C" w14:textId="7D942711" w:rsidR="009D0B6F" w:rsidRDefault="003A5E8F" w:rsidP="009D0B6F">
      <w:pPr>
        <w:pStyle w:val="TableofFigures"/>
        <w:tabs>
          <w:tab w:val="right" w:leader="dot" w:pos="9350"/>
        </w:tabs>
        <w:spacing w:line="360" w:lineRule="auto"/>
        <w:rPr>
          <w:rFonts w:asciiTheme="minorHAnsi" w:eastAsiaTheme="minorEastAsia" w:hAnsiTheme="minorHAnsi"/>
          <w:noProof/>
          <w:sz w:val="22"/>
        </w:rPr>
      </w:pPr>
      <w:hyperlink w:anchor="_Toc98317182" w:history="1">
        <w:r w:rsidR="009D0B6F" w:rsidRPr="003B0C58">
          <w:rPr>
            <w:rStyle w:val="Hyperlink"/>
            <w:noProof/>
          </w:rPr>
          <w:t>TABLE 10 FUNDING SOURCES</w:t>
        </w:r>
        <w:r w:rsidR="009D0B6F">
          <w:rPr>
            <w:noProof/>
            <w:webHidden/>
          </w:rPr>
          <w:tab/>
        </w:r>
        <w:r w:rsidR="009D0B6F">
          <w:rPr>
            <w:noProof/>
            <w:webHidden/>
          </w:rPr>
          <w:fldChar w:fldCharType="begin"/>
        </w:r>
        <w:r w:rsidR="009D0B6F">
          <w:rPr>
            <w:noProof/>
            <w:webHidden/>
          </w:rPr>
          <w:instrText xml:space="preserve"> PAGEREF _Toc98317182 \h </w:instrText>
        </w:r>
        <w:r w:rsidR="009D0B6F">
          <w:rPr>
            <w:noProof/>
            <w:webHidden/>
          </w:rPr>
        </w:r>
        <w:r w:rsidR="009D0B6F">
          <w:rPr>
            <w:noProof/>
            <w:webHidden/>
          </w:rPr>
          <w:fldChar w:fldCharType="separate"/>
        </w:r>
        <w:r w:rsidR="009D0B6F">
          <w:rPr>
            <w:noProof/>
            <w:webHidden/>
          </w:rPr>
          <w:t>30</w:t>
        </w:r>
        <w:r w:rsidR="009D0B6F">
          <w:rPr>
            <w:noProof/>
            <w:webHidden/>
          </w:rPr>
          <w:fldChar w:fldCharType="end"/>
        </w:r>
      </w:hyperlink>
    </w:p>
    <w:p w14:paraId="0B6F3F3C" w14:textId="00C6AB8F" w:rsidR="009D0B6F" w:rsidRDefault="003A5E8F" w:rsidP="009D0B6F">
      <w:pPr>
        <w:pStyle w:val="TableofFigures"/>
        <w:tabs>
          <w:tab w:val="right" w:leader="dot" w:pos="9350"/>
        </w:tabs>
        <w:spacing w:line="360" w:lineRule="auto"/>
        <w:rPr>
          <w:rFonts w:asciiTheme="minorHAnsi" w:eastAsiaTheme="minorEastAsia" w:hAnsiTheme="minorHAnsi"/>
          <w:noProof/>
          <w:sz w:val="22"/>
        </w:rPr>
      </w:pPr>
      <w:hyperlink w:anchor="_Toc98317183" w:history="1">
        <w:r w:rsidR="009D0B6F" w:rsidRPr="003B0C58">
          <w:rPr>
            <w:rStyle w:val="Hyperlink"/>
            <w:noProof/>
          </w:rPr>
          <w:t>TABLE 11 UPDATE ON DISBURSEMENTS FROM FUNDING SOURCES</w:t>
        </w:r>
        <w:r w:rsidR="009D0B6F">
          <w:rPr>
            <w:noProof/>
            <w:webHidden/>
          </w:rPr>
          <w:tab/>
        </w:r>
        <w:r w:rsidR="009D0B6F">
          <w:rPr>
            <w:noProof/>
            <w:webHidden/>
          </w:rPr>
          <w:fldChar w:fldCharType="begin"/>
        </w:r>
        <w:r w:rsidR="009D0B6F">
          <w:rPr>
            <w:noProof/>
            <w:webHidden/>
          </w:rPr>
          <w:instrText xml:space="preserve"> PAGEREF _Toc98317183 \h </w:instrText>
        </w:r>
        <w:r w:rsidR="009D0B6F">
          <w:rPr>
            <w:noProof/>
            <w:webHidden/>
          </w:rPr>
        </w:r>
        <w:r w:rsidR="009D0B6F">
          <w:rPr>
            <w:noProof/>
            <w:webHidden/>
          </w:rPr>
          <w:fldChar w:fldCharType="separate"/>
        </w:r>
        <w:r w:rsidR="009D0B6F">
          <w:rPr>
            <w:noProof/>
            <w:webHidden/>
          </w:rPr>
          <w:t>32</w:t>
        </w:r>
        <w:r w:rsidR="009D0B6F">
          <w:rPr>
            <w:noProof/>
            <w:webHidden/>
          </w:rPr>
          <w:fldChar w:fldCharType="end"/>
        </w:r>
      </w:hyperlink>
    </w:p>
    <w:p w14:paraId="45D9903A" w14:textId="744C960D" w:rsidR="009D0B6F" w:rsidRDefault="003A5E8F" w:rsidP="009D0B6F">
      <w:pPr>
        <w:pStyle w:val="TableofFigures"/>
        <w:tabs>
          <w:tab w:val="right" w:leader="dot" w:pos="9350"/>
        </w:tabs>
        <w:spacing w:line="360" w:lineRule="auto"/>
        <w:rPr>
          <w:rFonts w:asciiTheme="minorHAnsi" w:eastAsiaTheme="minorEastAsia" w:hAnsiTheme="minorHAnsi"/>
          <w:noProof/>
          <w:sz w:val="22"/>
        </w:rPr>
      </w:pPr>
      <w:hyperlink w:anchor="_Toc98317184" w:history="1">
        <w:r w:rsidR="009D0B6F" w:rsidRPr="003B0C58">
          <w:rPr>
            <w:rStyle w:val="Hyperlink"/>
            <w:noProof/>
          </w:rPr>
          <w:t>TABLE 12 PERFORMANCE INDICATORS AT THE DISTRICT LEVEL</w:t>
        </w:r>
        <w:r w:rsidR="009D0B6F">
          <w:rPr>
            <w:noProof/>
            <w:webHidden/>
          </w:rPr>
          <w:tab/>
        </w:r>
        <w:r w:rsidR="009D0B6F">
          <w:rPr>
            <w:noProof/>
            <w:webHidden/>
          </w:rPr>
          <w:fldChar w:fldCharType="begin"/>
        </w:r>
        <w:r w:rsidR="009D0B6F">
          <w:rPr>
            <w:noProof/>
            <w:webHidden/>
          </w:rPr>
          <w:instrText xml:space="preserve"> PAGEREF _Toc98317184 \h </w:instrText>
        </w:r>
        <w:r w:rsidR="009D0B6F">
          <w:rPr>
            <w:noProof/>
            <w:webHidden/>
          </w:rPr>
        </w:r>
        <w:r w:rsidR="009D0B6F">
          <w:rPr>
            <w:noProof/>
            <w:webHidden/>
          </w:rPr>
          <w:fldChar w:fldCharType="separate"/>
        </w:r>
        <w:r w:rsidR="009D0B6F">
          <w:rPr>
            <w:noProof/>
            <w:webHidden/>
          </w:rPr>
          <w:t>33</w:t>
        </w:r>
        <w:r w:rsidR="009D0B6F">
          <w:rPr>
            <w:noProof/>
            <w:webHidden/>
          </w:rPr>
          <w:fldChar w:fldCharType="end"/>
        </w:r>
      </w:hyperlink>
    </w:p>
    <w:p w14:paraId="467EDA16" w14:textId="07D1238D" w:rsidR="009D0B6F" w:rsidRDefault="003A5E8F" w:rsidP="009D0B6F">
      <w:pPr>
        <w:pStyle w:val="TableofFigures"/>
        <w:tabs>
          <w:tab w:val="right" w:leader="dot" w:pos="9350"/>
        </w:tabs>
        <w:spacing w:line="360" w:lineRule="auto"/>
        <w:rPr>
          <w:rFonts w:asciiTheme="minorHAnsi" w:eastAsiaTheme="minorEastAsia" w:hAnsiTheme="minorHAnsi"/>
          <w:noProof/>
          <w:sz w:val="22"/>
        </w:rPr>
      </w:pPr>
      <w:hyperlink w:anchor="_Toc98317185" w:history="1">
        <w:r w:rsidR="009D0B6F" w:rsidRPr="003B0C58">
          <w:rPr>
            <w:rStyle w:val="Hyperlink"/>
            <w:noProof/>
          </w:rPr>
          <w:t>TABLE 13 PRESENTS THE MONITORING INDICATORS, BASELINES AND TARGETS OF THE DISTRICT SPECIFIC INDICATORS</w:t>
        </w:r>
        <w:r w:rsidR="009D0B6F">
          <w:rPr>
            <w:noProof/>
            <w:webHidden/>
          </w:rPr>
          <w:tab/>
        </w:r>
        <w:r w:rsidR="009D0B6F">
          <w:rPr>
            <w:noProof/>
            <w:webHidden/>
          </w:rPr>
          <w:fldChar w:fldCharType="begin"/>
        </w:r>
        <w:r w:rsidR="009D0B6F">
          <w:rPr>
            <w:noProof/>
            <w:webHidden/>
          </w:rPr>
          <w:instrText xml:space="preserve"> PAGEREF _Toc98317185 \h </w:instrText>
        </w:r>
        <w:r w:rsidR="009D0B6F">
          <w:rPr>
            <w:noProof/>
            <w:webHidden/>
          </w:rPr>
        </w:r>
        <w:r w:rsidR="009D0B6F">
          <w:rPr>
            <w:noProof/>
            <w:webHidden/>
          </w:rPr>
          <w:fldChar w:fldCharType="separate"/>
        </w:r>
        <w:r w:rsidR="009D0B6F">
          <w:rPr>
            <w:noProof/>
            <w:webHidden/>
          </w:rPr>
          <w:t>40</w:t>
        </w:r>
        <w:r w:rsidR="009D0B6F">
          <w:rPr>
            <w:noProof/>
            <w:webHidden/>
          </w:rPr>
          <w:fldChar w:fldCharType="end"/>
        </w:r>
      </w:hyperlink>
    </w:p>
    <w:p w14:paraId="0B814FBE" w14:textId="4A6170BF" w:rsidR="009D0B6F" w:rsidRDefault="003A5E8F" w:rsidP="009D0B6F">
      <w:pPr>
        <w:pStyle w:val="TableofFigures"/>
        <w:tabs>
          <w:tab w:val="right" w:leader="dot" w:pos="9350"/>
        </w:tabs>
        <w:spacing w:line="360" w:lineRule="auto"/>
        <w:rPr>
          <w:rFonts w:asciiTheme="minorHAnsi" w:eastAsiaTheme="minorEastAsia" w:hAnsiTheme="minorHAnsi"/>
          <w:noProof/>
          <w:sz w:val="22"/>
        </w:rPr>
      </w:pPr>
      <w:hyperlink w:anchor="_Toc98317186" w:history="1">
        <w:r w:rsidR="009D0B6F" w:rsidRPr="003B0C58">
          <w:rPr>
            <w:rStyle w:val="Hyperlink"/>
            <w:noProof/>
          </w:rPr>
          <w:t>TABLE 14 CRITICAL DEVELOPMENT AND POVERTY ISSUES</w:t>
        </w:r>
        <w:r w:rsidR="009D0B6F">
          <w:rPr>
            <w:noProof/>
            <w:webHidden/>
          </w:rPr>
          <w:tab/>
        </w:r>
        <w:r w:rsidR="009D0B6F">
          <w:rPr>
            <w:noProof/>
            <w:webHidden/>
          </w:rPr>
          <w:fldChar w:fldCharType="begin"/>
        </w:r>
        <w:r w:rsidR="009D0B6F">
          <w:rPr>
            <w:noProof/>
            <w:webHidden/>
          </w:rPr>
          <w:instrText xml:space="preserve"> PAGEREF _Toc98317186 \h </w:instrText>
        </w:r>
        <w:r w:rsidR="009D0B6F">
          <w:rPr>
            <w:noProof/>
            <w:webHidden/>
          </w:rPr>
        </w:r>
        <w:r w:rsidR="009D0B6F">
          <w:rPr>
            <w:noProof/>
            <w:webHidden/>
          </w:rPr>
          <w:fldChar w:fldCharType="separate"/>
        </w:r>
        <w:r w:rsidR="009D0B6F">
          <w:rPr>
            <w:noProof/>
            <w:webHidden/>
          </w:rPr>
          <w:t>45</w:t>
        </w:r>
        <w:r w:rsidR="009D0B6F">
          <w:rPr>
            <w:noProof/>
            <w:webHidden/>
          </w:rPr>
          <w:fldChar w:fldCharType="end"/>
        </w:r>
      </w:hyperlink>
    </w:p>
    <w:p w14:paraId="7ADCE604" w14:textId="68E2C372" w:rsidR="009D0B6F" w:rsidRDefault="003A5E8F" w:rsidP="009D0B6F">
      <w:pPr>
        <w:pStyle w:val="TableofFigures"/>
        <w:tabs>
          <w:tab w:val="right" w:leader="dot" w:pos="9350"/>
        </w:tabs>
        <w:spacing w:line="360" w:lineRule="auto"/>
        <w:rPr>
          <w:rFonts w:asciiTheme="minorHAnsi" w:eastAsiaTheme="minorEastAsia" w:hAnsiTheme="minorHAnsi"/>
          <w:noProof/>
          <w:sz w:val="22"/>
        </w:rPr>
      </w:pPr>
      <w:hyperlink w:anchor="_Toc98317187" w:history="1">
        <w:r w:rsidR="009D0B6F" w:rsidRPr="003B0C58">
          <w:rPr>
            <w:rStyle w:val="Hyperlink"/>
            <w:noProof/>
          </w:rPr>
          <w:t>TABLE 15 ENROLMENT UNDER THE NATION BUILDERS CORPS (NABCO)</w:t>
        </w:r>
        <w:r w:rsidR="009D0B6F">
          <w:rPr>
            <w:noProof/>
            <w:webHidden/>
          </w:rPr>
          <w:tab/>
        </w:r>
        <w:r w:rsidR="009D0B6F">
          <w:rPr>
            <w:noProof/>
            <w:webHidden/>
          </w:rPr>
          <w:fldChar w:fldCharType="begin"/>
        </w:r>
        <w:r w:rsidR="009D0B6F">
          <w:rPr>
            <w:noProof/>
            <w:webHidden/>
          </w:rPr>
          <w:instrText xml:space="preserve"> PAGEREF _Toc98317187 \h </w:instrText>
        </w:r>
        <w:r w:rsidR="009D0B6F">
          <w:rPr>
            <w:noProof/>
            <w:webHidden/>
          </w:rPr>
        </w:r>
        <w:r w:rsidR="009D0B6F">
          <w:rPr>
            <w:noProof/>
            <w:webHidden/>
          </w:rPr>
          <w:fldChar w:fldCharType="separate"/>
        </w:r>
        <w:r w:rsidR="009D0B6F">
          <w:rPr>
            <w:noProof/>
            <w:webHidden/>
          </w:rPr>
          <w:t>46</w:t>
        </w:r>
        <w:r w:rsidR="009D0B6F">
          <w:rPr>
            <w:noProof/>
            <w:webHidden/>
          </w:rPr>
          <w:fldChar w:fldCharType="end"/>
        </w:r>
      </w:hyperlink>
    </w:p>
    <w:p w14:paraId="077117ED" w14:textId="7F895180" w:rsidR="009D0B6F" w:rsidRDefault="003A5E8F" w:rsidP="009D0B6F">
      <w:pPr>
        <w:pStyle w:val="TableofFigures"/>
        <w:tabs>
          <w:tab w:val="right" w:leader="dot" w:pos="9350"/>
        </w:tabs>
        <w:spacing w:line="360" w:lineRule="auto"/>
        <w:rPr>
          <w:rFonts w:asciiTheme="minorHAnsi" w:eastAsiaTheme="minorEastAsia" w:hAnsiTheme="minorHAnsi"/>
          <w:noProof/>
          <w:sz w:val="22"/>
        </w:rPr>
      </w:pPr>
      <w:hyperlink w:anchor="_Toc98317188" w:history="1">
        <w:r w:rsidR="009D0B6F" w:rsidRPr="003B0C58">
          <w:rPr>
            <w:rStyle w:val="Hyperlink"/>
            <w:noProof/>
          </w:rPr>
          <w:t>TABLE 16 LIST OF BENEFICIARY SCHOOLS UNDER THE SCHOOL FEEDING PROGRAMME IN THE DISTRICT WITHIN THE FOURTH QUARTER, 2021</w:t>
        </w:r>
        <w:r w:rsidR="009D0B6F">
          <w:rPr>
            <w:noProof/>
            <w:webHidden/>
          </w:rPr>
          <w:tab/>
        </w:r>
        <w:r w:rsidR="009D0B6F">
          <w:rPr>
            <w:noProof/>
            <w:webHidden/>
          </w:rPr>
          <w:fldChar w:fldCharType="begin"/>
        </w:r>
        <w:r w:rsidR="009D0B6F">
          <w:rPr>
            <w:noProof/>
            <w:webHidden/>
          </w:rPr>
          <w:instrText xml:space="preserve"> PAGEREF _Toc98317188 \h </w:instrText>
        </w:r>
        <w:r w:rsidR="009D0B6F">
          <w:rPr>
            <w:noProof/>
            <w:webHidden/>
          </w:rPr>
        </w:r>
        <w:r w:rsidR="009D0B6F">
          <w:rPr>
            <w:noProof/>
            <w:webHidden/>
          </w:rPr>
          <w:fldChar w:fldCharType="separate"/>
        </w:r>
        <w:r w:rsidR="009D0B6F">
          <w:rPr>
            <w:noProof/>
            <w:webHidden/>
          </w:rPr>
          <w:t>47</w:t>
        </w:r>
        <w:r w:rsidR="009D0B6F">
          <w:rPr>
            <w:noProof/>
            <w:webHidden/>
          </w:rPr>
          <w:fldChar w:fldCharType="end"/>
        </w:r>
      </w:hyperlink>
    </w:p>
    <w:p w14:paraId="18AF84F0" w14:textId="6C030078" w:rsidR="009D0B6F" w:rsidRDefault="003A5E8F" w:rsidP="009D0B6F">
      <w:pPr>
        <w:pStyle w:val="TableofFigures"/>
        <w:tabs>
          <w:tab w:val="right" w:leader="dot" w:pos="9350"/>
        </w:tabs>
        <w:spacing w:line="360" w:lineRule="auto"/>
        <w:rPr>
          <w:rFonts w:asciiTheme="minorHAnsi" w:eastAsiaTheme="minorEastAsia" w:hAnsiTheme="minorHAnsi"/>
          <w:noProof/>
          <w:sz w:val="22"/>
        </w:rPr>
      </w:pPr>
      <w:hyperlink w:anchor="_Toc98317189" w:history="1">
        <w:r w:rsidR="009D0B6F" w:rsidRPr="003B0C58">
          <w:rPr>
            <w:rStyle w:val="Hyperlink"/>
            <w:noProof/>
          </w:rPr>
          <w:t>TABLE 17 SHOWING NUMBER OF SCHOOLS AND NUMBER OF STUDENTS ENROLLED UNDER THE FSHSP IN THE DISTRICT</w:t>
        </w:r>
        <w:r w:rsidR="009D0B6F">
          <w:rPr>
            <w:noProof/>
            <w:webHidden/>
          </w:rPr>
          <w:tab/>
        </w:r>
        <w:r w:rsidR="009D0B6F">
          <w:rPr>
            <w:noProof/>
            <w:webHidden/>
          </w:rPr>
          <w:fldChar w:fldCharType="begin"/>
        </w:r>
        <w:r w:rsidR="009D0B6F">
          <w:rPr>
            <w:noProof/>
            <w:webHidden/>
          </w:rPr>
          <w:instrText xml:space="preserve"> PAGEREF _Toc98317189 \h </w:instrText>
        </w:r>
        <w:r w:rsidR="009D0B6F">
          <w:rPr>
            <w:noProof/>
            <w:webHidden/>
          </w:rPr>
        </w:r>
        <w:r w:rsidR="009D0B6F">
          <w:rPr>
            <w:noProof/>
            <w:webHidden/>
          </w:rPr>
          <w:fldChar w:fldCharType="separate"/>
        </w:r>
        <w:r w:rsidR="009D0B6F">
          <w:rPr>
            <w:noProof/>
            <w:webHidden/>
          </w:rPr>
          <w:t>48</w:t>
        </w:r>
        <w:r w:rsidR="009D0B6F">
          <w:rPr>
            <w:noProof/>
            <w:webHidden/>
          </w:rPr>
          <w:fldChar w:fldCharType="end"/>
        </w:r>
      </w:hyperlink>
    </w:p>
    <w:p w14:paraId="2B82E131" w14:textId="465DF3B6" w:rsidR="009D0B6F" w:rsidRDefault="003A5E8F" w:rsidP="009D0B6F">
      <w:pPr>
        <w:pStyle w:val="TableofFigures"/>
        <w:tabs>
          <w:tab w:val="right" w:leader="dot" w:pos="9350"/>
        </w:tabs>
        <w:spacing w:line="360" w:lineRule="auto"/>
        <w:rPr>
          <w:rFonts w:asciiTheme="minorHAnsi" w:eastAsiaTheme="minorEastAsia" w:hAnsiTheme="minorHAnsi"/>
          <w:noProof/>
          <w:sz w:val="22"/>
        </w:rPr>
      </w:pPr>
      <w:hyperlink w:anchor="_Toc98317191" w:history="1">
        <w:r w:rsidR="009D0B6F" w:rsidRPr="003B0C58">
          <w:rPr>
            <w:rStyle w:val="Hyperlink"/>
            <w:noProof/>
          </w:rPr>
          <w:t>TABLE 19 PARTICIPATORY M&amp;E</w:t>
        </w:r>
        <w:r w:rsidR="009D0B6F">
          <w:rPr>
            <w:noProof/>
            <w:webHidden/>
          </w:rPr>
          <w:tab/>
        </w:r>
        <w:r w:rsidR="009D0B6F">
          <w:rPr>
            <w:noProof/>
            <w:webHidden/>
          </w:rPr>
          <w:fldChar w:fldCharType="begin"/>
        </w:r>
        <w:r w:rsidR="009D0B6F">
          <w:rPr>
            <w:noProof/>
            <w:webHidden/>
          </w:rPr>
          <w:instrText xml:space="preserve"> PAGEREF _Toc98317191 \h </w:instrText>
        </w:r>
        <w:r w:rsidR="009D0B6F">
          <w:rPr>
            <w:noProof/>
            <w:webHidden/>
          </w:rPr>
        </w:r>
        <w:r w:rsidR="009D0B6F">
          <w:rPr>
            <w:noProof/>
            <w:webHidden/>
          </w:rPr>
          <w:fldChar w:fldCharType="separate"/>
        </w:r>
        <w:r w:rsidR="009D0B6F">
          <w:rPr>
            <w:noProof/>
            <w:webHidden/>
          </w:rPr>
          <w:t>52</w:t>
        </w:r>
        <w:r w:rsidR="009D0B6F">
          <w:rPr>
            <w:noProof/>
            <w:webHidden/>
          </w:rPr>
          <w:fldChar w:fldCharType="end"/>
        </w:r>
      </w:hyperlink>
    </w:p>
    <w:p w14:paraId="5705EB91" w14:textId="5797403C" w:rsidR="009D0B6F" w:rsidRDefault="003A5E8F" w:rsidP="009D0B6F">
      <w:pPr>
        <w:pStyle w:val="TableofFigures"/>
        <w:tabs>
          <w:tab w:val="right" w:leader="dot" w:pos="9350"/>
        </w:tabs>
        <w:spacing w:line="360" w:lineRule="auto"/>
        <w:rPr>
          <w:rFonts w:asciiTheme="minorHAnsi" w:eastAsiaTheme="minorEastAsia" w:hAnsiTheme="minorHAnsi"/>
          <w:noProof/>
          <w:sz w:val="22"/>
        </w:rPr>
      </w:pPr>
      <w:hyperlink w:anchor="_Toc98317192" w:history="1">
        <w:r w:rsidR="009D0B6F" w:rsidRPr="003B0C58">
          <w:rPr>
            <w:rStyle w:val="Hyperlink"/>
            <w:noProof/>
          </w:rPr>
          <w:t>TABLE 20</w:t>
        </w:r>
        <w:r w:rsidR="009D0B6F">
          <w:rPr>
            <w:rStyle w:val="Hyperlink"/>
            <w:noProof/>
          </w:rPr>
          <w:t xml:space="preserve"> </w:t>
        </w:r>
        <w:r w:rsidR="009D0B6F" w:rsidRPr="003B0C58">
          <w:rPr>
            <w:rStyle w:val="Hyperlink"/>
            <w:noProof/>
          </w:rPr>
          <w:t>LIST OF MONITORING TEAM</w:t>
        </w:r>
        <w:r w:rsidR="009D0B6F">
          <w:rPr>
            <w:noProof/>
            <w:webHidden/>
          </w:rPr>
          <w:tab/>
        </w:r>
        <w:r w:rsidR="009D0B6F">
          <w:rPr>
            <w:noProof/>
            <w:webHidden/>
          </w:rPr>
          <w:fldChar w:fldCharType="begin"/>
        </w:r>
        <w:r w:rsidR="009D0B6F">
          <w:rPr>
            <w:noProof/>
            <w:webHidden/>
          </w:rPr>
          <w:instrText xml:space="preserve"> PAGEREF _Toc98317192 \h </w:instrText>
        </w:r>
        <w:r w:rsidR="009D0B6F">
          <w:rPr>
            <w:noProof/>
            <w:webHidden/>
          </w:rPr>
        </w:r>
        <w:r w:rsidR="009D0B6F">
          <w:rPr>
            <w:noProof/>
            <w:webHidden/>
          </w:rPr>
          <w:fldChar w:fldCharType="separate"/>
        </w:r>
        <w:r w:rsidR="009D0B6F">
          <w:rPr>
            <w:noProof/>
            <w:webHidden/>
          </w:rPr>
          <w:t>55</w:t>
        </w:r>
        <w:r w:rsidR="009D0B6F">
          <w:rPr>
            <w:noProof/>
            <w:webHidden/>
          </w:rPr>
          <w:fldChar w:fldCharType="end"/>
        </w:r>
      </w:hyperlink>
    </w:p>
    <w:p w14:paraId="519B5CD8" w14:textId="3EC33788" w:rsidR="00C062AA" w:rsidRPr="00835F3E" w:rsidRDefault="009D0B6F" w:rsidP="00FA712D">
      <w:pPr>
        <w:spacing w:line="360" w:lineRule="auto"/>
        <w:jc w:val="both"/>
        <w:rPr>
          <w:rFonts w:ascii="Times New Roman" w:eastAsiaTheme="majorEastAsia" w:hAnsi="Times New Roman" w:cs="Times New Roman"/>
          <w:lang w:val="en-GB" w:eastAsia="en-GB"/>
        </w:rPr>
      </w:pPr>
      <w:r>
        <w:rPr>
          <w:rFonts w:ascii="Times New Roman" w:hAnsi="Times New Roman" w:cs="Times New Roman"/>
          <w:sz w:val="24"/>
        </w:rPr>
        <w:fldChar w:fldCharType="end"/>
      </w:r>
      <w:r w:rsidR="00C062AA" w:rsidRPr="00835F3E">
        <w:rPr>
          <w:rFonts w:ascii="Times New Roman" w:hAnsi="Times New Roman" w:cs="Times New Roman"/>
        </w:rPr>
        <w:br w:type="page"/>
      </w:r>
    </w:p>
    <w:p w14:paraId="5045A236" w14:textId="46647336" w:rsidR="00C062AA" w:rsidRDefault="00C062AA" w:rsidP="0019256A">
      <w:pPr>
        <w:pStyle w:val="Heading1"/>
      </w:pPr>
      <w:bookmarkStart w:id="1" w:name="_Toc97621143"/>
      <w:r w:rsidRPr="00627801">
        <w:lastRenderedPageBreak/>
        <w:t>LIST OF FIGURES</w:t>
      </w:r>
      <w:bookmarkEnd w:id="1"/>
    </w:p>
    <w:p w14:paraId="16A4B802" w14:textId="2E83F337" w:rsidR="006944BD" w:rsidRDefault="006944BD" w:rsidP="006944BD">
      <w:pPr>
        <w:rPr>
          <w:lang w:val="en-GB" w:eastAsia="en-GB"/>
        </w:rPr>
      </w:pPr>
    </w:p>
    <w:p w14:paraId="190F411F" w14:textId="24ABCD85" w:rsidR="0061430D" w:rsidRDefault="0061430D" w:rsidP="0061430D">
      <w:pPr>
        <w:pStyle w:val="TableofFigures"/>
        <w:tabs>
          <w:tab w:val="right" w:leader="dot" w:pos="9350"/>
        </w:tabs>
        <w:spacing w:line="360" w:lineRule="auto"/>
        <w:rPr>
          <w:rFonts w:asciiTheme="minorHAnsi" w:eastAsiaTheme="minorEastAsia" w:hAnsiTheme="minorHAnsi"/>
          <w:noProof/>
          <w:sz w:val="22"/>
        </w:rPr>
      </w:pPr>
      <w:r>
        <w:rPr>
          <w:lang w:val="en-GB" w:eastAsia="en-GB"/>
        </w:rPr>
        <w:fldChar w:fldCharType="begin"/>
      </w:r>
      <w:r>
        <w:rPr>
          <w:lang w:val="en-GB" w:eastAsia="en-GB"/>
        </w:rPr>
        <w:instrText xml:space="preserve"> TOC \h \z \c "FIGURE" </w:instrText>
      </w:r>
      <w:r>
        <w:rPr>
          <w:lang w:val="en-GB" w:eastAsia="en-GB"/>
        </w:rPr>
        <w:fldChar w:fldCharType="separate"/>
      </w:r>
      <w:hyperlink w:anchor="_Toc98316178" w:history="1">
        <w:r w:rsidRPr="00C331E9">
          <w:rPr>
            <w:rStyle w:val="Hyperlink"/>
            <w:noProof/>
          </w:rPr>
          <w:t>FIGURE 1 PROPORTION OF ANNUAL ACTION PLAN IMPLEMENTED WITH THE PLAN PERIOD</w:t>
        </w:r>
        <w:r>
          <w:rPr>
            <w:noProof/>
            <w:webHidden/>
          </w:rPr>
          <w:tab/>
        </w:r>
        <w:r>
          <w:rPr>
            <w:noProof/>
            <w:webHidden/>
          </w:rPr>
          <w:fldChar w:fldCharType="begin"/>
        </w:r>
        <w:r>
          <w:rPr>
            <w:noProof/>
            <w:webHidden/>
          </w:rPr>
          <w:instrText xml:space="preserve"> PAGEREF _Toc98316178 \h </w:instrText>
        </w:r>
        <w:r>
          <w:rPr>
            <w:noProof/>
            <w:webHidden/>
          </w:rPr>
        </w:r>
        <w:r>
          <w:rPr>
            <w:noProof/>
            <w:webHidden/>
          </w:rPr>
          <w:fldChar w:fldCharType="separate"/>
        </w:r>
        <w:r>
          <w:rPr>
            <w:noProof/>
            <w:webHidden/>
          </w:rPr>
          <w:t>2</w:t>
        </w:r>
        <w:r>
          <w:rPr>
            <w:noProof/>
            <w:webHidden/>
          </w:rPr>
          <w:fldChar w:fldCharType="end"/>
        </w:r>
      </w:hyperlink>
    </w:p>
    <w:p w14:paraId="79420458" w14:textId="2B77D7A4" w:rsidR="0061430D" w:rsidRDefault="003A5E8F" w:rsidP="0061430D">
      <w:pPr>
        <w:pStyle w:val="TableofFigures"/>
        <w:tabs>
          <w:tab w:val="right" w:leader="dot" w:pos="9350"/>
        </w:tabs>
        <w:spacing w:line="360" w:lineRule="auto"/>
        <w:rPr>
          <w:rFonts w:asciiTheme="minorHAnsi" w:eastAsiaTheme="minorEastAsia" w:hAnsiTheme="minorHAnsi"/>
          <w:noProof/>
          <w:sz w:val="22"/>
        </w:rPr>
      </w:pPr>
      <w:hyperlink w:anchor="_Toc98316179" w:history="1">
        <w:r w:rsidR="0061430D" w:rsidRPr="00C331E9">
          <w:rPr>
            <w:rStyle w:val="Hyperlink"/>
            <w:noProof/>
          </w:rPr>
          <w:t>FIGURE 2 ANNUAL ACTION PLAN IMPLEMENTED WITHIN THE PLAN PERIOD (2018-2021)</w:t>
        </w:r>
        <w:r w:rsidR="0061430D">
          <w:rPr>
            <w:noProof/>
            <w:webHidden/>
          </w:rPr>
          <w:tab/>
        </w:r>
        <w:r w:rsidR="0061430D">
          <w:rPr>
            <w:noProof/>
            <w:webHidden/>
          </w:rPr>
          <w:fldChar w:fldCharType="begin"/>
        </w:r>
        <w:r w:rsidR="0061430D">
          <w:rPr>
            <w:noProof/>
            <w:webHidden/>
          </w:rPr>
          <w:instrText xml:space="preserve"> PAGEREF _Toc98316179 \h </w:instrText>
        </w:r>
        <w:r w:rsidR="0061430D">
          <w:rPr>
            <w:noProof/>
            <w:webHidden/>
          </w:rPr>
        </w:r>
        <w:r w:rsidR="0061430D">
          <w:rPr>
            <w:noProof/>
            <w:webHidden/>
          </w:rPr>
          <w:fldChar w:fldCharType="separate"/>
        </w:r>
        <w:r w:rsidR="0061430D">
          <w:rPr>
            <w:noProof/>
            <w:webHidden/>
          </w:rPr>
          <w:t>4</w:t>
        </w:r>
        <w:r w:rsidR="0061430D">
          <w:rPr>
            <w:noProof/>
            <w:webHidden/>
          </w:rPr>
          <w:fldChar w:fldCharType="end"/>
        </w:r>
      </w:hyperlink>
    </w:p>
    <w:p w14:paraId="74ADAC1C" w14:textId="2FEECF00" w:rsidR="0061430D" w:rsidRDefault="003A5E8F" w:rsidP="0061430D">
      <w:pPr>
        <w:pStyle w:val="TableofFigures"/>
        <w:tabs>
          <w:tab w:val="right" w:leader="dot" w:pos="9350"/>
        </w:tabs>
        <w:spacing w:line="360" w:lineRule="auto"/>
        <w:rPr>
          <w:rFonts w:asciiTheme="minorHAnsi" w:eastAsiaTheme="minorEastAsia" w:hAnsiTheme="minorHAnsi"/>
          <w:noProof/>
          <w:sz w:val="22"/>
        </w:rPr>
      </w:pPr>
      <w:hyperlink w:anchor="_Toc98316180" w:history="1">
        <w:r w:rsidR="0061430D" w:rsidRPr="00C331E9">
          <w:rPr>
            <w:rStyle w:val="Hyperlink"/>
            <w:noProof/>
          </w:rPr>
          <w:t>FIGURE 3</w:t>
        </w:r>
        <w:r w:rsidR="0061430D" w:rsidRPr="00C331E9">
          <w:rPr>
            <w:rStyle w:val="Hyperlink"/>
            <w:noProof/>
            <w:lang w:bidi="en-US"/>
          </w:rPr>
          <w:t xml:space="preserve"> REVENUE PERFORMANCE UPDATE</w:t>
        </w:r>
        <w:r w:rsidR="0061430D">
          <w:rPr>
            <w:noProof/>
            <w:webHidden/>
          </w:rPr>
          <w:tab/>
        </w:r>
        <w:r w:rsidR="0061430D">
          <w:rPr>
            <w:noProof/>
            <w:webHidden/>
          </w:rPr>
          <w:fldChar w:fldCharType="begin"/>
        </w:r>
        <w:r w:rsidR="0061430D">
          <w:rPr>
            <w:noProof/>
            <w:webHidden/>
          </w:rPr>
          <w:instrText xml:space="preserve"> PAGEREF _Toc98316180 \h </w:instrText>
        </w:r>
        <w:r w:rsidR="0061430D">
          <w:rPr>
            <w:noProof/>
            <w:webHidden/>
          </w:rPr>
        </w:r>
        <w:r w:rsidR="0061430D">
          <w:rPr>
            <w:noProof/>
            <w:webHidden/>
          </w:rPr>
          <w:fldChar w:fldCharType="separate"/>
        </w:r>
        <w:r w:rsidR="0061430D">
          <w:rPr>
            <w:noProof/>
            <w:webHidden/>
          </w:rPr>
          <w:t>31</w:t>
        </w:r>
        <w:r w:rsidR="0061430D">
          <w:rPr>
            <w:noProof/>
            <w:webHidden/>
          </w:rPr>
          <w:fldChar w:fldCharType="end"/>
        </w:r>
      </w:hyperlink>
    </w:p>
    <w:p w14:paraId="45B0B006" w14:textId="0A6D6B8B" w:rsidR="0061430D" w:rsidRDefault="003A5E8F" w:rsidP="0061430D">
      <w:pPr>
        <w:pStyle w:val="TableofFigures"/>
        <w:tabs>
          <w:tab w:val="right" w:leader="dot" w:pos="9350"/>
        </w:tabs>
        <w:spacing w:line="360" w:lineRule="auto"/>
        <w:rPr>
          <w:rFonts w:asciiTheme="minorHAnsi" w:eastAsiaTheme="minorEastAsia" w:hAnsiTheme="minorHAnsi"/>
          <w:noProof/>
          <w:sz w:val="22"/>
        </w:rPr>
      </w:pPr>
      <w:hyperlink w:anchor="_Toc98316181" w:history="1">
        <w:r w:rsidR="0061430D" w:rsidRPr="00C331E9">
          <w:rPr>
            <w:rStyle w:val="Hyperlink"/>
            <w:noProof/>
          </w:rPr>
          <w:t>FIGURE 4 ENROLMENT UNDER THE NATION BUILDERS CORPS(NABCO)</w:t>
        </w:r>
        <w:r w:rsidR="0061430D">
          <w:rPr>
            <w:noProof/>
            <w:webHidden/>
          </w:rPr>
          <w:tab/>
        </w:r>
        <w:r w:rsidR="0061430D">
          <w:rPr>
            <w:noProof/>
            <w:webHidden/>
          </w:rPr>
          <w:fldChar w:fldCharType="begin"/>
        </w:r>
        <w:r w:rsidR="0061430D">
          <w:rPr>
            <w:noProof/>
            <w:webHidden/>
          </w:rPr>
          <w:instrText xml:space="preserve"> PAGEREF _Toc98316181 \h </w:instrText>
        </w:r>
        <w:r w:rsidR="0061430D">
          <w:rPr>
            <w:noProof/>
            <w:webHidden/>
          </w:rPr>
        </w:r>
        <w:r w:rsidR="0061430D">
          <w:rPr>
            <w:noProof/>
            <w:webHidden/>
          </w:rPr>
          <w:fldChar w:fldCharType="separate"/>
        </w:r>
        <w:r w:rsidR="0061430D">
          <w:rPr>
            <w:noProof/>
            <w:webHidden/>
          </w:rPr>
          <w:t>46</w:t>
        </w:r>
        <w:r w:rsidR="0061430D">
          <w:rPr>
            <w:noProof/>
            <w:webHidden/>
          </w:rPr>
          <w:fldChar w:fldCharType="end"/>
        </w:r>
      </w:hyperlink>
    </w:p>
    <w:p w14:paraId="265DA7C7" w14:textId="5F1B39BB" w:rsidR="0061430D" w:rsidRDefault="003A5E8F" w:rsidP="0061430D">
      <w:pPr>
        <w:pStyle w:val="TableofFigures"/>
        <w:tabs>
          <w:tab w:val="right" w:leader="dot" w:pos="9350"/>
        </w:tabs>
        <w:spacing w:line="360" w:lineRule="auto"/>
        <w:rPr>
          <w:rFonts w:asciiTheme="minorHAnsi" w:eastAsiaTheme="minorEastAsia" w:hAnsiTheme="minorHAnsi"/>
          <w:noProof/>
          <w:sz w:val="22"/>
        </w:rPr>
      </w:pPr>
      <w:hyperlink w:anchor="_Toc98316182" w:history="1">
        <w:r w:rsidR="0061430D" w:rsidRPr="00C331E9">
          <w:rPr>
            <w:rStyle w:val="Hyperlink"/>
            <w:noProof/>
          </w:rPr>
          <w:t>FIGURE 5. PERCENTAGE OF MALE AND FEMALE IN THE FSHSP</w:t>
        </w:r>
        <w:r w:rsidR="0061430D">
          <w:rPr>
            <w:noProof/>
            <w:webHidden/>
          </w:rPr>
          <w:tab/>
        </w:r>
        <w:r w:rsidR="0061430D">
          <w:rPr>
            <w:noProof/>
            <w:webHidden/>
          </w:rPr>
          <w:fldChar w:fldCharType="begin"/>
        </w:r>
        <w:r w:rsidR="0061430D">
          <w:rPr>
            <w:noProof/>
            <w:webHidden/>
          </w:rPr>
          <w:instrText xml:space="preserve"> PAGEREF _Toc98316182 \h </w:instrText>
        </w:r>
        <w:r w:rsidR="0061430D">
          <w:rPr>
            <w:noProof/>
            <w:webHidden/>
          </w:rPr>
        </w:r>
        <w:r w:rsidR="0061430D">
          <w:rPr>
            <w:noProof/>
            <w:webHidden/>
          </w:rPr>
          <w:fldChar w:fldCharType="separate"/>
        </w:r>
        <w:r w:rsidR="0061430D">
          <w:rPr>
            <w:noProof/>
            <w:webHidden/>
          </w:rPr>
          <w:t>49</w:t>
        </w:r>
        <w:r w:rsidR="0061430D">
          <w:rPr>
            <w:noProof/>
            <w:webHidden/>
          </w:rPr>
          <w:fldChar w:fldCharType="end"/>
        </w:r>
      </w:hyperlink>
    </w:p>
    <w:p w14:paraId="17165934" w14:textId="2FDADF01" w:rsidR="006944BD" w:rsidRDefault="0061430D" w:rsidP="0061430D">
      <w:pPr>
        <w:spacing w:line="360" w:lineRule="auto"/>
        <w:rPr>
          <w:lang w:val="en-GB" w:eastAsia="en-GB"/>
        </w:rPr>
      </w:pPr>
      <w:r>
        <w:rPr>
          <w:rFonts w:ascii="Times New Roman" w:hAnsi="Times New Roman"/>
          <w:sz w:val="24"/>
          <w:lang w:val="en-GB" w:eastAsia="en-GB"/>
        </w:rPr>
        <w:fldChar w:fldCharType="end"/>
      </w:r>
    </w:p>
    <w:p w14:paraId="032EAD8D" w14:textId="08D7DED1" w:rsidR="006944BD" w:rsidRDefault="006944BD" w:rsidP="006944BD">
      <w:pPr>
        <w:rPr>
          <w:lang w:val="en-GB" w:eastAsia="en-GB"/>
        </w:rPr>
      </w:pPr>
    </w:p>
    <w:p w14:paraId="5C8BAEC6" w14:textId="76D42E47" w:rsidR="006944BD" w:rsidRDefault="006944BD" w:rsidP="006944BD">
      <w:pPr>
        <w:rPr>
          <w:lang w:val="en-GB" w:eastAsia="en-GB"/>
        </w:rPr>
      </w:pPr>
    </w:p>
    <w:p w14:paraId="45004BE9" w14:textId="7BE16A9B" w:rsidR="006944BD" w:rsidRDefault="006944BD" w:rsidP="006944BD">
      <w:pPr>
        <w:rPr>
          <w:lang w:val="en-GB" w:eastAsia="en-GB"/>
        </w:rPr>
      </w:pPr>
    </w:p>
    <w:p w14:paraId="11C3B0C0" w14:textId="6FB9DDCC" w:rsidR="006944BD" w:rsidRDefault="006944BD" w:rsidP="006944BD">
      <w:pPr>
        <w:rPr>
          <w:lang w:val="en-GB" w:eastAsia="en-GB"/>
        </w:rPr>
      </w:pPr>
    </w:p>
    <w:p w14:paraId="487ECFEC" w14:textId="53CECEAE" w:rsidR="006944BD" w:rsidRDefault="006944BD" w:rsidP="006944BD">
      <w:pPr>
        <w:rPr>
          <w:lang w:val="en-GB" w:eastAsia="en-GB"/>
        </w:rPr>
      </w:pPr>
    </w:p>
    <w:p w14:paraId="3FDBD748" w14:textId="35749269" w:rsidR="006944BD" w:rsidRDefault="006944BD" w:rsidP="006944BD">
      <w:pPr>
        <w:rPr>
          <w:lang w:val="en-GB" w:eastAsia="en-GB"/>
        </w:rPr>
      </w:pPr>
    </w:p>
    <w:p w14:paraId="542198A4" w14:textId="77777777" w:rsidR="006944BD" w:rsidRPr="006944BD" w:rsidRDefault="006944BD" w:rsidP="006944BD">
      <w:pPr>
        <w:rPr>
          <w:lang w:val="en-GB" w:eastAsia="en-GB"/>
        </w:rPr>
      </w:pPr>
    </w:p>
    <w:p w14:paraId="1A38974C" w14:textId="2B33F731" w:rsidR="00C26E0A" w:rsidRDefault="00C26E0A" w:rsidP="00627801">
      <w:pPr>
        <w:spacing w:line="360" w:lineRule="auto"/>
        <w:jc w:val="both"/>
        <w:rPr>
          <w:rFonts w:ascii="Times New Roman" w:hAnsi="Times New Roman" w:cs="Times New Roman"/>
          <w:sz w:val="24"/>
          <w:szCs w:val="24"/>
        </w:rPr>
      </w:pPr>
    </w:p>
    <w:p w14:paraId="039EEBAB" w14:textId="79BE1AEC" w:rsidR="00C26E0A" w:rsidRDefault="00C26E0A" w:rsidP="00627801">
      <w:pPr>
        <w:spacing w:line="360" w:lineRule="auto"/>
        <w:jc w:val="both"/>
        <w:rPr>
          <w:rFonts w:ascii="Times New Roman" w:hAnsi="Times New Roman" w:cs="Times New Roman"/>
          <w:sz w:val="24"/>
          <w:szCs w:val="24"/>
        </w:rPr>
      </w:pPr>
    </w:p>
    <w:p w14:paraId="0D1BD051" w14:textId="14EDDBB4" w:rsidR="00C26E0A" w:rsidRDefault="00C26E0A" w:rsidP="00627801">
      <w:pPr>
        <w:spacing w:line="360" w:lineRule="auto"/>
        <w:jc w:val="both"/>
        <w:rPr>
          <w:rFonts w:ascii="Times New Roman" w:hAnsi="Times New Roman" w:cs="Times New Roman"/>
          <w:sz w:val="24"/>
          <w:szCs w:val="24"/>
        </w:rPr>
      </w:pPr>
    </w:p>
    <w:p w14:paraId="04123AE5" w14:textId="1371FE0C" w:rsidR="00C26E0A" w:rsidRDefault="00C26E0A" w:rsidP="00627801">
      <w:pPr>
        <w:spacing w:line="360" w:lineRule="auto"/>
        <w:jc w:val="both"/>
        <w:rPr>
          <w:rFonts w:ascii="Times New Roman" w:hAnsi="Times New Roman" w:cs="Times New Roman"/>
          <w:sz w:val="24"/>
          <w:szCs w:val="24"/>
        </w:rPr>
      </w:pPr>
    </w:p>
    <w:p w14:paraId="172BCD8E" w14:textId="7166EF86" w:rsidR="00C26E0A" w:rsidRDefault="00C26E0A" w:rsidP="00627801">
      <w:pPr>
        <w:spacing w:line="360" w:lineRule="auto"/>
        <w:jc w:val="both"/>
        <w:rPr>
          <w:rFonts w:ascii="Times New Roman" w:hAnsi="Times New Roman" w:cs="Times New Roman"/>
          <w:sz w:val="24"/>
          <w:szCs w:val="24"/>
        </w:rPr>
      </w:pPr>
    </w:p>
    <w:p w14:paraId="14FFDBE5" w14:textId="42FBB8A4" w:rsidR="00C26E0A" w:rsidRDefault="00C26E0A" w:rsidP="00627801">
      <w:pPr>
        <w:spacing w:line="360" w:lineRule="auto"/>
        <w:jc w:val="both"/>
        <w:rPr>
          <w:rFonts w:ascii="Times New Roman" w:hAnsi="Times New Roman" w:cs="Times New Roman"/>
          <w:sz w:val="24"/>
          <w:szCs w:val="24"/>
        </w:rPr>
      </w:pPr>
    </w:p>
    <w:p w14:paraId="4DE7354F" w14:textId="73177E18" w:rsidR="00C26E0A" w:rsidRDefault="00C26E0A" w:rsidP="00627801">
      <w:pPr>
        <w:spacing w:line="360" w:lineRule="auto"/>
        <w:jc w:val="both"/>
        <w:rPr>
          <w:rFonts w:ascii="Times New Roman" w:hAnsi="Times New Roman" w:cs="Times New Roman"/>
          <w:sz w:val="24"/>
          <w:szCs w:val="24"/>
        </w:rPr>
      </w:pPr>
    </w:p>
    <w:p w14:paraId="674D6118" w14:textId="291C32BD" w:rsidR="00C26E0A" w:rsidRDefault="00C26E0A" w:rsidP="00627801">
      <w:pPr>
        <w:spacing w:line="360" w:lineRule="auto"/>
        <w:jc w:val="both"/>
        <w:rPr>
          <w:rFonts w:ascii="Times New Roman" w:hAnsi="Times New Roman" w:cs="Times New Roman"/>
          <w:sz w:val="24"/>
          <w:szCs w:val="24"/>
        </w:rPr>
      </w:pPr>
    </w:p>
    <w:p w14:paraId="39D357B3" w14:textId="35FD18F0" w:rsidR="00C26E0A" w:rsidRDefault="00C26E0A" w:rsidP="00627801">
      <w:pPr>
        <w:spacing w:line="360" w:lineRule="auto"/>
        <w:jc w:val="both"/>
        <w:rPr>
          <w:rFonts w:ascii="Times New Roman" w:hAnsi="Times New Roman" w:cs="Times New Roman"/>
          <w:sz w:val="24"/>
          <w:szCs w:val="24"/>
        </w:rPr>
      </w:pPr>
    </w:p>
    <w:p w14:paraId="1E9B7B2B" w14:textId="03379310" w:rsidR="00C26E0A" w:rsidRPr="00835F3E" w:rsidRDefault="00C26E0A" w:rsidP="00627801">
      <w:pPr>
        <w:spacing w:line="360" w:lineRule="auto"/>
        <w:jc w:val="both"/>
        <w:rPr>
          <w:rFonts w:ascii="Times New Roman" w:eastAsiaTheme="majorEastAsia" w:hAnsi="Times New Roman" w:cs="Times New Roman"/>
          <w:lang w:val="en-GB" w:eastAsia="en-GB"/>
        </w:rPr>
      </w:pPr>
    </w:p>
    <w:p w14:paraId="2401C4C3" w14:textId="77777777" w:rsidR="00747C80" w:rsidRPr="00D5273F" w:rsidRDefault="00747C80" w:rsidP="0019256A">
      <w:pPr>
        <w:pStyle w:val="Heading1"/>
        <w:rPr>
          <w:b w:val="0"/>
          <w:sz w:val="32"/>
        </w:rPr>
      </w:pPr>
      <w:bookmarkStart w:id="2" w:name="_Toc97621144"/>
      <w:r w:rsidRPr="00D5273F">
        <w:rPr>
          <w:sz w:val="32"/>
        </w:rPr>
        <w:lastRenderedPageBreak/>
        <w:t>ACRONYMS</w:t>
      </w:r>
      <w:bookmarkEnd w:id="2"/>
    </w:p>
    <w:p w14:paraId="72E63FA2" w14:textId="77777777" w:rsidR="00B87F2C" w:rsidRPr="005B694C" w:rsidRDefault="00B87F2C" w:rsidP="00835F3E">
      <w:pPr>
        <w:jc w:val="both"/>
        <w:rPr>
          <w:rFonts w:ascii="Times New Roman" w:hAnsi="Times New Roman" w:cs="Times New Roman"/>
          <w:sz w:val="18"/>
          <w:szCs w:val="18"/>
          <w:lang w:val="en-GB" w:eastAsia="en-GB"/>
        </w:rPr>
      </w:pPr>
      <w:r w:rsidRPr="005B694C">
        <w:rPr>
          <w:rFonts w:ascii="Times New Roman" w:hAnsi="Times New Roman" w:cs="Times New Roman"/>
          <w:sz w:val="18"/>
          <w:szCs w:val="18"/>
          <w:lang w:val="en-GB" w:eastAsia="en-GB"/>
        </w:rPr>
        <w:t>AAP</w:t>
      </w:r>
      <w:r w:rsidRPr="005B694C">
        <w:rPr>
          <w:rFonts w:ascii="Times New Roman" w:hAnsi="Times New Roman" w:cs="Times New Roman"/>
          <w:sz w:val="18"/>
          <w:szCs w:val="18"/>
          <w:lang w:val="en-GB" w:eastAsia="en-GB"/>
        </w:rPr>
        <w:tab/>
      </w:r>
      <w:r w:rsidRPr="005B694C">
        <w:rPr>
          <w:rFonts w:ascii="Times New Roman" w:hAnsi="Times New Roman" w:cs="Times New Roman"/>
          <w:sz w:val="18"/>
          <w:szCs w:val="18"/>
          <w:lang w:val="en-GB" w:eastAsia="en-GB"/>
        </w:rPr>
        <w:tab/>
      </w:r>
      <w:r w:rsidRPr="005B694C">
        <w:rPr>
          <w:rFonts w:ascii="Times New Roman" w:hAnsi="Times New Roman" w:cs="Times New Roman"/>
          <w:sz w:val="18"/>
          <w:szCs w:val="18"/>
          <w:lang w:val="en-GB" w:eastAsia="en-GB"/>
        </w:rPr>
        <w:tab/>
        <w:t xml:space="preserve">Annual Action Plan </w:t>
      </w:r>
    </w:p>
    <w:p w14:paraId="06241F0B" w14:textId="77777777" w:rsidR="00B87F2C" w:rsidRPr="005B694C" w:rsidRDefault="00B87F2C" w:rsidP="00835F3E">
      <w:pPr>
        <w:jc w:val="both"/>
        <w:rPr>
          <w:rFonts w:ascii="Times New Roman" w:hAnsi="Times New Roman" w:cs="Times New Roman"/>
          <w:sz w:val="18"/>
          <w:szCs w:val="18"/>
          <w:lang w:val="en-GB" w:eastAsia="en-GB"/>
        </w:rPr>
      </w:pPr>
      <w:r w:rsidRPr="005B694C">
        <w:rPr>
          <w:rFonts w:ascii="Times New Roman" w:hAnsi="Times New Roman" w:cs="Times New Roman"/>
          <w:sz w:val="18"/>
          <w:szCs w:val="18"/>
          <w:lang w:val="en-GB" w:eastAsia="en-GB"/>
        </w:rPr>
        <w:t>AEAs</w:t>
      </w:r>
      <w:r w:rsidRPr="005B694C">
        <w:rPr>
          <w:rFonts w:ascii="Times New Roman" w:hAnsi="Times New Roman" w:cs="Times New Roman"/>
          <w:sz w:val="18"/>
          <w:szCs w:val="18"/>
          <w:lang w:val="en-GB" w:eastAsia="en-GB"/>
        </w:rPr>
        <w:tab/>
      </w:r>
      <w:r w:rsidRPr="005B694C">
        <w:rPr>
          <w:rFonts w:ascii="Times New Roman" w:hAnsi="Times New Roman" w:cs="Times New Roman"/>
          <w:sz w:val="18"/>
          <w:szCs w:val="18"/>
          <w:lang w:val="en-GB" w:eastAsia="en-GB"/>
        </w:rPr>
        <w:tab/>
      </w:r>
      <w:r w:rsidRPr="005B694C">
        <w:rPr>
          <w:rFonts w:ascii="Times New Roman" w:hAnsi="Times New Roman" w:cs="Times New Roman"/>
          <w:sz w:val="18"/>
          <w:szCs w:val="18"/>
          <w:lang w:val="en-GB" w:eastAsia="en-GB"/>
        </w:rPr>
        <w:tab/>
        <w:t>Agricultural Extension Agents</w:t>
      </w:r>
    </w:p>
    <w:p w14:paraId="32C79FC5" w14:textId="77777777" w:rsidR="00B87F2C" w:rsidRPr="005B694C" w:rsidRDefault="00B87F2C" w:rsidP="00835F3E">
      <w:pPr>
        <w:spacing w:after="200" w:line="240" w:lineRule="auto"/>
        <w:jc w:val="both"/>
        <w:rPr>
          <w:rFonts w:ascii="Times New Roman" w:hAnsi="Times New Roman" w:cs="Times New Roman"/>
          <w:sz w:val="18"/>
          <w:szCs w:val="18"/>
        </w:rPr>
      </w:pPr>
      <w:r w:rsidRPr="005B694C">
        <w:rPr>
          <w:rFonts w:ascii="Times New Roman" w:hAnsi="Times New Roman" w:cs="Times New Roman"/>
          <w:sz w:val="18"/>
          <w:szCs w:val="18"/>
        </w:rPr>
        <w:t>AIDS</w:t>
      </w:r>
      <w:r w:rsidRPr="005B694C">
        <w:rPr>
          <w:rFonts w:ascii="Times New Roman" w:hAnsi="Times New Roman" w:cs="Times New Roman"/>
          <w:sz w:val="18"/>
          <w:szCs w:val="18"/>
        </w:rPr>
        <w:tab/>
      </w:r>
      <w:r w:rsidRPr="005B694C">
        <w:rPr>
          <w:rFonts w:ascii="Times New Roman" w:hAnsi="Times New Roman" w:cs="Times New Roman"/>
          <w:sz w:val="18"/>
          <w:szCs w:val="18"/>
        </w:rPr>
        <w:tab/>
      </w:r>
      <w:r w:rsidRPr="005B694C">
        <w:rPr>
          <w:rFonts w:ascii="Times New Roman" w:hAnsi="Times New Roman" w:cs="Times New Roman"/>
          <w:sz w:val="18"/>
          <w:szCs w:val="18"/>
        </w:rPr>
        <w:tab/>
        <w:t>Acquired Immune Deficiency Syndrome</w:t>
      </w:r>
    </w:p>
    <w:p w14:paraId="2F4919F1" w14:textId="77777777" w:rsidR="00EB3B26" w:rsidRPr="005B694C" w:rsidRDefault="00EB3B26" w:rsidP="00835F3E">
      <w:pPr>
        <w:jc w:val="both"/>
        <w:rPr>
          <w:rFonts w:ascii="Times New Roman" w:hAnsi="Times New Roman" w:cs="Times New Roman"/>
          <w:sz w:val="18"/>
          <w:szCs w:val="18"/>
          <w:lang w:val="en-GB" w:eastAsia="en-GB"/>
        </w:rPr>
      </w:pPr>
      <w:r w:rsidRPr="005B694C">
        <w:rPr>
          <w:rFonts w:ascii="Times New Roman" w:hAnsi="Times New Roman" w:cs="Times New Roman"/>
          <w:sz w:val="18"/>
          <w:szCs w:val="18"/>
          <w:lang w:val="en-GB" w:eastAsia="en-GB"/>
        </w:rPr>
        <w:t>APR</w:t>
      </w:r>
      <w:r w:rsidRPr="005B694C">
        <w:rPr>
          <w:rFonts w:ascii="Times New Roman" w:hAnsi="Times New Roman" w:cs="Times New Roman"/>
          <w:sz w:val="18"/>
          <w:szCs w:val="18"/>
          <w:lang w:val="en-GB" w:eastAsia="en-GB"/>
        </w:rPr>
        <w:tab/>
      </w:r>
      <w:r w:rsidRPr="005B694C">
        <w:rPr>
          <w:rFonts w:ascii="Times New Roman" w:hAnsi="Times New Roman" w:cs="Times New Roman"/>
          <w:sz w:val="18"/>
          <w:szCs w:val="18"/>
          <w:lang w:val="en-GB" w:eastAsia="en-GB"/>
        </w:rPr>
        <w:tab/>
      </w:r>
      <w:r w:rsidRPr="005B694C">
        <w:rPr>
          <w:rFonts w:ascii="Times New Roman" w:hAnsi="Times New Roman" w:cs="Times New Roman"/>
          <w:sz w:val="18"/>
          <w:szCs w:val="18"/>
          <w:lang w:val="en-GB" w:eastAsia="en-GB"/>
        </w:rPr>
        <w:tab/>
        <w:t>Annual Progress Report</w:t>
      </w:r>
    </w:p>
    <w:p w14:paraId="2274F012" w14:textId="77777777" w:rsidR="00B87F2C" w:rsidRPr="005B694C" w:rsidRDefault="00B87F2C" w:rsidP="00835F3E">
      <w:pPr>
        <w:jc w:val="both"/>
        <w:rPr>
          <w:rFonts w:ascii="Times New Roman" w:hAnsi="Times New Roman" w:cs="Times New Roman"/>
          <w:sz w:val="18"/>
          <w:szCs w:val="18"/>
          <w:lang w:val="en-GB" w:eastAsia="en-GB"/>
        </w:rPr>
      </w:pPr>
      <w:r w:rsidRPr="005B694C">
        <w:rPr>
          <w:rFonts w:ascii="Times New Roman" w:hAnsi="Times New Roman" w:cs="Times New Roman"/>
          <w:sz w:val="18"/>
          <w:szCs w:val="18"/>
          <w:lang w:val="en-GB" w:eastAsia="en-GB"/>
        </w:rPr>
        <w:t>ASDA</w:t>
      </w:r>
      <w:r w:rsidRPr="005B694C">
        <w:rPr>
          <w:rFonts w:ascii="Times New Roman" w:hAnsi="Times New Roman" w:cs="Times New Roman"/>
          <w:sz w:val="18"/>
          <w:szCs w:val="18"/>
          <w:lang w:val="en-GB" w:eastAsia="en-GB"/>
        </w:rPr>
        <w:tab/>
      </w:r>
      <w:r w:rsidRPr="005B694C">
        <w:rPr>
          <w:rFonts w:ascii="Times New Roman" w:hAnsi="Times New Roman" w:cs="Times New Roman"/>
          <w:sz w:val="18"/>
          <w:szCs w:val="18"/>
          <w:lang w:val="en-GB" w:eastAsia="en-GB"/>
        </w:rPr>
        <w:tab/>
      </w:r>
      <w:r w:rsidRPr="005B694C">
        <w:rPr>
          <w:rFonts w:ascii="Times New Roman" w:hAnsi="Times New Roman" w:cs="Times New Roman"/>
          <w:sz w:val="18"/>
          <w:szCs w:val="18"/>
          <w:lang w:val="en-GB" w:eastAsia="en-GB"/>
        </w:rPr>
        <w:tab/>
        <w:t>Asunafo South District Assembly</w:t>
      </w:r>
    </w:p>
    <w:p w14:paraId="7B2A9AE2" w14:textId="77777777" w:rsidR="00EB3B26" w:rsidRPr="005B694C" w:rsidRDefault="00747C80" w:rsidP="00835F3E">
      <w:pPr>
        <w:spacing w:after="200" w:line="240" w:lineRule="auto"/>
        <w:jc w:val="both"/>
        <w:rPr>
          <w:rFonts w:ascii="Times New Roman" w:hAnsi="Times New Roman" w:cs="Times New Roman"/>
          <w:sz w:val="18"/>
          <w:szCs w:val="18"/>
        </w:rPr>
      </w:pPr>
      <w:r w:rsidRPr="005B694C">
        <w:rPr>
          <w:rFonts w:ascii="Times New Roman" w:hAnsi="Times New Roman" w:cs="Times New Roman"/>
          <w:sz w:val="18"/>
          <w:szCs w:val="18"/>
        </w:rPr>
        <w:t>DACF</w:t>
      </w:r>
      <w:r w:rsidRPr="005B694C">
        <w:rPr>
          <w:rFonts w:ascii="Times New Roman" w:hAnsi="Times New Roman" w:cs="Times New Roman"/>
          <w:sz w:val="18"/>
          <w:szCs w:val="18"/>
        </w:rPr>
        <w:tab/>
      </w:r>
      <w:r w:rsidRPr="005B694C">
        <w:rPr>
          <w:rFonts w:ascii="Times New Roman" w:hAnsi="Times New Roman" w:cs="Times New Roman"/>
          <w:sz w:val="18"/>
          <w:szCs w:val="18"/>
        </w:rPr>
        <w:tab/>
      </w:r>
      <w:r w:rsidRPr="005B694C">
        <w:rPr>
          <w:rFonts w:ascii="Times New Roman" w:hAnsi="Times New Roman" w:cs="Times New Roman"/>
          <w:sz w:val="18"/>
          <w:szCs w:val="18"/>
        </w:rPr>
        <w:tab/>
        <w:t>District Assembly Common Fund</w:t>
      </w:r>
    </w:p>
    <w:p w14:paraId="2C84C0B8" w14:textId="77777777" w:rsidR="00747C80" w:rsidRPr="005B694C" w:rsidRDefault="00747C80" w:rsidP="00835F3E">
      <w:pPr>
        <w:spacing w:after="200" w:line="240" w:lineRule="auto"/>
        <w:jc w:val="both"/>
        <w:rPr>
          <w:rFonts w:ascii="Times New Roman" w:hAnsi="Times New Roman" w:cs="Times New Roman"/>
          <w:sz w:val="18"/>
          <w:szCs w:val="18"/>
        </w:rPr>
      </w:pPr>
      <w:r w:rsidRPr="005B694C">
        <w:rPr>
          <w:rFonts w:ascii="Times New Roman" w:hAnsi="Times New Roman" w:cs="Times New Roman"/>
          <w:sz w:val="18"/>
          <w:szCs w:val="18"/>
        </w:rPr>
        <w:t>DACF-RFG</w:t>
      </w:r>
      <w:r w:rsidRPr="005B694C">
        <w:rPr>
          <w:rFonts w:ascii="Times New Roman" w:hAnsi="Times New Roman" w:cs="Times New Roman"/>
          <w:sz w:val="18"/>
          <w:szCs w:val="18"/>
        </w:rPr>
        <w:tab/>
      </w:r>
      <w:r w:rsidRPr="005B694C">
        <w:rPr>
          <w:rFonts w:ascii="Times New Roman" w:hAnsi="Times New Roman" w:cs="Times New Roman"/>
          <w:sz w:val="18"/>
          <w:szCs w:val="18"/>
        </w:rPr>
        <w:tab/>
        <w:t>District Assembly Common Fund-Responsive Factor Grant</w:t>
      </w:r>
    </w:p>
    <w:p w14:paraId="7BE22CFB" w14:textId="77777777" w:rsidR="00EB3B26" w:rsidRPr="005B694C" w:rsidRDefault="00EB3B26" w:rsidP="00835F3E">
      <w:pPr>
        <w:spacing w:after="200" w:line="240" w:lineRule="auto"/>
        <w:jc w:val="both"/>
        <w:rPr>
          <w:rFonts w:ascii="Times New Roman" w:hAnsi="Times New Roman" w:cs="Times New Roman"/>
          <w:sz w:val="18"/>
          <w:szCs w:val="18"/>
        </w:rPr>
      </w:pPr>
      <w:r w:rsidRPr="005B694C">
        <w:rPr>
          <w:rFonts w:ascii="Times New Roman" w:hAnsi="Times New Roman" w:cs="Times New Roman"/>
          <w:sz w:val="18"/>
          <w:szCs w:val="18"/>
        </w:rPr>
        <w:t>DDF</w:t>
      </w:r>
      <w:r w:rsidRPr="005B694C">
        <w:rPr>
          <w:rFonts w:ascii="Times New Roman" w:hAnsi="Times New Roman" w:cs="Times New Roman"/>
          <w:sz w:val="18"/>
          <w:szCs w:val="18"/>
        </w:rPr>
        <w:tab/>
      </w:r>
      <w:r w:rsidRPr="005B694C">
        <w:rPr>
          <w:rFonts w:ascii="Times New Roman" w:hAnsi="Times New Roman" w:cs="Times New Roman"/>
          <w:sz w:val="18"/>
          <w:szCs w:val="18"/>
        </w:rPr>
        <w:tab/>
      </w:r>
      <w:r w:rsidRPr="005B694C">
        <w:rPr>
          <w:rFonts w:ascii="Times New Roman" w:hAnsi="Times New Roman" w:cs="Times New Roman"/>
          <w:sz w:val="18"/>
          <w:szCs w:val="18"/>
        </w:rPr>
        <w:tab/>
        <w:t>District Development Facility</w:t>
      </w:r>
    </w:p>
    <w:p w14:paraId="2EE486BB" w14:textId="77777777" w:rsidR="00330CA8" w:rsidRPr="005B694C" w:rsidRDefault="00330CA8" w:rsidP="00835F3E">
      <w:pPr>
        <w:spacing w:after="200" w:line="240" w:lineRule="auto"/>
        <w:jc w:val="both"/>
        <w:rPr>
          <w:rFonts w:ascii="Times New Roman" w:hAnsi="Times New Roman" w:cs="Times New Roman"/>
          <w:sz w:val="18"/>
          <w:szCs w:val="18"/>
        </w:rPr>
      </w:pPr>
      <w:r w:rsidRPr="005B694C">
        <w:rPr>
          <w:rFonts w:ascii="Times New Roman" w:hAnsi="Times New Roman" w:cs="Times New Roman"/>
          <w:sz w:val="18"/>
          <w:szCs w:val="18"/>
        </w:rPr>
        <w:t>DPCU</w:t>
      </w:r>
      <w:r w:rsidRPr="005B694C">
        <w:rPr>
          <w:rFonts w:ascii="Times New Roman" w:hAnsi="Times New Roman" w:cs="Times New Roman"/>
          <w:sz w:val="18"/>
          <w:szCs w:val="18"/>
        </w:rPr>
        <w:tab/>
      </w:r>
      <w:r w:rsidRPr="005B694C">
        <w:rPr>
          <w:rFonts w:ascii="Times New Roman" w:hAnsi="Times New Roman" w:cs="Times New Roman"/>
          <w:sz w:val="18"/>
          <w:szCs w:val="18"/>
        </w:rPr>
        <w:tab/>
      </w:r>
      <w:r w:rsidRPr="005B694C">
        <w:rPr>
          <w:rFonts w:ascii="Times New Roman" w:hAnsi="Times New Roman" w:cs="Times New Roman"/>
          <w:sz w:val="18"/>
          <w:szCs w:val="18"/>
        </w:rPr>
        <w:tab/>
        <w:t>District Planning Coordinating Unit</w:t>
      </w:r>
    </w:p>
    <w:p w14:paraId="10117CFE" w14:textId="77777777" w:rsidR="00747C80" w:rsidRPr="005B694C" w:rsidRDefault="00747C80" w:rsidP="00835F3E">
      <w:pPr>
        <w:spacing w:after="200" w:line="240" w:lineRule="auto"/>
        <w:jc w:val="both"/>
        <w:rPr>
          <w:rFonts w:ascii="Times New Roman" w:hAnsi="Times New Roman" w:cs="Times New Roman"/>
          <w:sz w:val="18"/>
          <w:szCs w:val="18"/>
        </w:rPr>
      </w:pPr>
      <w:r w:rsidRPr="005B694C">
        <w:rPr>
          <w:rFonts w:ascii="Times New Roman" w:hAnsi="Times New Roman" w:cs="Times New Roman"/>
          <w:sz w:val="18"/>
          <w:szCs w:val="18"/>
        </w:rPr>
        <w:t>GETFUND</w:t>
      </w:r>
      <w:r w:rsidRPr="005B694C">
        <w:rPr>
          <w:rFonts w:ascii="Times New Roman" w:hAnsi="Times New Roman" w:cs="Times New Roman"/>
          <w:sz w:val="18"/>
          <w:szCs w:val="18"/>
        </w:rPr>
        <w:tab/>
      </w:r>
      <w:r w:rsidRPr="005B694C">
        <w:rPr>
          <w:rFonts w:ascii="Times New Roman" w:hAnsi="Times New Roman" w:cs="Times New Roman"/>
          <w:sz w:val="18"/>
          <w:szCs w:val="18"/>
        </w:rPr>
        <w:tab/>
        <w:t>Ghana Education Trust Fund</w:t>
      </w:r>
    </w:p>
    <w:p w14:paraId="09F4D393" w14:textId="77777777" w:rsidR="00747C80" w:rsidRPr="005B694C" w:rsidRDefault="00747C80" w:rsidP="00835F3E">
      <w:pPr>
        <w:spacing w:after="200" w:line="240" w:lineRule="auto"/>
        <w:jc w:val="both"/>
        <w:rPr>
          <w:rFonts w:ascii="Times New Roman" w:hAnsi="Times New Roman" w:cs="Times New Roman"/>
          <w:sz w:val="18"/>
          <w:szCs w:val="18"/>
        </w:rPr>
      </w:pPr>
      <w:r w:rsidRPr="005B694C">
        <w:rPr>
          <w:rFonts w:ascii="Times New Roman" w:hAnsi="Times New Roman" w:cs="Times New Roman"/>
          <w:sz w:val="18"/>
          <w:szCs w:val="18"/>
        </w:rPr>
        <w:t>GHS</w:t>
      </w:r>
      <w:r w:rsidRPr="005B694C">
        <w:rPr>
          <w:rFonts w:ascii="Times New Roman" w:hAnsi="Times New Roman" w:cs="Times New Roman"/>
          <w:sz w:val="18"/>
          <w:szCs w:val="18"/>
        </w:rPr>
        <w:tab/>
      </w:r>
      <w:r w:rsidRPr="005B694C">
        <w:rPr>
          <w:rFonts w:ascii="Times New Roman" w:hAnsi="Times New Roman" w:cs="Times New Roman"/>
          <w:sz w:val="18"/>
          <w:szCs w:val="18"/>
        </w:rPr>
        <w:tab/>
      </w:r>
      <w:r w:rsidRPr="005B694C">
        <w:rPr>
          <w:rFonts w:ascii="Times New Roman" w:hAnsi="Times New Roman" w:cs="Times New Roman"/>
          <w:sz w:val="18"/>
          <w:szCs w:val="18"/>
        </w:rPr>
        <w:tab/>
        <w:t>Ghana Health Service</w:t>
      </w:r>
    </w:p>
    <w:p w14:paraId="106563D4" w14:textId="77777777" w:rsidR="00747C80" w:rsidRPr="005B694C" w:rsidRDefault="00747C80" w:rsidP="00835F3E">
      <w:pPr>
        <w:spacing w:after="200" w:line="240" w:lineRule="auto"/>
        <w:jc w:val="both"/>
        <w:rPr>
          <w:rFonts w:ascii="Times New Roman" w:hAnsi="Times New Roman" w:cs="Times New Roman"/>
          <w:sz w:val="18"/>
          <w:szCs w:val="18"/>
        </w:rPr>
      </w:pPr>
      <w:r w:rsidRPr="005B694C">
        <w:rPr>
          <w:rFonts w:ascii="Times New Roman" w:hAnsi="Times New Roman" w:cs="Times New Roman"/>
          <w:sz w:val="18"/>
          <w:szCs w:val="18"/>
        </w:rPr>
        <w:t>GIZ</w:t>
      </w:r>
      <w:r w:rsidRPr="005B694C">
        <w:rPr>
          <w:rFonts w:ascii="Times New Roman" w:hAnsi="Times New Roman" w:cs="Times New Roman"/>
          <w:sz w:val="18"/>
          <w:szCs w:val="18"/>
        </w:rPr>
        <w:tab/>
      </w:r>
      <w:r w:rsidRPr="005B694C">
        <w:rPr>
          <w:rFonts w:ascii="Times New Roman" w:hAnsi="Times New Roman" w:cs="Times New Roman"/>
          <w:sz w:val="18"/>
          <w:szCs w:val="18"/>
        </w:rPr>
        <w:tab/>
      </w:r>
      <w:r w:rsidRPr="005B694C">
        <w:rPr>
          <w:rFonts w:ascii="Times New Roman" w:hAnsi="Times New Roman" w:cs="Times New Roman"/>
          <w:sz w:val="18"/>
          <w:szCs w:val="18"/>
        </w:rPr>
        <w:tab/>
        <w:t>German Agency for International Cooperation</w:t>
      </w:r>
    </w:p>
    <w:p w14:paraId="1CB3830D" w14:textId="77777777" w:rsidR="00747C80" w:rsidRPr="005B694C" w:rsidRDefault="00747C80" w:rsidP="00835F3E">
      <w:pPr>
        <w:spacing w:after="200" w:line="240" w:lineRule="auto"/>
        <w:jc w:val="both"/>
        <w:rPr>
          <w:rFonts w:ascii="Times New Roman" w:hAnsi="Times New Roman" w:cs="Times New Roman"/>
          <w:sz w:val="18"/>
          <w:szCs w:val="18"/>
        </w:rPr>
      </w:pPr>
      <w:r w:rsidRPr="005B694C">
        <w:rPr>
          <w:rFonts w:ascii="Times New Roman" w:hAnsi="Times New Roman" w:cs="Times New Roman"/>
          <w:sz w:val="18"/>
          <w:szCs w:val="18"/>
        </w:rPr>
        <w:t>GSGDA</w:t>
      </w:r>
      <w:r w:rsidRPr="005B694C">
        <w:rPr>
          <w:rFonts w:ascii="Times New Roman" w:hAnsi="Times New Roman" w:cs="Times New Roman"/>
          <w:sz w:val="18"/>
          <w:szCs w:val="18"/>
        </w:rPr>
        <w:tab/>
      </w:r>
      <w:r w:rsidRPr="005B694C">
        <w:rPr>
          <w:rFonts w:ascii="Times New Roman" w:hAnsi="Times New Roman" w:cs="Times New Roman"/>
          <w:sz w:val="18"/>
          <w:szCs w:val="18"/>
        </w:rPr>
        <w:tab/>
      </w:r>
      <w:r w:rsidR="006A6168">
        <w:rPr>
          <w:rFonts w:ascii="Times New Roman" w:hAnsi="Times New Roman" w:cs="Times New Roman"/>
          <w:sz w:val="18"/>
          <w:szCs w:val="18"/>
        </w:rPr>
        <w:t xml:space="preserve">                </w:t>
      </w:r>
      <w:r w:rsidRPr="005B694C">
        <w:rPr>
          <w:rFonts w:ascii="Times New Roman" w:hAnsi="Times New Roman" w:cs="Times New Roman"/>
          <w:sz w:val="18"/>
          <w:szCs w:val="18"/>
        </w:rPr>
        <w:t>Ghana Shared Growth and Development Agenda</w:t>
      </w:r>
    </w:p>
    <w:p w14:paraId="2DB744B1" w14:textId="77777777" w:rsidR="00747C80" w:rsidRPr="005B694C" w:rsidRDefault="00747C80" w:rsidP="00835F3E">
      <w:pPr>
        <w:spacing w:after="200" w:line="240" w:lineRule="auto"/>
        <w:jc w:val="both"/>
        <w:rPr>
          <w:rFonts w:ascii="Times New Roman" w:hAnsi="Times New Roman" w:cs="Times New Roman"/>
          <w:sz w:val="18"/>
          <w:szCs w:val="18"/>
        </w:rPr>
      </w:pPr>
      <w:r w:rsidRPr="005B694C">
        <w:rPr>
          <w:rFonts w:ascii="Times New Roman" w:hAnsi="Times New Roman" w:cs="Times New Roman"/>
          <w:sz w:val="18"/>
          <w:szCs w:val="18"/>
        </w:rPr>
        <w:t>HIV</w:t>
      </w:r>
      <w:r w:rsidRPr="005B694C">
        <w:rPr>
          <w:rFonts w:ascii="Times New Roman" w:hAnsi="Times New Roman" w:cs="Times New Roman"/>
          <w:sz w:val="18"/>
          <w:szCs w:val="18"/>
        </w:rPr>
        <w:tab/>
      </w:r>
      <w:r w:rsidRPr="005B694C">
        <w:rPr>
          <w:rFonts w:ascii="Times New Roman" w:hAnsi="Times New Roman" w:cs="Times New Roman"/>
          <w:sz w:val="18"/>
          <w:szCs w:val="18"/>
        </w:rPr>
        <w:tab/>
      </w:r>
      <w:r w:rsidRPr="005B694C">
        <w:rPr>
          <w:rFonts w:ascii="Times New Roman" w:hAnsi="Times New Roman" w:cs="Times New Roman"/>
          <w:sz w:val="18"/>
          <w:szCs w:val="18"/>
        </w:rPr>
        <w:tab/>
        <w:t>Human Immune Deficiency Virus</w:t>
      </w:r>
    </w:p>
    <w:p w14:paraId="6AD31244" w14:textId="77777777" w:rsidR="00747C80" w:rsidRPr="005B694C" w:rsidRDefault="00747C80" w:rsidP="00835F3E">
      <w:pPr>
        <w:spacing w:after="200" w:line="240" w:lineRule="auto"/>
        <w:jc w:val="both"/>
        <w:rPr>
          <w:rFonts w:ascii="Times New Roman" w:hAnsi="Times New Roman" w:cs="Times New Roman"/>
          <w:sz w:val="18"/>
          <w:szCs w:val="18"/>
        </w:rPr>
      </w:pPr>
      <w:r w:rsidRPr="005B694C">
        <w:rPr>
          <w:rFonts w:ascii="Times New Roman" w:hAnsi="Times New Roman" w:cs="Times New Roman"/>
          <w:sz w:val="18"/>
          <w:szCs w:val="18"/>
        </w:rPr>
        <w:t>IGF</w:t>
      </w:r>
      <w:r w:rsidRPr="005B694C">
        <w:rPr>
          <w:rFonts w:ascii="Times New Roman" w:hAnsi="Times New Roman" w:cs="Times New Roman"/>
          <w:sz w:val="18"/>
          <w:szCs w:val="18"/>
        </w:rPr>
        <w:tab/>
      </w:r>
      <w:r w:rsidRPr="005B694C">
        <w:rPr>
          <w:rFonts w:ascii="Times New Roman" w:hAnsi="Times New Roman" w:cs="Times New Roman"/>
          <w:sz w:val="18"/>
          <w:szCs w:val="18"/>
        </w:rPr>
        <w:tab/>
      </w:r>
      <w:r w:rsidRPr="005B694C">
        <w:rPr>
          <w:rFonts w:ascii="Times New Roman" w:hAnsi="Times New Roman" w:cs="Times New Roman"/>
          <w:sz w:val="18"/>
          <w:szCs w:val="18"/>
        </w:rPr>
        <w:tab/>
        <w:t xml:space="preserve">Internally Generated Funds </w:t>
      </w:r>
    </w:p>
    <w:p w14:paraId="3E709DFC" w14:textId="77777777" w:rsidR="00747C80" w:rsidRPr="005B694C" w:rsidRDefault="00747C80" w:rsidP="00835F3E">
      <w:pPr>
        <w:spacing w:after="200" w:line="240" w:lineRule="auto"/>
        <w:jc w:val="both"/>
        <w:rPr>
          <w:rFonts w:ascii="Times New Roman" w:hAnsi="Times New Roman" w:cs="Times New Roman"/>
          <w:sz w:val="18"/>
          <w:szCs w:val="18"/>
        </w:rPr>
      </w:pPr>
      <w:r w:rsidRPr="005B694C">
        <w:rPr>
          <w:rFonts w:ascii="Times New Roman" w:hAnsi="Times New Roman" w:cs="Times New Roman"/>
          <w:sz w:val="18"/>
          <w:szCs w:val="18"/>
        </w:rPr>
        <w:t>JHS</w:t>
      </w:r>
      <w:r w:rsidRPr="005B694C">
        <w:rPr>
          <w:rFonts w:ascii="Times New Roman" w:hAnsi="Times New Roman" w:cs="Times New Roman"/>
          <w:sz w:val="18"/>
          <w:szCs w:val="18"/>
        </w:rPr>
        <w:tab/>
      </w:r>
      <w:r w:rsidRPr="005B694C">
        <w:rPr>
          <w:rFonts w:ascii="Times New Roman" w:hAnsi="Times New Roman" w:cs="Times New Roman"/>
          <w:sz w:val="18"/>
          <w:szCs w:val="18"/>
        </w:rPr>
        <w:tab/>
      </w:r>
      <w:r w:rsidRPr="005B694C">
        <w:rPr>
          <w:rFonts w:ascii="Times New Roman" w:hAnsi="Times New Roman" w:cs="Times New Roman"/>
          <w:sz w:val="18"/>
          <w:szCs w:val="18"/>
        </w:rPr>
        <w:tab/>
        <w:t>Junior High School</w:t>
      </w:r>
    </w:p>
    <w:p w14:paraId="016999F4" w14:textId="77777777" w:rsidR="00330CA8" w:rsidRPr="005B694C" w:rsidRDefault="00330CA8" w:rsidP="00835F3E">
      <w:pPr>
        <w:spacing w:after="200" w:line="240" w:lineRule="auto"/>
        <w:jc w:val="both"/>
        <w:rPr>
          <w:rFonts w:ascii="Times New Roman" w:hAnsi="Times New Roman" w:cs="Times New Roman"/>
          <w:sz w:val="18"/>
          <w:szCs w:val="18"/>
        </w:rPr>
      </w:pPr>
      <w:r w:rsidRPr="005B694C">
        <w:rPr>
          <w:rFonts w:ascii="Times New Roman" w:hAnsi="Times New Roman" w:cs="Times New Roman"/>
          <w:sz w:val="18"/>
          <w:szCs w:val="18"/>
        </w:rPr>
        <w:t>SHS</w:t>
      </w:r>
      <w:r w:rsidRPr="005B694C">
        <w:rPr>
          <w:rFonts w:ascii="Times New Roman" w:hAnsi="Times New Roman" w:cs="Times New Roman"/>
          <w:sz w:val="18"/>
          <w:szCs w:val="18"/>
        </w:rPr>
        <w:tab/>
      </w:r>
      <w:r w:rsidRPr="005B694C">
        <w:rPr>
          <w:rFonts w:ascii="Times New Roman" w:hAnsi="Times New Roman" w:cs="Times New Roman"/>
          <w:sz w:val="18"/>
          <w:szCs w:val="18"/>
        </w:rPr>
        <w:tab/>
      </w:r>
      <w:r w:rsidRPr="005B694C">
        <w:rPr>
          <w:rFonts w:ascii="Times New Roman" w:hAnsi="Times New Roman" w:cs="Times New Roman"/>
          <w:sz w:val="18"/>
          <w:szCs w:val="18"/>
        </w:rPr>
        <w:tab/>
        <w:t>Senior High School</w:t>
      </w:r>
    </w:p>
    <w:p w14:paraId="4B43CB1B" w14:textId="77777777" w:rsidR="00747C80" w:rsidRPr="005B694C" w:rsidRDefault="00747C80" w:rsidP="00835F3E">
      <w:pPr>
        <w:spacing w:after="200" w:line="240" w:lineRule="auto"/>
        <w:jc w:val="both"/>
        <w:rPr>
          <w:rFonts w:ascii="Times New Roman" w:hAnsi="Times New Roman" w:cs="Times New Roman"/>
          <w:sz w:val="18"/>
          <w:szCs w:val="18"/>
        </w:rPr>
      </w:pPr>
      <w:r w:rsidRPr="005B694C">
        <w:rPr>
          <w:rFonts w:ascii="Times New Roman" w:hAnsi="Times New Roman" w:cs="Times New Roman"/>
          <w:sz w:val="18"/>
          <w:szCs w:val="18"/>
        </w:rPr>
        <w:t xml:space="preserve">M </w:t>
      </w:r>
      <w:r w:rsidR="008F1F27" w:rsidRPr="005B694C">
        <w:rPr>
          <w:rFonts w:ascii="Times New Roman" w:hAnsi="Times New Roman" w:cs="Times New Roman"/>
          <w:sz w:val="18"/>
          <w:szCs w:val="18"/>
        </w:rPr>
        <w:t>&amp;</w:t>
      </w:r>
      <w:r w:rsidRPr="005B694C">
        <w:rPr>
          <w:rFonts w:ascii="Times New Roman" w:hAnsi="Times New Roman" w:cs="Times New Roman"/>
          <w:sz w:val="18"/>
          <w:szCs w:val="18"/>
        </w:rPr>
        <w:t xml:space="preserve"> E</w:t>
      </w:r>
      <w:r w:rsidRPr="005B694C">
        <w:rPr>
          <w:rFonts w:ascii="Times New Roman" w:hAnsi="Times New Roman" w:cs="Times New Roman"/>
          <w:sz w:val="18"/>
          <w:szCs w:val="18"/>
        </w:rPr>
        <w:tab/>
      </w:r>
      <w:r w:rsidRPr="005B694C">
        <w:rPr>
          <w:rFonts w:ascii="Times New Roman" w:hAnsi="Times New Roman" w:cs="Times New Roman"/>
          <w:sz w:val="18"/>
          <w:szCs w:val="18"/>
        </w:rPr>
        <w:tab/>
      </w:r>
      <w:r w:rsidR="008F1F27" w:rsidRPr="005B694C">
        <w:rPr>
          <w:rFonts w:ascii="Times New Roman" w:hAnsi="Times New Roman" w:cs="Times New Roman"/>
          <w:sz w:val="18"/>
          <w:szCs w:val="18"/>
        </w:rPr>
        <w:tab/>
      </w:r>
      <w:r w:rsidRPr="005B694C">
        <w:rPr>
          <w:rFonts w:ascii="Times New Roman" w:hAnsi="Times New Roman" w:cs="Times New Roman"/>
          <w:sz w:val="18"/>
          <w:szCs w:val="18"/>
        </w:rPr>
        <w:t>Monitoring and Evaluation</w:t>
      </w:r>
    </w:p>
    <w:p w14:paraId="02D39DC2" w14:textId="77777777" w:rsidR="00747C80" w:rsidRPr="005B694C" w:rsidRDefault="00747C80" w:rsidP="00835F3E">
      <w:pPr>
        <w:spacing w:after="200" w:line="240" w:lineRule="auto"/>
        <w:jc w:val="both"/>
        <w:rPr>
          <w:rFonts w:ascii="Times New Roman" w:hAnsi="Times New Roman" w:cs="Times New Roman"/>
          <w:sz w:val="18"/>
          <w:szCs w:val="18"/>
        </w:rPr>
      </w:pPr>
      <w:r w:rsidRPr="005B694C">
        <w:rPr>
          <w:rFonts w:ascii="Times New Roman" w:hAnsi="Times New Roman" w:cs="Times New Roman"/>
          <w:sz w:val="18"/>
          <w:szCs w:val="18"/>
        </w:rPr>
        <w:t>MCHNP</w:t>
      </w:r>
      <w:r w:rsidRPr="005B694C">
        <w:rPr>
          <w:rFonts w:ascii="Times New Roman" w:hAnsi="Times New Roman" w:cs="Times New Roman"/>
          <w:sz w:val="18"/>
          <w:szCs w:val="18"/>
        </w:rPr>
        <w:tab/>
      </w:r>
      <w:r w:rsidRPr="005B694C">
        <w:rPr>
          <w:rFonts w:ascii="Times New Roman" w:hAnsi="Times New Roman" w:cs="Times New Roman"/>
          <w:sz w:val="18"/>
          <w:szCs w:val="18"/>
        </w:rPr>
        <w:tab/>
      </w:r>
      <w:r w:rsidR="006A6168">
        <w:rPr>
          <w:rFonts w:ascii="Times New Roman" w:hAnsi="Times New Roman" w:cs="Times New Roman"/>
          <w:sz w:val="18"/>
          <w:szCs w:val="18"/>
        </w:rPr>
        <w:t xml:space="preserve">                </w:t>
      </w:r>
      <w:r w:rsidRPr="005B694C">
        <w:rPr>
          <w:rFonts w:ascii="Times New Roman" w:hAnsi="Times New Roman" w:cs="Times New Roman"/>
          <w:sz w:val="18"/>
          <w:szCs w:val="18"/>
        </w:rPr>
        <w:t>Maternal, Child Health and Nutrition Programme</w:t>
      </w:r>
    </w:p>
    <w:p w14:paraId="0B57DD58" w14:textId="77777777" w:rsidR="00747C80" w:rsidRPr="005B694C" w:rsidRDefault="00747C80" w:rsidP="00835F3E">
      <w:pPr>
        <w:spacing w:after="200" w:line="240" w:lineRule="auto"/>
        <w:jc w:val="both"/>
        <w:rPr>
          <w:rFonts w:ascii="Times New Roman" w:hAnsi="Times New Roman" w:cs="Times New Roman"/>
          <w:sz w:val="18"/>
          <w:szCs w:val="18"/>
        </w:rPr>
      </w:pPr>
      <w:r w:rsidRPr="005B694C">
        <w:rPr>
          <w:rFonts w:ascii="Times New Roman" w:hAnsi="Times New Roman" w:cs="Times New Roman"/>
          <w:sz w:val="18"/>
          <w:szCs w:val="18"/>
        </w:rPr>
        <w:t>MTDP</w:t>
      </w:r>
      <w:r w:rsidRPr="005B694C">
        <w:rPr>
          <w:rFonts w:ascii="Times New Roman" w:hAnsi="Times New Roman" w:cs="Times New Roman"/>
          <w:sz w:val="18"/>
          <w:szCs w:val="18"/>
        </w:rPr>
        <w:tab/>
      </w:r>
      <w:r w:rsidRPr="005B694C">
        <w:rPr>
          <w:rFonts w:ascii="Times New Roman" w:hAnsi="Times New Roman" w:cs="Times New Roman"/>
          <w:sz w:val="18"/>
          <w:szCs w:val="18"/>
        </w:rPr>
        <w:tab/>
      </w:r>
      <w:r w:rsidRPr="005B694C">
        <w:rPr>
          <w:rFonts w:ascii="Times New Roman" w:hAnsi="Times New Roman" w:cs="Times New Roman"/>
          <w:sz w:val="18"/>
          <w:szCs w:val="18"/>
        </w:rPr>
        <w:tab/>
        <w:t>Medium Term Development Plan</w:t>
      </w:r>
    </w:p>
    <w:p w14:paraId="44D31F7C" w14:textId="6BD0AE35" w:rsidR="00747C80" w:rsidRPr="005B694C" w:rsidRDefault="00747C80" w:rsidP="00835F3E">
      <w:pPr>
        <w:spacing w:after="200" w:line="240" w:lineRule="auto"/>
        <w:jc w:val="both"/>
        <w:rPr>
          <w:rFonts w:ascii="Times New Roman" w:hAnsi="Times New Roman" w:cs="Times New Roman"/>
          <w:sz w:val="18"/>
          <w:szCs w:val="18"/>
        </w:rPr>
      </w:pPr>
      <w:r w:rsidRPr="005B694C">
        <w:rPr>
          <w:rFonts w:ascii="Times New Roman" w:hAnsi="Times New Roman" w:cs="Times New Roman"/>
          <w:sz w:val="18"/>
          <w:szCs w:val="18"/>
        </w:rPr>
        <w:t>NABCO</w:t>
      </w:r>
      <w:r w:rsidRPr="005B694C">
        <w:rPr>
          <w:rFonts w:ascii="Times New Roman" w:hAnsi="Times New Roman" w:cs="Times New Roman"/>
          <w:sz w:val="18"/>
          <w:szCs w:val="18"/>
        </w:rPr>
        <w:tab/>
      </w:r>
      <w:r w:rsidRPr="005B694C">
        <w:rPr>
          <w:rFonts w:ascii="Times New Roman" w:hAnsi="Times New Roman" w:cs="Times New Roman"/>
          <w:sz w:val="18"/>
          <w:szCs w:val="18"/>
        </w:rPr>
        <w:tab/>
      </w:r>
      <w:r w:rsidR="00C26E0A">
        <w:rPr>
          <w:rFonts w:ascii="Times New Roman" w:hAnsi="Times New Roman" w:cs="Times New Roman"/>
          <w:sz w:val="18"/>
          <w:szCs w:val="18"/>
        </w:rPr>
        <w:t xml:space="preserve">                 </w:t>
      </w:r>
      <w:r w:rsidRPr="005B694C">
        <w:rPr>
          <w:rFonts w:ascii="Times New Roman" w:hAnsi="Times New Roman" w:cs="Times New Roman"/>
          <w:sz w:val="18"/>
          <w:szCs w:val="18"/>
        </w:rPr>
        <w:t>Nation Builders Corps</w:t>
      </w:r>
    </w:p>
    <w:p w14:paraId="726BB073" w14:textId="4E22DE7A" w:rsidR="00B87F2C" w:rsidRPr="005B694C" w:rsidRDefault="00B87F2C" w:rsidP="00835F3E">
      <w:pPr>
        <w:spacing w:after="200" w:line="240" w:lineRule="auto"/>
        <w:jc w:val="both"/>
        <w:rPr>
          <w:rFonts w:ascii="Times New Roman" w:hAnsi="Times New Roman" w:cs="Times New Roman"/>
          <w:sz w:val="18"/>
          <w:szCs w:val="18"/>
        </w:rPr>
      </w:pPr>
      <w:r w:rsidRPr="005B694C">
        <w:rPr>
          <w:rFonts w:ascii="Times New Roman" w:hAnsi="Times New Roman" w:cs="Times New Roman"/>
          <w:sz w:val="18"/>
          <w:szCs w:val="18"/>
        </w:rPr>
        <w:t>NADMO</w:t>
      </w:r>
      <w:r w:rsidRPr="005B694C">
        <w:rPr>
          <w:rFonts w:ascii="Times New Roman" w:hAnsi="Times New Roman" w:cs="Times New Roman"/>
          <w:sz w:val="18"/>
          <w:szCs w:val="18"/>
        </w:rPr>
        <w:tab/>
      </w:r>
      <w:r w:rsidRPr="005B694C">
        <w:rPr>
          <w:rFonts w:ascii="Times New Roman" w:hAnsi="Times New Roman" w:cs="Times New Roman"/>
          <w:sz w:val="18"/>
          <w:szCs w:val="18"/>
        </w:rPr>
        <w:tab/>
      </w:r>
      <w:r w:rsidR="00C26E0A">
        <w:rPr>
          <w:rFonts w:ascii="Times New Roman" w:hAnsi="Times New Roman" w:cs="Times New Roman"/>
          <w:sz w:val="18"/>
          <w:szCs w:val="18"/>
        </w:rPr>
        <w:t xml:space="preserve">                </w:t>
      </w:r>
      <w:r w:rsidRPr="005B694C">
        <w:rPr>
          <w:rFonts w:ascii="Times New Roman" w:hAnsi="Times New Roman" w:cs="Times New Roman"/>
          <w:sz w:val="18"/>
          <w:szCs w:val="18"/>
        </w:rPr>
        <w:t>National Disaster Management Organization</w:t>
      </w:r>
    </w:p>
    <w:p w14:paraId="285D2995" w14:textId="77777777" w:rsidR="00747C80" w:rsidRPr="005B694C" w:rsidRDefault="00747C80" w:rsidP="00835F3E">
      <w:pPr>
        <w:spacing w:after="200" w:line="240" w:lineRule="auto"/>
        <w:jc w:val="both"/>
        <w:rPr>
          <w:rFonts w:ascii="Times New Roman" w:hAnsi="Times New Roman" w:cs="Times New Roman"/>
          <w:sz w:val="18"/>
          <w:szCs w:val="18"/>
        </w:rPr>
      </w:pPr>
      <w:r w:rsidRPr="005B694C">
        <w:rPr>
          <w:rFonts w:ascii="Times New Roman" w:hAnsi="Times New Roman" w:cs="Times New Roman"/>
          <w:sz w:val="18"/>
          <w:szCs w:val="18"/>
        </w:rPr>
        <w:t>NDPC</w:t>
      </w:r>
      <w:r w:rsidRPr="005B694C">
        <w:rPr>
          <w:rFonts w:ascii="Times New Roman" w:hAnsi="Times New Roman" w:cs="Times New Roman"/>
          <w:sz w:val="18"/>
          <w:szCs w:val="18"/>
        </w:rPr>
        <w:tab/>
      </w:r>
      <w:r w:rsidRPr="005B694C">
        <w:rPr>
          <w:rFonts w:ascii="Times New Roman" w:hAnsi="Times New Roman" w:cs="Times New Roman"/>
          <w:sz w:val="18"/>
          <w:szCs w:val="18"/>
        </w:rPr>
        <w:tab/>
      </w:r>
      <w:r w:rsidRPr="005B694C">
        <w:rPr>
          <w:rFonts w:ascii="Times New Roman" w:hAnsi="Times New Roman" w:cs="Times New Roman"/>
          <w:sz w:val="18"/>
          <w:szCs w:val="18"/>
        </w:rPr>
        <w:tab/>
        <w:t>National Development Planning Commission</w:t>
      </w:r>
    </w:p>
    <w:p w14:paraId="19111212" w14:textId="77777777" w:rsidR="00747C80" w:rsidRPr="005B694C" w:rsidRDefault="00747C80" w:rsidP="00835F3E">
      <w:pPr>
        <w:spacing w:after="200" w:line="240" w:lineRule="auto"/>
        <w:jc w:val="both"/>
        <w:rPr>
          <w:rFonts w:ascii="Times New Roman" w:hAnsi="Times New Roman" w:cs="Times New Roman"/>
          <w:sz w:val="18"/>
          <w:szCs w:val="18"/>
        </w:rPr>
      </w:pPr>
      <w:r w:rsidRPr="005B694C">
        <w:rPr>
          <w:rFonts w:ascii="Times New Roman" w:hAnsi="Times New Roman" w:cs="Times New Roman"/>
          <w:sz w:val="18"/>
          <w:szCs w:val="18"/>
        </w:rPr>
        <w:t>NGO</w:t>
      </w:r>
      <w:r w:rsidRPr="005B694C">
        <w:rPr>
          <w:rFonts w:ascii="Times New Roman" w:hAnsi="Times New Roman" w:cs="Times New Roman"/>
          <w:sz w:val="18"/>
          <w:szCs w:val="18"/>
        </w:rPr>
        <w:tab/>
      </w:r>
      <w:r w:rsidRPr="005B694C">
        <w:rPr>
          <w:rFonts w:ascii="Times New Roman" w:hAnsi="Times New Roman" w:cs="Times New Roman"/>
          <w:sz w:val="18"/>
          <w:szCs w:val="18"/>
        </w:rPr>
        <w:tab/>
      </w:r>
      <w:r w:rsidRPr="005B694C">
        <w:rPr>
          <w:rFonts w:ascii="Times New Roman" w:hAnsi="Times New Roman" w:cs="Times New Roman"/>
          <w:sz w:val="18"/>
          <w:szCs w:val="18"/>
        </w:rPr>
        <w:tab/>
        <w:t>Non-Governmental Organization</w:t>
      </w:r>
    </w:p>
    <w:p w14:paraId="3EEF0751" w14:textId="77777777" w:rsidR="00842CF4" w:rsidRPr="005B694C" w:rsidRDefault="00842CF4" w:rsidP="00835F3E">
      <w:pPr>
        <w:spacing w:after="200" w:line="240" w:lineRule="auto"/>
        <w:jc w:val="both"/>
        <w:rPr>
          <w:rFonts w:ascii="Times New Roman" w:hAnsi="Times New Roman" w:cs="Times New Roman"/>
          <w:sz w:val="18"/>
          <w:szCs w:val="18"/>
        </w:rPr>
      </w:pPr>
      <w:r w:rsidRPr="005B694C">
        <w:rPr>
          <w:rFonts w:ascii="Times New Roman" w:hAnsi="Times New Roman" w:cs="Times New Roman"/>
          <w:sz w:val="18"/>
          <w:szCs w:val="18"/>
        </w:rPr>
        <w:t>ODF</w:t>
      </w:r>
      <w:r w:rsidRPr="005B694C">
        <w:rPr>
          <w:rFonts w:ascii="Times New Roman" w:hAnsi="Times New Roman" w:cs="Times New Roman"/>
          <w:sz w:val="18"/>
          <w:szCs w:val="18"/>
        </w:rPr>
        <w:tab/>
      </w:r>
      <w:r w:rsidRPr="005B694C">
        <w:rPr>
          <w:rFonts w:ascii="Times New Roman" w:hAnsi="Times New Roman" w:cs="Times New Roman"/>
          <w:sz w:val="18"/>
          <w:szCs w:val="18"/>
        </w:rPr>
        <w:tab/>
      </w:r>
      <w:r w:rsidRPr="005B694C">
        <w:rPr>
          <w:rFonts w:ascii="Times New Roman" w:hAnsi="Times New Roman" w:cs="Times New Roman"/>
          <w:sz w:val="18"/>
          <w:szCs w:val="18"/>
        </w:rPr>
        <w:tab/>
        <w:t>Open Defecation Free</w:t>
      </w:r>
    </w:p>
    <w:p w14:paraId="72F892E7" w14:textId="77777777" w:rsidR="00842CF4" w:rsidRPr="005B694C" w:rsidRDefault="00842CF4" w:rsidP="00835F3E">
      <w:pPr>
        <w:spacing w:after="200" w:line="240" w:lineRule="auto"/>
        <w:jc w:val="both"/>
        <w:rPr>
          <w:rFonts w:ascii="Times New Roman" w:hAnsi="Times New Roman" w:cs="Times New Roman"/>
          <w:sz w:val="18"/>
          <w:szCs w:val="18"/>
        </w:rPr>
      </w:pPr>
      <w:r w:rsidRPr="005B694C">
        <w:rPr>
          <w:rFonts w:ascii="Times New Roman" w:hAnsi="Times New Roman" w:cs="Times New Roman"/>
          <w:sz w:val="18"/>
          <w:szCs w:val="18"/>
        </w:rPr>
        <w:t>PFJ</w:t>
      </w:r>
      <w:r w:rsidRPr="005B694C">
        <w:rPr>
          <w:rFonts w:ascii="Times New Roman" w:hAnsi="Times New Roman" w:cs="Times New Roman"/>
          <w:sz w:val="18"/>
          <w:szCs w:val="18"/>
        </w:rPr>
        <w:tab/>
      </w:r>
      <w:r w:rsidRPr="005B694C">
        <w:rPr>
          <w:rFonts w:ascii="Times New Roman" w:hAnsi="Times New Roman" w:cs="Times New Roman"/>
          <w:sz w:val="18"/>
          <w:szCs w:val="18"/>
        </w:rPr>
        <w:tab/>
      </w:r>
      <w:r w:rsidRPr="005B694C">
        <w:rPr>
          <w:rFonts w:ascii="Times New Roman" w:hAnsi="Times New Roman" w:cs="Times New Roman"/>
          <w:sz w:val="18"/>
          <w:szCs w:val="18"/>
        </w:rPr>
        <w:tab/>
        <w:t>Planting for Food and Jobs</w:t>
      </w:r>
    </w:p>
    <w:p w14:paraId="45289803" w14:textId="77777777" w:rsidR="00747C80" w:rsidRPr="005B694C" w:rsidRDefault="00747C80" w:rsidP="00835F3E">
      <w:pPr>
        <w:spacing w:after="200" w:line="240" w:lineRule="auto"/>
        <w:jc w:val="both"/>
        <w:rPr>
          <w:rFonts w:ascii="Times New Roman" w:hAnsi="Times New Roman" w:cs="Times New Roman"/>
          <w:sz w:val="18"/>
          <w:szCs w:val="18"/>
        </w:rPr>
      </w:pPr>
      <w:r w:rsidRPr="005B694C">
        <w:rPr>
          <w:rFonts w:ascii="Times New Roman" w:hAnsi="Times New Roman" w:cs="Times New Roman"/>
          <w:sz w:val="18"/>
          <w:szCs w:val="18"/>
        </w:rPr>
        <w:t>RCC</w:t>
      </w:r>
      <w:r w:rsidRPr="005B694C">
        <w:rPr>
          <w:rFonts w:ascii="Times New Roman" w:hAnsi="Times New Roman" w:cs="Times New Roman"/>
          <w:sz w:val="18"/>
          <w:szCs w:val="18"/>
        </w:rPr>
        <w:tab/>
      </w:r>
      <w:r w:rsidRPr="005B694C">
        <w:rPr>
          <w:rFonts w:ascii="Times New Roman" w:hAnsi="Times New Roman" w:cs="Times New Roman"/>
          <w:sz w:val="18"/>
          <w:szCs w:val="18"/>
        </w:rPr>
        <w:tab/>
      </w:r>
      <w:r w:rsidRPr="005B694C">
        <w:rPr>
          <w:rFonts w:ascii="Times New Roman" w:hAnsi="Times New Roman" w:cs="Times New Roman"/>
          <w:sz w:val="18"/>
          <w:szCs w:val="18"/>
        </w:rPr>
        <w:tab/>
        <w:t>Regional Coordinating Council</w:t>
      </w:r>
    </w:p>
    <w:p w14:paraId="415C7ABD" w14:textId="77777777" w:rsidR="00747C80" w:rsidRPr="005B694C" w:rsidRDefault="00747C80" w:rsidP="00835F3E">
      <w:pPr>
        <w:spacing w:after="200" w:line="240" w:lineRule="auto"/>
        <w:jc w:val="both"/>
        <w:rPr>
          <w:rFonts w:ascii="Times New Roman" w:hAnsi="Times New Roman" w:cs="Times New Roman"/>
          <w:sz w:val="18"/>
          <w:szCs w:val="18"/>
        </w:rPr>
      </w:pPr>
      <w:r w:rsidRPr="005B694C">
        <w:rPr>
          <w:rFonts w:ascii="Times New Roman" w:hAnsi="Times New Roman" w:cs="Times New Roman"/>
          <w:sz w:val="18"/>
          <w:szCs w:val="18"/>
        </w:rPr>
        <w:t>RPCU</w:t>
      </w:r>
      <w:r w:rsidRPr="005B694C">
        <w:rPr>
          <w:rFonts w:ascii="Times New Roman" w:hAnsi="Times New Roman" w:cs="Times New Roman"/>
          <w:sz w:val="18"/>
          <w:szCs w:val="18"/>
        </w:rPr>
        <w:tab/>
      </w:r>
      <w:r w:rsidRPr="005B694C">
        <w:rPr>
          <w:rFonts w:ascii="Times New Roman" w:hAnsi="Times New Roman" w:cs="Times New Roman"/>
          <w:sz w:val="18"/>
          <w:szCs w:val="18"/>
        </w:rPr>
        <w:tab/>
      </w:r>
      <w:r w:rsidRPr="005B694C">
        <w:rPr>
          <w:rFonts w:ascii="Times New Roman" w:hAnsi="Times New Roman" w:cs="Times New Roman"/>
          <w:sz w:val="18"/>
          <w:szCs w:val="18"/>
        </w:rPr>
        <w:tab/>
        <w:t>Regional Planning and Coordinating Unit</w:t>
      </w:r>
    </w:p>
    <w:p w14:paraId="13DD81B9" w14:textId="77777777" w:rsidR="00747C80" w:rsidRPr="005B694C" w:rsidRDefault="00747C80" w:rsidP="00835F3E">
      <w:pPr>
        <w:spacing w:after="200" w:line="240" w:lineRule="auto"/>
        <w:jc w:val="both"/>
        <w:rPr>
          <w:rFonts w:ascii="Times New Roman" w:hAnsi="Times New Roman" w:cs="Times New Roman"/>
          <w:sz w:val="18"/>
          <w:szCs w:val="18"/>
        </w:rPr>
      </w:pPr>
      <w:r w:rsidRPr="005B694C">
        <w:rPr>
          <w:rFonts w:ascii="Times New Roman" w:hAnsi="Times New Roman" w:cs="Times New Roman"/>
          <w:sz w:val="18"/>
          <w:szCs w:val="18"/>
        </w:rPr>
        <w:t>SDGs</w:t>
      </w:r>
      <w:r w:rsidRPr="005B694C">
        <w:rPr>
          <w:rFonts w:ascii="Times New Roman" w:hAnsi="Times New Roman" w:cs="Times New Roman"/>
          <w:sz w:val="18"/>
          <w:szCs w:val="18"/>
        </w:rPr>
        <w:tab/>
      </w:r>
      <w:r w:rsidRPr="005B694C">
        <w:rPr>
          <w:rFonts w:ascii="Times New Roman" w:hAnsi="Times New Roman" w:cs="Times New Roman"/>
          <w:sz w:val="18"/>
          <w:szCs w:val="18"/>
        </w:rPr>
        <w:tab/>
      </w:r>
      <w:r w:rsidRPr="005B694C">
        <w:rPr>
          <w:rFonts w:ascii="Times New Roman" w:hAnsi="Times New Roman" w:cs="Times New Roman"/>
          <w:sz w:val="18"/>
          <w:szCs w:val="18"/>
        </w:rPr>
        <w:tab/>
        <w:t>Sustainable Development Goals</w:t>
      </w:r>
    </w:p>
    <w:p w14:paraId="33C6609D" w14:textId="77777777" w:rsidR="00747C80" w:rsidRPr="005B694C" w:rsidRDefault="00747C80" w:rsidP="00835F3E">
      <w:pPr>
        <w:spacing w:after="200" w:line="240" w:lineRule="auto"/>
        <w:jc w:val="both"/>
        <w:rPr>
          <w:rFonts w:ascii="Times New Roman" w:hAnsi="Times New Roman" w:cs="Times New Roman"/>
          <w:sz w:val="18"/>
          <w:szCs w:val="18"/>
        </w:rPr>
      </w:pPr>
      <w:r w:rsidRPr="005B694C">
        <w:rPr>
          <w:rFonts w:ascii="Times New Roman" w:hAnsi="Times New Roman" w:cs="Times New Roman"/>
          <w:sz w:val="18"/>
          <w:szCs w:val="18"/>
        </w:rPr>
        <w:t>SHS</w:t>
      </w:r>
      <w:r w:rsidRPr="005B694C">
        <w:rPr>
          <w:rFonts w:ascii="Times New Roman" w:hAnsi="Times New Roman" w:cs="Times New Roman"/>
          <w:sz w:val="18"/>
          <w:szCs w:val="18"/>
        </w:rPr>
        <w:tab/>
      </w:r>
      <w:r w:rsidRPr="005B694C">
        <w:rPr>
          <w:rFonts w:ascii="Times New Roman" w:hAnsi="Times New Roman" w:cs="Times New Roman"/>
          <w:sz w:val="18"/>
          <w:szCs w:val="18"/>
        </w:rPr>
        <w:tab/>
      </w:r>
      <w:r w:rsidRPr="005B694C">
        <w:rPr>
          <w:rFonts w:ascii="Times New Roman" w:hAnsi="Times New Roman" w:cs="Times New Roman"/>
          <w:sz w:val="18"/>
          <w:szCs w:val="18"/>
        </w:rPr>
        <w:tab/>
        <w:t>Senior High School</w:t>
      </w:r>
    </w:p>
    <w:p w14:paraId="5C7528AC" w14:textId="77777777" w:rsidR="00747C80" w:rsidRPr="005B694C" w:rsidRDefault="00747C80" w:rsidP="00835F3E">
      <w:pPr>
        <w:spacing w:after="200" w:line="240" w:lineRule="auto"/>
        <w:jc w:val="both"/>
        <w:rPr>
          <w:rFonts w:ascii="Times New Roman" w:hAnsi="Times New Roman" w:cs="Times New Roman"/>
          <w:sz w:val="18"/>
          <w:szCs w:val="18"/>
        </w:rPr>
      </w:pPr>
      <w:r w:rsidRPr="005B694C">
        <w:rPr>
          <w:rFonts w:ascii="Times New Roman" w:hAnsi="Times New Roman" w:cs="Times New Roman"/>
          <w:sz w:val="18"/>
          <w:szCs w:val="18"/>
        </w:rPr>
        <w:t>SWP</w:t>
      </w:r>
      <w:r w:rsidRPr="005B694C">
        <w:rPr>
          <w:rFonts w:ascii="Times New Roman" w:hAnsi="Times New Roman" w:cs="Times New Roman"/>
          <w:sz w:val="18"/>
          <w:szCs w:val="18"/>
        </w:rPr>
        <w:tab/>
      </w:r>
      <w:r w:rsidRPr="005B694C">
        <w:rPr>
          <w:rFonts w:ascii="Times New Roman" w:hAnsi="Times New Roman" w:cs="Times New Roman"/>
          <w:sz w:val="18"/>
          <w:szCs w:val="18"/>
        </w:rPr>
        <w:tab/>
      </w:r>
      <w:r w:rsidRPr="005B694C">
        <w:rPr>
          <w:rFonts w:ascii="Times New Roman" w:hAnsi="Times New Roman" w:cs="Times New Roman"/>
          <w:sz w:val="18"/>
          <w:szCs w:val="18"/>
        </w:rPr>
        <w:tab/>
        <w:t>Sanitation and Water Project</w:t>
      </w:r>
    </w:p>
    <w:p w14:paraId="15A62CD2" w14:textId="77777777" w:rsidR="005B694C" w:rsidRPr="005B694C" w:rsidRDefault="00747C80" w:rsidP="005B694C">
      <w:pPr>
        <w:spacing w:after="200" w:line="240" w:lineRule="auto"/>
        <w:jc w:val="both"/>
        <w:rPr>
          <w:rFonts w:ascii="Times New Roman" w:hAnsi="Times New Roman" w:cs="Times New Roman"/>
          <w:sz w:val="18"/>
          <w:szCs w:val="18"/>
        </w:rPr>
      </w:pPr>
      <w:r w:rsidRPr="005B694C">
        <w:rPr>
          <w:rFonts w:ascii="Times New Roman" w:hAnsi="Times New Roman" w:cs="Times New Roman"/>
          <w:sz w:val="18"/>
          <w:szCs w:val="18"/>
        </w:rPr>
        <w:t>YEA</w:t>
      </w:r>
      <w:r w:rsidRPr="005B694C">
        <w:rPr>
          <w:rFonts w:ascii="Times New Roman" w:hAnsi="Times New Roman" w:cs="Times New Roman"/>
          <w:sz w:val="18"/>
          <w:szCs w:val="18"/>
        </w:rPr>
        <w:tab/>
      </w:r>
      <w:r w:rsidRPr="005B694C">
        <w:rPr>
          <w:rFonts w:ascii="Times New Roman" w:hAnsi="Times New Roman" w:cs="Times New Roman"/>
          <w:sz w:val="18"/>
          <w:szCs w:val="18"/>
        </w:rPr>
        <w:tab/>
      </w:r>
      <w:r w:rsidRPr="005B694C">
        <w:rPr>
          <w:rFonts w:ascii="Times New Roman" w:hAnsi="Times New Roman" w:cs="Times New Roman"/>
          <w:sz w:val="18"/>
          <w:szCs w:val="18"/>
        </w:rPr>
        <w:tab/>
        <w:t>Youth Employment Agency</w:t>
      </w:r>
    </w:p>
    <w:p w14:paraId="23124211" w14:textId="77777777" w:rsidR="009A21D7" w:rsidRPr="00B07081" w:rsidRDefault="00AB0C1F" w:rsidP="00AB0C1F">
      <w:pPr>
        <w:rPr>
          <w:rFonts w:ascii="Times New Roman" w:eastAsia="Times New Roman" w:hAnsi="Times New Roman" w:cs="Times New Roman"/>
          <w:b/>
          <w:sz w:val="24"/>
          <w:szCs w:val="24"/>
          <w:lang w:val="en-GB" w:eastAsia="en-GB"/>
        </w:rPr>
      </w:pPr>
      <w:r w:rsidRPr="005B694C">
        <w:rPr>
          <w:rFonts w:ascii="Times New Roman" w:eastAsia="Times New Roman" w:hAnsi="Times New Roman" w:cs="Times New Roman"/>
          <w:sz w:val="24"/>
          <w:szCs w:val="24"/>
          <w:lang w:val="en-GB" w:eastAsia="en-GB"/>
        </w:rPr>
        <w:br w:type="page"/>
      </w:r>
      <w:r w:rsidR="00BE05A8" w:rsidRPr="00B07081">
        <w:rPr>
          <w:rFonts w:ascii="Times New Roman" w:eastAsia="Times New Roman" w:hAnsi="Times New Roman" w:cs="Times New Roman"/>
          <w:b/>
          <w:sz w:val="24"/>
          <w:szCs w:val="24"/>
          <w:lang w:val="en-GB" w:eastAsia="en-GB"/>
        </w:rPr>
        <w:lastRenderedPageBreak/>
        <w:t>EXECUTIVE SUMMARY</w:t>
      </w:r>
    </w:p>
    <w:p w14:paraId="0E7D4E7C" w14:textId="77777777" w:rsidR="009A21D7" w:rsidRPr="00835F3E" w:rsidRDefault="009A21D7" w:rsidP="00786B47">
      <w:pPr>
        <w:spacing w:before="240" w:after="0" w:line="276" w:lineRule="auto"/>
        <w:jc w:val="both"/>
        <w:rPr>
          <w:rFonts w:ascii="Times New Roman" w:eastAsia="Times New Roman" w:hAnsi="Times New Roman" w:cs="Times New Roman"/>
          <w:sz w:val="24"/>
          <w:szCs w:val="24"/>
          <w:lang w:val="en-GB" w:eastAsia="en-GB"/>
        </w:rPr>
      </w:pPr>
      <w:r w:rsidRPr="00835F3E">
        <w:rPr>
          <w:rFonts w:ascii="Times New Roman" w:eastAsia="Times New Roman" w:hAnsi="Times New Roman" w:cs="Times New Roman"/>
          <w:sz w:val="24"/>
          <w:szCs w:val="24"/>
          <w:lang w:val="en-GB" w:eastAsia="en-GB"/>
        </w:rPr>
        <w:t>The Local Governance Act, (Act 936) of 2016 enjoins all District Assemblies to plan, implement and source for funding for their development programmes in their respective jurisdictions.  In line with the above, all Districts are mandated to prepare their plans based on the existing conditions and ensure that their plans are fully implemented to achieve the desired impact.</w:t>
      </w:r>
    </w:p>
    <w:p w14:paraId="30C7199A" w14:textId="6CCD8489" w:rsidR="009A21D7" w:rsidRPr="00C26E0A" w:rsidRDefault="00C26E0A" w:rsidP="00786B47">
      <w:pPr>
        <w:spacing w:before="240" w:line="276" w:lineRule="auto"/>
        <w:jc w:val="both"/>
        <w:rPr>
          <w:rFonts w:ascii="Times New Roman" w:eastAsia="Calibri" w:hAnsi="Times New Roman" w:cs="Times New Roman"/>
          <w:sz w:val="24"/>
          <w:szCs w:val="24"/>
          <w:lang w:eastAsia="en-GB"/>
        </w:rPr>
      </w:pPr>
      <w:r>
        <w:rPr>
          <w:rFonts w:ascii="Times New Roman" w:eastAsia="Calibri" w:hAnsi="Times New Roman" w:cs="Times New Roman"/>
          <w:sz w:val="24"/>
          <w:szCs w:val="24"/>
          <w:lang w:eastAsia="en-GB"/>
        </w:rPr>
        <w:t xml:space="preserve">The </w:t>
      </w:r>
      <w:r w:rsidRPr="00C26E0A">
        <w:rPr>
          <w:rFonts w:ascii="Times New Roman" w:eastAsia="Calibri" w:hAnsi="Times New Roman" w:cs="Times New Roman"/>
          <w:sz w:val="24"/>
          <w:szCs w:val="24"/>
          <w:lang w:eastAsia="en-GB"/>
        </w:rPr>
        <w:t>LI 2232 further required the districts to prepare and submit quarterly and annually progress report to the NDPC through th</w:t>
      </w:r>
      <w:r>
        <w:rPr>
          <w:rFonts w:ascii="Times New Roman" w:eastAsia="Calibri" w:hAnsi="Times New Roman" w:cs="Times New Roman"/>
          <w:sz w:val="24"/>
          <w:szCs w:val="24"/>
          <w:lang w:eastAsia="en-GB"/>
        </w:rPr>
        <w:t xml:space="preserve">e regional coordinating council. </w:t>
      </w:r>
      <w:r w:rsidR="009A21D7" w:rsidRPr="00835F3E">
        <w:rPr>
          <w:rFonts w:ascii="Times New Roman" w:eastAsia="Calibri" w:hAnsi="Times New Roman" w:cs="Times New Roman"/>
          <w:sz w:val="24"/>
          <w:szCs w:val="24"/>
          <w:lang w:val="en-GB" w:eastAsia="en-GB"/>
        </w:rPr>
        <w:t xml:space="preserve">The ultimate goal of the District Medium-Term Development Plan 2018-2021 was to achieve </w:t>
      </w:r>
      <w:r w:rsidR="009A21D7" w:rsidRPr="00835F3E">
        <w:rPr>
          <w:rFonts w:ascii="Times New Roman" w:eastAsia="Times New Roman" w:hAnsi="Times New Roman" w:cs="Times New Roman"/>
          <w:iCs/>
          <w:sz w:val="24"/>
          <w:szCs w:val="24"/>
          <w:lang w:val="en-GB" w:eastAsia="en-GB"/>
        </w:rPr>
        <w:t>a just, free and prosperous District with high levels of household income and broad-based socio-economic development.</w:t>
      </w:r>
    </w:p>
    <w:p w14:paraId="612DEC4E" w14:textId="2606EA09" w:rsidR="009A21D7" w:rsidRPr="00910E85" w:rsidRDefault="00910E85" w:rsidP="00786B47">
      <w:pPr>
        <w:spacing w:before="240" w:after="0" w:line="276" w:lineRule="auto"/>
        <w:jc w:val="both"/>
        <w:rPr>
          <w:rFonts w:ascii="Times New Roman" w:eastAsia="Calibri" w:hAnsi="Times New Roman" w:cs="Times New Roman"/>
          <w:sz w:val="24"/>
          <w:szCs w:val="24"/>
          <w:lang w:val="en-GB" w:eastAsia="en-GB"/>
        </w:rPr>
      </w:pPr>
      <w:r w:rsidRPr="00910E85">
        <w:rPr>
          <w:rFonts w:ascii="Times New Roman" w:eastAsia="Calibri" w:hAnsi="Times New Roman" w:cs="Times New Roman"/>
          <w:sz w:val="24"/>
          <w:szCs w:val="24"/>
          <w:lang w:val="en-GB" w:eastAsia="en-GB"/>
        </w:rPr>
        <w:t>The methodologies deployed in the conduct of monitoring and evaluation by the district included the gathering of primary data through questionnaires, interviews, focus group discussions, observations and monitoring checklists. Also, a standard reporting template was developed for all departments, agencies, institutions and district sub- structures to ensure uniformity in data presentation. Secondary data were also collated from departmental progress reports and projects site inspection reports from the monitoring team.</w:t>
      </w:r>
    </w:p>
    <w:p w14:paraId="39CF517D" w14:textId="77777777" w:rsidR="00BB70D4" w:rsidRDefault="009A21D7" w:rsidP="00786B47">
      <w:pPr>
        <w:spacing w:line="276" w:lineRule="auto"/>
        <w:jc w:val="both"/>
        <w:rPr>
          <w:rFonts w:ascii="Times New Roman" w:eastAsia="Calibri" w:hAnsi="Times New Roman" w:cs="Times New Roman"/>
          <w:sz w:val="24"/>
          <w:szCs w:val="24"/>
          <w:lang w:val="en-GB" w:eastAsia="en-GB"/>
        </w:rPr>
      </w:pPr>
      <w:r w:rsidRPr="00835F3E">
        <w:rPr>
          <w:rFonts w:ascii="Times New Roman" w:eastAsia="Calibri" w:hAnsi="Times New Roman" w:cs="Times New Roman"/>
          <w:sz w:val="24"/>
          <w:szCs w:val="24"/>
          <w:lang w:val="en-GB" w:eastAsia="en-GB"/>
        </w:rPr>
        <w:t xml:space="preserve">The report is presented in </w:t>
      </w:r>
      <w:r w:rsidR="00B87F2C" w:rsidRPr="00835F3E">
        <w:rPr>
          <w:rFonts w:ascii="Times New Roman" w:eastAsia="Calibri" w:hAnsi="Times New Roman" w:cs="Times New Roman"/>
          <w:sz w:val="24"/>
          <w:szCs w:val="24"/>
          <w:lang w:val="en-GB" w:eastAsia="en-GB"/>
        </w:rPr>
        <w:t>three</w:t>
      </w:r>
      <w:r w:rsidRPr="00835F3E">
        <w:rPr>
          <w:rFonts w:ascii="Times New Roman" w:eastAsia="Calibri" w:hAnsi="Times New Roman" w:cs="Times New Roman"/>
          <w:sz w:val="24"/>
          <w:szCs w:val="24"/>
          <w:lang w:val="en-GB" w:eastAsia="en-GB"/>
        </w:rPr>
        <w:t xml:space="preserve"> </w:t>
      </w:r>
      <w:r w:rsidR="00B87F2C" w:rsidRPr="00835F3E">
        <w:rPr>
          <w:rFonts w:ascii="Times New Roman" w:eastAsia="Calibri" w:hAnsi="Times New Roman" w:cs="Times New Roman"/>
          <w:sz w:val="24"/>
          <w:szCs w:val="24"/>
          <w:lang w:val="en-GB" w:eastAsia="en-GB"/>
        </w:rPr>
        <w:t>(3</w:t>
      </w:r>
      <w:r w:rsidRPr="00835F3E">
        <w:rPr>
          <w:rFonts w:ascii="Times New Roman" w:eastAsia="Calibri" w:hAnsi="Times New Roman" w:cs="Times New Roman"/>
          <w:sz w:val="24"/>
          <w:szCs w:val="24"/>
          <w:lang w:val="en-GB" w:eastAsia="en-GB"/>
        </w:rPr>
        <w:t xml:space="preserve">) chapters. </w:t>
      </w:r>
    </w:p>
    <w:p w14:paraId="61760A7D" w14:textId="77777777" w:rsidR="00BB70D4" w:rsidRDefault="009A21D7" w:rsidP="00786B47">
      <w:pPr>
        <w:spacing w:line="276" w:lineRule="auto"/>
        <w:jc w:val="both"/>
        <w:rPr>
          <w:rFonts w:ascii="Times New Roman" w:eastAsia="Calibri" w:hAnsi="Times New Roman" w:cs="Times New Roman"/>
          <w:sz w:val="24"/>
          <w:szCs w:val="24"/>
          <w:lang w:val="en-GB" w:eastAsia="en-GB"/>
        </w:rPr>
      </w:pPr>
      <w:r w:rsidRPr="00BB70D4">
        <w:rPr>
          <w:rFonts w:ascii="Times New Roman" w:eastAsia="Calibri" w:hAnsi="Times New Roman" w:cs="Times New Roman"/>
          <w:b/>
          <w:sz w:val="24"/>
          <w:szCs w:val="24"/>
          <w:lang w:val="en-GB" w:eastAsia="en-GB"/>
        </w:rPr>
        <w:t>Chapter one (1</w:t>
      </w:r>
      <w:r w:rsidRPr="00835F3E">
        <w:rPr>
          <w:rFonts w:ascii="Times New Roman" w:eastAsia="Calibri" w:hAnsi="Times New Roman" w:cs="Times New Roman"/>
          <w:sz w:val="24"/>
          <w:szCs w:val="24"/>
          <w:lang w:val="en-GB" w:eastAsia="en-GB"/>
        </w:rPr>
        <w:t xml:space="preserve">) presents an introduction which entails the summary of achievements and challenges with the implementation of the District Annual Action Plan for 2021, the purpose of the Monitoring and Evaluation (M&amp;E) activity for the </w:t>
      </w:r>
      <w:r w:rsidR="00842CF4" w:rsidRPr="00835F3E">
        <w:rPr>
          <w:rFonts w:ascii="Times New Roman" w:eastAsia="Calibri" w:hAnsi="Times New Roman" w:cs="Times New Roman"/>
          <w:sz w:val="24"/>
          <w:szCs w:val="24"/>
          <w:lang w:val="en-GB" w:eastAsia="en-GB"/>
        </w:rPr>
        <w:t>year</w:t>
      </w:r>
      <w:r w:rsidRPr="00835F3E">
        <w:rPr>
          <w:rFonts w:ascii="Times New Roman" w:eastAsia="Calibri" w:hAnsi="Times New Roman" w:cs="Times New Roman"/>
          <w:sz w:val="24"/>
          <w:szCs w:val="24"/>
          <w:lang w:val="en-GB" w:eastAsia="en-GB"/>
        </w:rPr>
        <w:t xml:space="preserve"> and processes involved as well as the challenges encountered.</w:t>
      </w:r>
    </w:p>
    <w:p w14:paraId="087D54B3" w14:textId="77777777" w:rsidR="00BB70D4" w:rsidRDefault="009A21D7" w:rsidP="00786B47">
      <w:pPr>
        <w:spacing w:line="276" w:lineRule="auto"/>
        <w:jc w:val="both"/>
        <w:rPr>
          <w:rFonts w:ascii="Times New Roman" w:eastAsia="Calibri" w:hAnsi="Times New Roman" w:cs="Times New Roman"/>
          <w:sz w:val="24"/>
          <w:szCs w:val="24"/>
          <w:lang w:val="en-GB" w:eastAsia="en-GB"/>
        </w:rPr>
      </w:pPr>
      <w:r w:rsidRPr="00835F3E">
        <w:rPr>
          <w:rFonts w:ascii="Times New Roman" w:eastAsia="Calibri" w:hAnsi="Times New Roman" w:cs="Times New Roman"/>
          <w:sz w:val="24"/>
          <w:szCs w:val="24"/>
          <w:lang w:val="en-GB" w:eastAsia="en-GB"/>
        </w:rPr>
        <w:t xml:space="preserve"> </w:t>
      </w:r>
      <w:r w:rsidRPr="00BB70D4">
        <w:rPr>
          <w:rFonts w:ascii="Times New Roman" w:eastAsia="Times New Roman" w:hAnsi="Times New Roman" w:cs="Times New Roman"/>
          <w:b/>
          <w:bCs/>
          <w:sz w:val="24"/>
          <w:szCs w:val="24"/>
          <w:lang w:val="en-GB" w:eastAsia="en-GB"/>
        </w:rPr>
        <w:t>Chapter two</w:t>
      </w:r>
      <w:r w:rsidR="00BB70D4">
        <w:rPr>
          <w:rFonts w:ascii="Times New Roman" w:eastAsia="Times New Roman" w:hAnsi="Times New Roman" w:cs="Times New Roman"/>
          <w:b/>
          <w:bCs/>
          <w:sz w:val="24"/>
          <w:szCs w:val="24"/>
          <w:lang w:val="en-GB" w:eastAsia="en-GB"/>
        </w:rPr>
        <w:t xml:space="preserve"> </w:t>
      </w:r>
      <w:r w:rsidR="00BB70D4" w:rsidRPr="00BB70D4">
        <w:rPr>
          <w:rFonts w:ascii="Times New Roman" w:eastAsia="Times New Roman" w:hAnsi="Times New Roman" w:cs="Times New Roman"/>
          <w:b/>
          <w:sz w:val="24"/>
          <w:szCs w:val="24"/>
          <w:lang w:val="en-GB" w:eastAsia="en-GB"/>
        </w:rPr>
        <w:t>(2)</w:t>
      </w:r>
      <w:r w:rsidRPr="00BB70D4">
        <w:rPr>
          <w:rFonts w:ascii="Times New Roman" w:eastAsia="Times New Roman" w:hAnsi="Times New Roman" w:cs="Times New Roman"/>
          <w:sz w:val="24"/>
          <w:szCs w:val="24"/>
          <w:lang w:val="en-GB" w:eastAsia="en-GB"/>
        </w:rPr>
        <w:t xml:space="preserve"> </w:t>
      </w:r>
      <w:r w:rsidRPr="00835F3E">
        <w:rPr>
          <w:rFonts w:ascii="Times New Roman" w:eastAsia="Times New Roman" w:hAnsi="Times New Roman" w:cs="Times New Roman"/>
          <w:sz w:val="24"/>
          <w:szCs w:val="24"/>
          <w:lang w:val="en-GB" w:eastAsia="en-GB"/>
        </w:rPr>
        <w:t xml:space="preserve">presents details on the </w:t>
      </w:r>
      <w:r w:rsidR="00842CF4" w:rsidRPr="00835F3E">
        <w:rPr>
          <w:rFonts w:ascii="Times New Roman" w:eastAsia="Times New Roman" w:hAnsi="Times New Roman" w:cs="Times New Roman"/>
          <w:sz w:val="24"/>
          <w:szCs w:val="24"/>
          <w:lang w:val="en-GB" w:eastAsia="en-GB"/>
        </w:rPr>
        <w:t xml:space="preserve">Monitoring and Evaluation activities </w:t>
      </w:r>
      <w:r w:rsidRPr="00835F3E">
        <w:rPr>
          <w:rFonts w:ascii="Times New Roman" w:eastAsia="Calibri" w:hAnsi="Times New Roman" w:cs="Times New Roman"/>
          <w:sz w:val="24"/>
          <w:szCs w:val="24"/>
          <w:lang w:val="en-GB" w:eastAsia="en-GB"/>
        </w:rPr>
        <w:t>which entails the assessment of program/project status, updates on funding sources and disbursements, updates on indicators and targets as well as updates on critical development and poverty issues. It also presents findings and recommendations on development evaluations conducted during the year and findings on participatory evaluation conducted.</w:t>
      </w:r>
    </w:p>
    <w:p w14:paraId="4B271119" w14:textId="03F7E07A" w:rsidR="007B2B35" w:rsidRPr="00835F3E" w:rsidRDefault="009A21D7" w:rsidP="00786B47">
      <w:pPr>
        <w:spacing w:line="276" w:lineRule="auto"/>
        <w:jc w:val="both"/>
        <w:rPr>
          <w:rFonts w:ascii="Times New Roman" w:eastAsia="Calibri" w:hAnsi="Times New Roman" w:cs="Times New Roman"/>
          <w:sz w:val="24"/>
          <w:szCs w:val="24"/>
          <w:lang w:val="en-GB" w:eastAsia="en-GB"/>
        </w:rPr>
        <w:sectPr w:rsidR="007B2B35" w:rsidRPr="00835F3E" w:rsidSect="00D5273F">
          <w:pgSz w:w="12240" w:h="15840"/>
          <w:pgMar w:top="1440" w:right="1440" w:bottom="1276" w:left="1440" w:header="720" w:footer="720" w:gutter="0"/>
          <w:pgNumType w:fmt="upperRoman" w:start="1"/>
          <w:cols w:space="720"/>
          <w:docGrid w:linePitch="360"/>
        </w:sectPr>
      </w:pPr>
      <w:r w:rsidRPr="00835F3E">
        <w:rPr>
          <w:rFonts w:ascii="Times New Roman" w:eastAsia="Calibri" w:hAnsi="Times New Roman" w:cs="Times New Roman"/>
          <w:sz w:val="24"/>
          <w:szCs w:val="24"/>
          <w:lang w:val="en-GB" w:eastAsia="en-GB"/>
        </w:rPr>
        <w:t xml:space="preserve"> </w:t>
      </w:r>
      <w:r w:rsidRPr="00BB70D4">
        <w:rPr>
          <w:rFonts w:ascii="Times New Roman" w:eastAsia="Calibri" w:hAnsi="Times New Roman" w:cs="Times New Roman"/>
          <w:b/>
          <w:sz w:val="24"/>
          <w:szCs w:val="24"/>
          <w:lang w:val="en-GB" w:eastAsia="en-GB"/>
        </w:rPr>
        <w:t>Lastly,</w:t>
      </w:r>
      <w:r w:rsidRPr="00835F3E">
        <w:rPr>
          <w:rFonts w:ascii="Times New Roman" w:eastAsia="Calibri" w:hAnsi="Times New Roman" w:cs="Times New Roman"/>
          <w:sz w:val="24"/>
          <w:szCs w:val="24"/>
          <w:lang w:val="en-GB" w:eastAsia="en-GB"/>
        </w:rPr>
        <w:t xml:space="preserve"> </w:t>
      </w:r>
      <w:r w:rsidR="006A6168">
        <w:rPr>
          <w:rFonts w:ascii="Times New Roman" w:eastAsia="Calibri" w:hAnsi="Times New Roman" w:cs="Times New Roman"/>
          <w:sz w:val="24"/>
          <w:szCs w:val="24"/>
          <w:lang w:val="en-GB" w:eastAsia="en-GB"/>
        </w:rPr>
        <w:t>C</w:t>
      </w:r>
      <w:r w:rsidRPr="00835F3E">
        <w:rPr>
          <w:rFonts w:ascii="Times New Roman" w:eastAsia="Calibri" w:hAnsi="Times New Roman" w:cs="Times New Roman"/>
          <w:sz w:val="24"/>
          <w:szCs w:val="24"/>
          <w:lang w:val="en-GB" w:eastAsia="en-GB"/>
        </w:rPr>
        <w:t xml:space="preserve">hapter </w:t>
      </w:r>
      <w:r w:rsidR="006A6168">
        <w:rPr>
          <w:rFonts w:ascii="Times New Roman" w:eastAsia="Calibri" w:hAnsi="Times New Roman" w:cs="Times New Roman"/>
          <w:sz w:val="24"/>
          <w:szCs w:val="24"/>
          <w:lang w:val="en-GB" w:eastAsia="en-GB"/>
        </w:rPr>
        <w:t>t</w:t>
      </w:r>
      <w:r w:rsidR="00842CF4" w:rsidRPr="00835F3E">
        <w:rPr>
          <w:rFonts w:ascii="Times New Roman" w:eastAsia="Calibri" w:hAnsi="Times New Roman" w:cs="Times New Roman"/>
          <w:sz w:val="24"/>
          <w:szCs w:val="24"/>
          <w:lang w:val="en-GB" w:eastAsia="en-GB"/>
        </w:rPr>
        <w:t>hree</w:t>
      </w:r>
      <w:r w:rsidR="006A6168">
        <w:rPr>
          <w:rFonts w:ascii="Times New Roman" w:eastAsia="Calibri" w:hAnsi="Times New Roman" w:cs="Times New Roman"/>
          <w:sz w:val="24"/>
          <w:szCs w:val="24"/>
          <w:lang w:val="en-GB" w:eastAsia="en-GB"/>
        </w:rPr>
        <w:t xml:space="preserve"> (3)</w:t>
      </w:r>
      <w:r w:rsidRPr="00835F3E">
        <w:rPr>
          <w:rFonts w:ascii="Times New Roman" w:eastAsia="Calibri" w:hAnsi="Times New Roman" w:cs="Times New Roman"/>
          <w:sz w:val="24"/>
          <w:szCs w:val="24"/>
          <w:lang w:val="en-GB" w:eastAsia="en-GB"/>
        </w:rPr>
        <w:t xml:space="preserve"> is focused on key issues addressed and those yet to be addressed as well as reco</w:t>
      </w:r>
      <w:r w:rsidR="00F319D1">
        <w:rPr>
          <w:rFonts w:ascii="Times New Roman" w:eastAsia="Calibri" w:hAnsi="Times New Roman" w:cs="Times New Roman"/>
          <w:sz w:val="24"/>
          <w:szCs w:val="24"/>
          <w:lang w:val="en-GB" w:eastAsia="en-GB"/>
        </w:rPr>
        <w:t>mmendations and the way forwar</w:t>
      </w:r>
      <w:r w:rsidR="0019256A">
        <w:rPr>
          <w:rFonts w:ascii="Times New Roman" w:eastAsia="Calibri" w:hAnsi="Times New Roman" w:cs="Times New Roman"/>
          <w:sz w:val="24"/>
          <w:szCs w:val="24"/>
          <w:lang w:val="en-GB" w:eastAsia="en-GB"/>
        </w:rPr>
        <w:t>d</w:t>
      </w:r>
    </w:p>
    <w:p w14:paraId="34C7BD28" w14:textId="77777777" w:rsidR="009448B2" w:rsidRPr="00B07081" w:rsidRDefault="00224749" w:rsidP="0019256A">
      <w:pPr>
        <w:pStyle w:val="Heading1"/>
        <w:rPr>
          <w:szCs w:val="24"/>
        </w:rPr>
      </w:pPr>
      <w:bookmarkStart w:id="3" w:name="_Toc97621145"/>
      <w:r w:rsidRPr="00B07081">
        <w:rPr>
          <w:szCs w:val="24"/>
        </w:rPr>
        <w:lastRenderedPageBreak/>
        <w:t>CHAPTER ONE</w:t>
      </w:r>
      <w:bookmarkEnd w:id="3"/>
    </w:p>
    <w:p w14:paraId="6DB06F89" w14:textId="77777777" w:rsidR="00224749" w:rsidRPr="006944BD" w:rsidRDefault="003977E8" w:rsidP="0019256A">
      <w:pPr>
        <w:pStyle w:val="Heading1"/>
        <w:rPr>
          <w:b w:val="0"/>
        </w:rPr>
      </w:pPr>
      <w:bookmarkStart w:id="4" w:name="_Toc97621146"/>
      <w:r w:rsidRPr="006944BD">
        <w:t xml:space="preserve">1.0 </w:t>
      </w:r>
      <w:r w:rsidR="00224749" w:rsidRPr="006944BD">
        <w:t>INTRODUCTION</w:t>
      </w:r>
      <w:bookmarkEnd w:id="4"/>
    </w:p>
    <w:p w14:paraId="24B3C9F7" w14:textId="77777777" w:rsidR="0088114C" w:rsidRPr="00835F3E" w:rsidRDefault="00224749" w:rsidP="00835F3E">
      <w:pPr>
        <w:jc w:val="both"/>
        <w:rPr>
          <w:rFonts w:ascii="Times New Roman" w:hAnsi="Times New Roman" w:cs="Times New Roman"/>
          <w:sz w:val="24"/>
          <w:szCs w:val="24"/>
        </w:rPr>
      </w:pPr>
      <w:r w:rsidRPr="00835F3E">
        <w:rPr>
          <w:rFonts w:ascii="Times New Roman" w:hAnsi="Times New Roman" w:cs="Times New Roman"/>
          <w:sz w:val="24"/>
          <w:szCs w:val="24"/>
        </w:rPr>
        <w:t xml:space="preserve">The preparation of Annual Progress Report (APR) is a requirement on the Assembly to account on the state of implementation of programmes and projects. This chapter focuses on the status of implementation of MTDP (2018-2021), the purpose of Monitoring &amp; Evaluation as well as the processes involved and the difficulties encountered in monitoring and evaluation of projects and programmes within the District. This report is a compilation of various Annual Progress Reports from the Departments and Units of the Assembly and the achievement of progress made by the Assembly in the implementation </w:t>
      </w:r>
      <w:r w:rsidR="00835F3E">
        <w:rPr>
          <w:rFonts w:ascii="Times New Roman" w:hAnsi="Times New Roman" w:cs="Times New Roman"/>
          <w:sz w:val="24"/>
          <w:szCs w:val="24"/>
        </w:rPr>
        <w:t>of the 2021 Annual Action Plan.</w:t>
      </w:r>
    </w:p>
    <w:p w14:paraId="2057D17D" w14:textId="77777777" w:rsidR="00224749" w:rsidRPr="00BA49B7" w:rsidRDefault="00BE05A8" w:rsidP="00383FA2">
      <w:pPr>
        <w:pStyle w:val="Heading2"/>
        <w:rPr>
          <w:szCs w:val="24"/>
          <w:u w:val="single"/>
        </w:rPr>
      </w:pPr>
      <w:bookmarkStart w:id="5" w:name="_Toc97621147"/>
      <w:r w:rsidRPr="006944BD">
        <w:rPr>
          <w:szCs w:val="24"/>
        </w:rPr>
        <w:t>1.1 STATUS OF IMPLEMENTATION OF THE MEDIUM TERM DEVELOPMENT PLAN (2018-2021</w:t>
      </w:r>
      <w:r w:rsidRPr="00BA49B7">
        <w:rPr>
          <w:szCs w:val="24"/>
          <w:u w:val="single"/>
        </w:rPr>
        <w:t>)</w:t>
      </w:r>
      <w:bookmarkEnd w:id="5"/>
    </w:p>
    <w:p w14:paraId="640C6A32" w14:textId="77777777" w:rsidR="0088114C" w:rsidRPr="00835F3E" w:rsidRDefault="0088114C" w:rsidP="00835F3E">
      <w:pPr>
        <w:jc w:val="both"/>
        <w:rPr>
          <w:rFonts w:ascii="Times New Roman" w:hAnsi="Times New Roman" w:cs="Times New Roman"/>
          <w:sz w:val="24"/>
          <w:szCs w:val="24"/>
        </w:rPr>
      </w:pPr>
      <w:r w:rsidRPr="00835F3E">
        <w:rPr>
          <w:rFonts w:ascii="Times New Roman" w:hAnsi="Times New Roman" w:cs="Times New Roman"/>
          <w:sz w:val="24"/>
          <w:szCs w:val="24"/>
        </w:rPr>
        <w:t>T</w:t>
      </w:r>
      <w:r w:rsidR="000B4C3A" w:rsidRPr="00835F3E">
        <w:rPr>
          <w:rFonts w:ascii="Times New Roman" w:hAnsi="Times New Roman" w:cs="Times New Roman"/>
          <w:sz w:val="24"/>
          <w:szCs w:val="24"/>
        </w:rPr>
        <w:t>he Annual Action Plan (AAP)-2021</w:t>
      </w:r>
      <w:r w:rsidRPr="00835F3E">
        <w:rPr>
          <w:rFonts w:ascii="Times New Roman" w:hAnsi="Times New Roman" w:cs="Times New Roman"/>
          <w:sz w:val="24"/>
          <w:szCs w:val="24"/>
        </w:rPr>
        <w:t xml:space="preserve"> was derived from the Medium Term Development Plan 2018-2021 under the National Development Framework, An Agenda for Jobs: Creating Prosperity and Equal Opportunities for All. The Plan had the goal of “achieving sustainable development through the quick deployment of environmentally sound and basic socio-economic Infrastructure leading to improved living conditions of the people”. </w:t>
      </w:r>
    </w:p>
    <w:p w14:paraId="4B52EC6F" w14:textId="77777777" w:rsidR="00BB41D0" w:rsidRDefault="0088114C" w:rsidP="00835F3E">
      <w:pPr>
        <w:jc w:val="both"/>
        <w:rPr>
          <w:rFonts w:ascii="Times New Roman" w:hAnsi="Times New Roman" w:cs="Times New Roman"/>
          <w:sz w:val="24"/>
          <w:szCs w:val="24"/>
        </w:rPr>
      </w:pPr>
      <w:r w:rsidRPr="00BE05A8">
        <w:rPr>
          <w:rFonts w:ascii="Times New Roman" w:hAnsi="Times New Roman" w:cs="Times New Roman"/>
          <w:b/>
          <w:sz w:val="24"/>
          <w:szCs w:val="24"/>
        </w:rPr>
        <w:t>Table 1.1</w:t>
      </w:r>
      <w:r w:rsidRPr="00835F3E">
        <w:rPr>
          <w:rFonts w:ascii="Times New Roman" w:hAnsi="Times New Roman" w:cs="Times New Roman"/>
          <w:sz w:val="24"/>
          <w:szCs w:val="24"/>
        </w:rPr>
        <w:t xml:space="preserve"> presents the details on the proportion of the MTDP implemen</w:t>
      </w:r>
      <w:r w:rsidR="00F53036" w:rsidRPr="00835F3E">
        <w:rPr>
          <w:rFonts w:ascii="Times New Roman" w:hAnsi="Times New Roman" w:cs="Times New Roman"/>
          <w:sz w:val="24"/>
          <w:szCs w:val="24"/>
        </w:rPr>
        <w:t>ted by the end of the year, 2021</w:t>
      </w:r>
      <w:r w:rsidRPr="00835F3E">
        <w:rPr>
          <w:rFonts w:ascii="Times New Roman" w:hAnsi="Times New Roman" w:cs="Times New Roman"/>
          <w:sz w:val="24"/>
          <w:szCs w:val="24"/>
        </w:rPr>
        <w:t>. It also indicates percentage of the Annual Action Plans performed in diverse levels of completion in yearly basis.</w:t>
      </w:r>
      <w:r w:rsidR="004F409A">
        <w:rPr>
          <w:rFonts w:ascii="Times New Roman" w:hAnsi="Times New Roman" w:cs="Times New Roman"/>
          <w:sz w:val="24"/>
          <w:szCs w:val="24"/>
        </w:rPr>
        <w:t xml:space="preserve"> </w:t>
      </w:r>
      <w:r w:rsidR="00EC3E67">
        <w:rPr>
          <w:rFonts w:ascii="Times New Roman" w:hAnsi="Times New Roman" w:cs="Times New Roman"/>
          <w:sz w:val="24"/>
          <w:szCs w:val="24"/>
        </w:rPr>
        <w:t xml:space="preserve">As </w:t>
      </w:r>
      <w:r w:rsidR="0099504D">
        <w:rPr>
          <w:rFonts w:ascii="Times New Roman" w:hAnsi="Times New Roman" w:cs="Times New Roman"/>
          <w:sz w:val="24"/>
          <w:szCs w:val="24"/>
        </w:rPr>
        <w:t>indicated in table 1, Percentage</w:t>
      </w:r>
      <w:r w:rsidR="004F409A">
        <w:rPr>
          <w:rFonts w:ascii="Times New Roman" w:hAnsi="Times New Roman" w:cs="Times New Roman"/>
          <w:sz w:val="24"/>
          <w:szCs w:val="24"/>
        </w:rPr>
        <w:t xml:space="preserve"> of interventions is 0 because the </w:t>
      </w:r>
      <w:r w:rsidR="00EC3E67">
        <w:rPr>
          <w:rFonts w:ascii="Times New Roman" w:hAnsi="Times New Roman" w:cs="Times New Roman"/>
          <w:sz w:val="24"/>
          <w:szCs w:val="24"/>
        </w:rPr>
        <w:t>district had</w:t>
      </w:r>
      <w:r w:rsidR="004F409A">
        <w:rPr>
          <w:rFonts w:ascii="Times New Roman" w:hAnsi="Times New Roman" w:cs="Times New Roman"/>
          <w:sz w:val="24"/>
          <w:szCs w:val="24"/>
        </w:rPr>
        <w:t xml:space="preserve"> no abandoned interventions</w:t>
      </w:r>
      <w:r w:rsidR="00EC3E67">
        <w:rPr>
          <w:rFonts w:ascii="Times New Roman" w:hAnsi="Times New Roman" w:cs="Times New Roman"/>
          <w:sz w:val="24"/>
          <w:szCs w:val="24"/>
        </w:rPr>
        <w:t xml:space="preserve"> within the plan period. Also the district had no yet to start interventions within the plan period and that’s the reason for the zero</w:t>
      </w:r>
      <w:r w:rsidR="0099504D">
        <w:rPr>
          <w:rFonts w:ascii="Times New Roman" w:hAnsi="Times New Roman" w:cs="Times New Roman"/>
          <w:sz w:val="24"/>
          <w:szCs w:val="24"/>
        </w:rPr>
        <w:t xml:space="preserve"> </w:t>
      </w:r>
      <w:r w:rsidR="00EC3E67">
        <w:rPr>
          <w:rFonts w:ascii="Times New Roman" w:hAnsi="Times New Roman" w:cs="Times New Roman"/>
          <w:sz w:val="24"/>
          <w:szCs w:val="24"/>
        </w:rPr>
        <w:t>(0) figures.</w:t>
      </w:r>
      <w:r w:rsidR="00BB41D0">
        <w:rPr>
          <w:rFonts w:ascii="Times New Roman" w:hAnsi="Times New Roman" w:cs="Times New Roman"/>
          <w:sz w:val="24"/>
          <w:szCs w:val="24"/>
        </w:rPr>
        <w:t xml:space="preserve">  </w:t>
      </w:r>
    </w:p>
    <w:p w14:paraId="47454A39" w14:textId="77777777" w:rsidR="004F409A" w:rsidRPr="006944BD" w:rsidRDefault="00EC3E67" w:rsidP="00835F3E">
      <w:pPr>
        <w:jc w:val="both"/>
        <w:rPr>
          <w:rFonts w:ascii="Times New Roman" w:hAnsi="Times New Roman" w:cs="Times New Roman"/>
          <w:sz w:val="24"/>
          <w:szCs w:val="24"/>
        </w:rPr>
      </w:pPr>
      <w:r>
        <w:rPr>
          <w:rFonts w:ascii="Times New Roman" w:hAnsi="Times New Roman" w:cs="Times New Roman"/>
          <w:sz w:val="24"/>
          <w:szCs w:val="24"/>
        </w:rPr>
        <w:t xml:space="preserve"> </w:t>
      </w:r>
    </w:p>
    <w:p w14:paraId="483D35C3" w14:textId="244E0403" w:rsidR="003977E8" w:rsidRPr="006944BD" w:rsidRDefault="00850397" w:rsidP="00850397">
      <w:pPr>
        <w:pStyle w:val="Caption"/>
        <w:rPr>
          <w:i w:val="0"/>
          <w:sz w:val="24"/>
        </w:rPr>
      </w:pPr>
      <w:bookmarkStart w:id="6" w:name="_Toc97558960"/>
      <w:bookmarkStart w:id="7" w:name="_Toc98317173"/>
      <w:r>
        <w:t xml:space="preserve">TABLE </w:t>
      </w:r>
      <w:r>
        <w:fldChar w:fldCharType="begin"/>
      </w:r>
      <w:r>
        <w:instrText xml:space="preserve"> SEQ TABLE \* ARABIC </w:instrText>
      </w:r>
      <w:r>
        <w:fldChar w:fldCharType="separate"/>
      </w:r>
      <w:r w:rsidR="00B342FE">
        <w:rPr>
          <w:noProof/>
        </w:rPr>
        <w:t>1</w:t>
      </w:r>
      <w:r>
        <w:fldChar w:fldCharType="end"/>
      </w:r>
      <w:r>
        <w:t xml:space="preserve"> </w:t>
      </w:r>
      <w:r w:rsidR="00BB41D0" w:rsidRPr="006944BD">
        <w:rPr>
          <w:i w:val="0"/>
          <w:sz w:val="24"/>
        </w:rPr>
        <w:t>STATUS OF IMPLEMENTATION OF THE MEDIUM TERM DEVELOPMENT PLAN (2018-2021)</w:t>
      </w:r>
      <w:bookmarkEnd w:id="6"/>
      <w:bookmarkEnd w:id="7"/>
    </w:p>
    <w:tbl>
      <w:tblPr>
        <w:tblStyle w:val="PlainTable1"/>
        <w:tblW w:w="10076" w:type="dxa"/>
        <w:tblLook w:val="04A0" w:firstRow="1" w:lastRow="0" w:firstColumn="1" w:lastColumn="0" w:noHBand="0" w:noVBand="1"/>
      </w:tblPr>
      <w:tblGrid>
        <w:gridCol w:w="4501"/>
        <w:gridCol w:w="1070"/>
        <w:gridCol w:w="896"/>
        <w:gridCol w:w="896"/>
        <w:gridCol w:w="896"/>
        <w:gridCol w:w="914"/>
        <w:gridCol w:w="903"/>
      </w:tblGrid>
      <w:tr w:rsidR="00F61FBA" w:rsidRPr="00835F3E" w14:paraId="01E372AB" w14:textId="77777777" w:rsidTr="009578DC">
        <w:trPr>
          <w:cnfStyle w:val="100000000000" w:firstRow="1" w:lastRow="0" w:firstColumn="0" w:lastColumn="0" w:oddVBand="0" w:evenVBand="0" w:oddHBand="0" w:evenHBand="0" w:firstRowFirstColumn="0" w:firstRowLastColumn="0" w:lastRowFirstColumn="0" w:lastRowLastColumn="0"/>
          <w:trHeight w:val="503"/>
        </w:trPr>
        <w:tc>
          <w:tcPr>
            <w:cnfStyle w:val="001000000000" w:firstRow="0" w:lastRow="0" w:firstColumn="1" w:lastColumn="0" w:oddVBand="0" w:evenVBand="0" w:oddHBand="0" w:evenHBand="0" w:firstRowFirstColumn="0" w:firstRowLastColumn="0" w:lastRowFirstColumn="0" w:lastRowLastColumn="0"/>
            <w:tcW w:w="4501" w:type="dxa"/>
            <w:shd w:val="clear" w:color="auto" w:fill="FF0000"/>
          </w:tcPr>
          <w:p w14:paraId="6F44577F" w14:textId="77777777" w:rsidR="00DE2875" w:rsidRPr="00835F3E" w:rsidRDefault="00DE2875" w:rsidP="00835F3E">
            <w:pPr>
              <w:jc w:val="both"/>
              <w:rPr>
                <w:rFonts w:ascii="Times New Roman" w:hAnsi="Times New Roman" w:cs="Times New Roman"/>
                <w:b w:val="0"/>
                <w:sz w:val="24"/>
                <w:szCs w:val="24"/>
              </w:rPr>
            </w:pPr>
            <w:r w:rsidRPr="00835F3E">
              <w:rPr>
                <w:rFonts w:ascii="Times New Roman" w:hAnsi="Times New Roman" w:cs="Times New Roman"/>
                <w:sz w:val="24"/>
                <w:szCs w:val="24"/>
              </w:rPr>
              <w:t>Indicators</w:t>
            </w:r>
          </w:p>
        </w:tc>
        <w:tc>
          <w:tcPr>
            <w:tcW w:w="1070" w:type="dxa"/>
            <w:shd w:val="clear" w:color="auto" w:fill="FF0000"/>
          </w:tcPr>
          <w:p w14:paraId="2BDDA54A" w14:textId="77777777" w:rsidR="00DE2875" w:rsidRPr="00835F3E" w:rsidRDefault="00DE2875" w:rsidP="00835F3E">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835F3E">
              <w:rPr>
                <w:rFonts w:ascii="Times New Roman" w:hAnsi="Times New Roman" w:cs="Times New Roman"/>
                <w:sz w:val="24"/>
                <w:szCs w:val="24"/>
              </w:rPr>
              <w:t>Baseline 2017</w:t>
            </w:r>
          </w:p>
        </w:tc>
        <w:tc>
          <w:tcPr>
            <w:tcW w:w="896" w:type="dxa"/>
            <w:shd w:val="clear" w:color="auto" w:fill="FF0000"/>
          </w:tcPr>
          <w:p w14:paraId="711ACEFD" w14:textId="77777777" w:rsidR="00DE2875" w:rsidRPr="00835F3E" w:rsidRDefault="00DE2875" w:rsidP="00835F3E">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835F3E">
              <w:rPr>
                <w:rFonts w:ascii="Times New Roman" w:hAnsi="Times New Roman" w:cs="Times New Roman"/>
                <w:sz w:val="24"/>
                <w:szCs w:val="24"/>
              </w:rPr>
              <w:t>Actual 2018</w:t>
            </w:r>
          </w:p>
        </w:tc>
        <w:tc>
          <w:tcPr>
            <w:tcW w:w="896" w:type="dxa"/>
            <w:shd w:val="clear" w:color="auto" w:fill="FF0000"/>
          </w:tcPr>
          <w:p w14:paraId="2C83A836" w14:textId="77777777" w:rsidR="00DE2875" w:rsidRPr="00835F3E" w:rsidRDefault="00DE2875" w:rsidP="00835F3E">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835F3E">
              <w:rPr>
                <w:rFonts w:ascii="Times New Roman" w:hAnsi="Times New Roman" w:cs="Times New Roman"/>
                <w:sz w:val="24"/>
                <w:szCs w:val="24"/>
              </w:rPr>
              <w:t>Actual 2019</w:t>
            </w:r>
          </w:p>
        </w:tc>
        <w:tc>
          <w:tcPr>
            <w:tcW w:w="896" w:type="dxa"/>
            <w:shd w:val="clear" w:color="auto" w:fill="FF0000"/>
          </w:tcPr>
          <w:p w14:paraId="51D8F376" w14:textId="77777777" w:rsidR="00DE2875" w:rsidRPr="00835F3E" w:rsidRDefault="00DE2875" w:rsidP="00835F3E">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835F3E">
              <w:rPr>
                <w:rFonts w:ascii="Times New Roman" w:hAnsi="Times New Roman" w:cs="Times New Roman"/>
                <w:sz w:val="24"/>
                <w:szCs w:val="24"/>
              </w:rPr>
              <w:t>Actual 2020</w:t>
            </w:r>
          </w:p>
        </w:tc>
        <w:tc>
          <w:tcPr>
            <w:tcW w:w="914" w:type="dxa"/>
            <w:shd w:val="clear" w:color="auto" w:fill="FF0000"/>
          </w:tcPr>
          <w:p w14:paraId="0B00D986" w14:textId="77777777" w:rsidR="00DE2875" w:rsidRPr="00835F3E" w:rsidRDefault="00DE2875" w:rsidP="00835F3E">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835F3E">
              <w:rPr>
                <w:rFonts w:ascii="Times New Roman" w:hAnsi="Times New Roman" w:cs="Times New Roman"/>
                <w:sz w:val="24"/>
                <w:szCs w:val="24"/>
              </w:rPr>
              <w:t>Target 2021</w:t>
            </w:r>
          </w:p>
        </w:tc>
        <w:tc>
          <w:tcPr>
            <w:tcW w:w="903" w:type="dxa"/>
            <w:shd w:val="clear" w:color="auto" w:fill="FF0000"/>
          </w:tcPr>
          <w:p w14:paraId="3AA5B37C" w14:textId="77777777" w:rsidR="00DE2875" w:rsidRPr="00835F3E" w:rsidRDefault="00DE2875" w:rsidP="00835F3E">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835F3E">
              <w:rPr>
                <w:rFonts w:ascii="Times New Roman" w:hAnsi="Times New Roman" w:cs="Times New Roman"/>
                <w:sz w:val="24"/>
                <w:szCs w:val="24"/>
              </w:rPr>
              <w:t>Actual 2021</w:t>
            </w:r>
          </w:p>
        </w:tc>
      </w:tr>
      <w:tr w:rsidR="00F61FBA" w:rsidRPr="00835F3E" w14:paraId="3D8220D0" w14:textId="77777777" w:rsidTr="009578DC">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501" w:type="dxa"/>
          </w:tcPr>
          <w:p w14:paraId="0DB2BCB3" w14:textId="77777777" w:rsidR="00DE2875" w:rsidRPr="004F409A" w:rsidRDefault="00DE2875" w:rsidP="00835F3E">
            <w:pPr>
              <w:jc w:val="both"/>
              <w:rPr>
                <w:rFonts w:ascii="Times New Roman" w:hAnsi="Times New Roman" w:cs="Times New Roman"/>
              </w:rPr>
            </w:pPr>
            <w:r w:rsidRPr="004F409A">
              <w:rPr>
                <w:rFonts w:ascii="Times New Roman" w:hAnsi="Times New Roman" w:cs="Times New Roman"/>
              </w:rPr>
              <w:t>Proportion of the Annual Action Plan implemented by the end of the year, 2021</w:t>
            </w:r>
          </w:p>
        </w:tc>
        <w:tc>
          <w:tcPr>
            <w:tcW w:w="1070" w:type="dxa"/>
          </w:tcPr>
          <w:p w14:paraId="1CFDE9D0" w14:textId="77777777" w:rsidR="00DE2875" w:rsidRPr="00835F3E" w:rsidRDefault="00090E52" w:rsidP="00835F3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35F3E">
              <w:rPr>
                <w:rFonts w:ascii="Times New Roman" w:hAnsi="Times New Roman" w:cs="Times New Roman"/>
                <w:sz w:val="24"/>
                <w:szCs w:val="24"/>
              </w:rPr>
              <w:t>89.8</w:t>
            </w:r>
          </w:p>
        </w:tc>
        <w:tc>
          <w:tcPr>
            <w:tcW w:w="896" w:type="dxa"/>
          </w:tcPr>
          <w:p w14:paraId="53FF7F51" w14:textId="7BB0C110" w:rsidR="00DE2875" w:rsidRPr="00835F3E" w:rsidRDefault="00090E52" w:rsidP="00835F3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35F3E">
              <w:rPr>
                <w:rFonts w:ascii="Times New Roman" w:hAnsi="Times New Roman" w:cs="Times New Roman"/>
                <w:sz w:val="24"/>
                <w:szCs w:val="24"/>
              </w:rPr>
              <w:t>90</w:t>
            </w:r>
            <w:r w:rsidR="00C26E0A">
              <w:rPr>
                <w:rFonts w:ascii="Times New Roman" w:hAnsi="Times New Roman" w:cs="Times New Roman"/>
                <w:sz w:val="24"/>
                <w:szCs w:val="24"/>
              </w:rPr>
              <w:t>.0</w:t>
            </w:r>
          </w:p>
        </w:tc>
        <w:tc>
          <w:tcPr>
            <w:tcW w:w="896" w:type="dxa"/>
          </w:tcPr>
          <w:p w14:paraId="0BC42D75" w14:textId="77777777" w:rsidR="00DE2875" w:rsidRPr="00835F3E" w:rsidRDefault="00090E52" w:rsidP="00835F3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35F3E">
              <w:rPr>
                <w:rFonts w:ascii="Times New Roman" w:hAnsi="Times New Roman" w:cs="Times New Roman"/>
                <w:sz w:val="24"/>
                <w:szCs w:val="24"/>
              </w:rPr>
              <w:t>90.4</w:t>
            </w:r>
          </w:p>
        </w:tc>
        <w:tc>
          <w:tcPr>
            <w:tcW w:w="896" w:type="dxa"/>
          </w:tcPr>
          <w:p w14:paraId="00108B9E" w14:textId="77777777" w:rsidR="00DE2875" w:rsidRPr="00835F3E" w:rsidRDefault="00090E52" w:rsidP="00835F3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35F3E">
              <w:rPr>
                <w:rFonts w:ascii="Times New Roman" w:hAnsi="Times New Roman" w:cs="Times New Roman"/>
                <w:sz w:val="24"/>
                <w:szCs w:val="24"/>
              </w:rPr>
              <w:t>91.8</w:t>
            </w:r>
          </w:p>
        </w:tc>
        <w:tc>
          <w:tcPr>
            <w:tcW w:w="914" w:type="dxa"/>
          </w:tcPr>
          <w:p w14:paraId="15C8E306" w14:textId="77777777" w:rsidR="00DE2875" w:rsidRPr="00835F3E" w:rsidRDefault="00090E52" w:rsidP="00835F3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35F3E">
              <w:rPr>
                <w:rFonts w:ascii="Times New Roman" w:hAnsi="Times New Roman" w:cs="Times New Roman"/>
                <w:sz w:val="24"/>
                <w:szCs w:val="24"/>
              </w:rPr>
              <w:t>100</w:t>
            </w:r>
          </w:p>
        </w:tc>
        <w:tc>
          <w:tcPr>
            <w:tcW w:w="903" w:type="dxa"/>
          </w:tcPr>
          <w:p w14:paraId="56BA209E" w14:textId="66DAB7EF" w:rsidR="00DE2875" w:rsidRPr="00835F3E" w:rsidRDefault="008E4A1D" w:rsidP="00835F3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91.6</w:t>
            </w:r>
          </w:p>
        </w:tc>
      </w:tr>
      <w:tr w:rsidR="00F61FBA" w:rsidRPr="00835F3E" w14:paraId="19540565" w14:textId="77777777" w:rsidTr="009578DC">
        <w:trPr>
          <w:trHeight w:val="89"/>
        </w:trPr>
        <w:tc>
          <w:tcPr>
            <w:cnfStyle w:val="001000000000" w:firstRow="0" w:lastRow="0" w:firstColumn="1" w:lastColumn="0" w:oddVBand="0" w:evenVBand="0" w:oddHBand="0" w:evenHBand="0" w:firstRowFirstColumn="0" w:firstRowLastColumn="0" w:lastRowFirstColumn="0" w:lastRowLastColumn="0"/>
            <w:tcW w:w="4501" w:type="dxa"/>
          </w:tcPr>
          <w:p w14:paraId="4431A3E7" w14:textId="77777777" w:rsidR="00DE2875" w:rsidRPr="00835F3E" w:rsidRDefault="00DE2875" w:rsidP="00835F3E">
            <w:pPr>
              <w:pStyle w:val="ListParagraph"/>
              <w:numPr>
                <w:ilvl w:val="0"/>
                <w:numId w:val="2"/>
              </w:numPr>
              <w:jc w:val="both"/>
              <w:rPr>
                <w:rFonts w:ascii="Times New Roman" w:hAnsi="Times New Roman" w:cs="Times New Roman"/>
                <w:sz w:val="24"/>
                <w:szCs w:val="24"/>
              </w:rPr>
            </w:pPr>
            <w:r w:rsidRPr="00835F3E">
              <w:rPr>
                <w:rFonts w:ascii="Times New Roman" w:hAnsi="Times New Roman" w:cs="Times New Roman"/>
                <w:sz w:val="24"/>
                <w:szCs w:val="24"/>
              </w:rPr>
              <w:t>Percentage completed</w:t>
            </w:r>
          </w:p>
        </w:tc>
        <w:tc>
          <w:tcPr>
            <w:tcW w:w="1070" w:type="dxa"/>
          </w:tcPr>
          <w:p w14:paraId="3F69B4AD" w14:textId="77777777" w:rsidR="00DE2875" w:rsidRPr="00835F3E" w:rsidRDefault="001C0435" w:rsidP="00835F3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35F3E">
              <w:rPr>
                <w:rFonts w:ascii="Times New Roman" w:hAnsi="Times New Roman" w:cs="Times New Roman"/>
                <w:sz w:val="24"/>
                <w:szCs w:val="24"/>
              </w:rPr>
              <w:t>49.8</w:t>
            </w:r>
          </w:p>
        </w:tc>
        <w:tc>
          <w:tcPr>
            <w:tcW w:w="896" w:type="dxa"/>
          </w:tcPr>
          <w:p w14:paraId="55452FEE" w14:textId="3DFDBA53" w:rsidR="00DE2875" w:rsidRPr="00835F3E" w:rsidRDefault="00090E52" w:rsidP="00835F3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35F3E">
              <w:rPr>
                <w:rFonts w:ascii="Times New Roman" w:hAnsi="Times New Roman" w:cs="Times New Roman"/>
                <w:sz w:val="24"/>
                <w:szCs w:val="24"/>
              </w:rPr>
              <w:t>50</w:t>
            </w:r>
            <w:r w:rsidR="00C26E0A">
              <w:rPr>
                <w:rFonts w:ascii="Times New Roman" w:hAnsi="Times New Roman" w:cs="Times New Roman"/>
                <w:sz w:val="24"/>
                <w:szCs w:val="24"/>
              </w:rPr>
              <w:t>.0</w:t>
            </w:r>
          </w:p>
        </w:tc>
        <w:tc>
          <w:tcPr>
            <w:tcW w:w="896" w:type="dxa"/>
          </w:tcPr>
          <w:p w14:paraId="5A4CAA8E" w14:textId="77777777" w:rsidR="00DE2875" w:rsidRPr="00835F3E" w:rsidRDefault="00090E52" w:rsidP="00835F3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35F3E">
              <w:rPr>
                <w:rFonts w:ascii="Times New Roman" w:hAnsi="Times New Roman" w:cs="Times New Roman"/>
                <w:sz w:val="24"/>
                <w:szCs w:val="24"/>
              </w:rPr>
              <w:t>49.3</w:t>
            </w:r>
          </w:p>
        </w:tc>
        <w:tc>
          <w:tcPr>
            <w:tcW w:w="896" w:type="dxa"/>
          </w:tcPr>
          <w:p w14:paraId="4A37F568" w14:textId="77777777" w:rsidR="00DE2875" w:rsidRPr="00835F3E" w:rsidRDefault="00090E52" w:rsidP="00835F3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35F3E">
              <w:rPr>
                <w:rFonts w:ascii="Times New Roman" w:hAnsi="Times New Roman" w:cs="Times New Roman"/>
                <w:sz w:val="24"/>
                <w:szCs w:val="24"/>
              </w:rPr>
              <w:t>51.6</w:t>
            </w:r>
          </w:p>
        </w:tc>
        <w:tc>
          <w:tcPr>
            <w:tcW w:w="914" w:type="dxa"/>
          </w:tcPr>
          <w:p w14:paraId="5FCE7F3B" w14:textId="77777777" w:rsidR="00DE2875" w:rsidRPr="00835F3E" w:rsidRDefault="00090E52" w:rsidP="00835F3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35F3E">
              <w:rPr>
                <w:rFonts w:ascii="Times New Roman" w:hAnsi="Times New Roman" w:cs="Times New Roman"/>
                <w:sz w:val="24"/>
                <w:szCs w:val="24"/>
              </w:rPr>
              <w:t>100</w:t>
            </w:r>
          </w:p>
        </w:tc>
        <w:tc>
          <w:tcPr>
            <w:tcW w:w="903" w:type="dxa"/>
          </w:tcPr>
          <w:p w14:paraId="0FF3DC38" w14:textId="77777777" w:rsidR="00DE2875" w:rsidRPr="00835F3E" w:rsidRDefault="00F95290" w:rsidP="00835F3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35F3E">
              <w:rPr>
                <w:rFonts w:ascii="Times New Roman" w:hAnsi="Times New Roman" w:cs="Times New Roman"/>
                <w:sz w:val="24"/>
                <w:szCs w:val="24"/>
              </w:rPr>
              <w:t>52.2</w:t>
            </w:r>
          </w:p>
        </w:tc>
      </w:tr>
      <w:tr w:rsidR="00F61FBA" w:rsidRPr="00835F3E" w14:paraId="00BB3541" w14:textId="77777777" w:rsidTr="009578DC">
        <w:trPr>
          <w:cnfStyle w:val="000000100000" w:firstRow="0" w:lastRow="0" w:firstColumn="0" w:lastColumn="0" w:oddVBand="0" w:evenVBand="0" w:oddHBand="1" w:evenHBand="0" w:firstRowFirstColumn="0" w:firstRowLastColumn="0" w:lastRowFirstColumn="0" w:lastRowLastColumn="0"/>
          <w:trHeight w:val="533"/>
        </w:trPr>
        <w:tc>
          <w:tcPr>
            <w:cnfStyle w:val="001000000000" w:firstRow="0" w:lastRow="0" w:firstColumn="1" w:lastColumn="0" w:oddVBand="0" w:evenVBand="0" w:oddHBand="0" w:evenHBand="0" w:firstRowFirstColumn="0" w:firstRowLastColumn="0" w:lastRowFirstColumn="0" w:lastRowLastColumn="0"/>
            <w:tcW w:w="4501" w:type="dxa"/>
          </w:tcPr>
          <w:p w14:paraId="475FBE3F" w14:textId="77777777" w:rsidR="00DE2875" w:rsidRPr="00835F3E" w:rsidRDefault="00DE2875" w:rsidP="00835F3E">
            <w:pPr>
              <w:pStyle w:val="ListParagraph"/>
              <w:numPr>
                <w:ilvl w:val="0"/>
                <w:numId w:val="2"/>
              </w:numPr>
              <w:jc w:val="both"/>
              <w:rPr>
                <w:rFonts w:ascii="Times New Roman" w:hAnsi="Times New Roman" w:cs="Times New Roman"/>
                <w:sz w:val="24"/>
                <w:szCs w:val="24"/>
              </w:rPr>
            </w:pPr>
            <w:r w:rsidRPr="00835F3E">
              <w:rPr>
                <w:rFonts w:ascii="Times New Roman" w:hAnsi="Times New Roman" w:cs="Times New Roman"/>
                <w:sz w:val="24"/>
                <w:szCs w:val="24"/>
              </w:rPr>
              <w:t>Percentage of ongoing interventions</w:t>
            </w:r>
          </w:p>
        </w:tc>
        <w:tc>
          <w:tcPr>
            <w:tcW w:w="1070" w:type="dxa"/>
          </w:tcPr>
          <w:p w14:paraId="3F124676" w14:textId="08579D5A" w:rsidR="00DE2875" w:rsidRPr="00835F3E" w:rsidRDefault="001C0435" w:rsidP="00835F3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35F3E">
              <w:rPr>
                <w:rFonts w:ascii="Times New Roman" w:hAnsi="Times New Roman" w:cs="Times New Roman"/>
                <w:sz w:val="24"/>
                <w:szCs w:val="24"/>
              </w:rPr>
              <w:t>40</w:t>
            </w:r>
            <w:r w:rsidR="00C26E0A">
              <w:rPr>
                <w:rFonts w:ascii="Times New Roman" w:hAnsi="Times New Roman" w:cs="Times New Roman"/>
                <w:sz w:val="24"/>
                <w:szCs w:val="24"/>
              </w:rPr>
              <w:t>.0</w:t>
            </w:r>
          </w:p>
        </w:tc>
        <w:tc>
          <w:tcPr>
            <w:tcW w:w="896" w:type="dxa"/>
          </w:tcPr>
          <w:p w14:paraId="3B25F2F6" w14:textId="77D4687E" w:rsidR="00DE2875" w:rsidRPr="00835F3E" w:rsidRDefault="00090E52" w:rsidP="00835F3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35F3E">
              <w:rPr>
                <w:rFonts w:ascii="Times New Roman" w:hAnsi="Times New Roman" w:cs="Times New Roman"/>
                <w:sz w:val="24"/>
                <w:szCs w:val="24"/>
              </w:rPr>
              <w:t>40</w:t>
            </w:r>
            <w:r w:rsidR="00C26E0A">
              <w:rPr>
                <w:rFonts w:ascii="Times New Roman" w:hAnsi="Times New Roman" w:cs="Times New Roman"/>
                <w:sz w:val="24"/>
                <w:szCs w:val="24"/>
              </w:rPr>
              <w:t>.0</w:t>
            </w:r>
          </w:p>
        </w:tc>
        <w:tc>
          <w:tcPr>
            <w:tcW w:w="896" w:type="dxa"/>
          </w:tcPr>
          <w:p w14:paraId="39E695E5" w14:textId="77777777" w:rsidR="00DE2875" w:rsidRPr="00835F3E" w:rsidRDefault="00090E52" w:rsidP="00835F3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35F3E">
              <w:rPr>
                <w:rFonts w:ascii="Times New Roman" w:hAnsi="Times New Roman" w:cs="Times New Roman"/>
                <w:sz w:val="24"/>
                <w:szCs w:val="24"/>
              </w:rPr>
              <w:t>41.1</w:t>
            </w:r>
          </w:p>
        </w:tc>
        <w:tc>
          <w:tcPr>
            <w:tcW w:w="896" w:type="dxa"/>
          </w:tcPr>
          <w:p w14:paraId="5E113374" w14:textId="77777777" w:rsidR="00DE2875" w:rsidRPr="00835F3E" w:rsidRDefault="00090E52" w:rsidP="00835F3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35F3E">
              <w:rPr>
                <w:rFonts w:ascii="Times New Roman" w:hAnsi="Times New Roman" w:cs="Times New Roman"/>
                <w:sz w:val="24"/>
                <w:szCs w:val="24"/>
              </w:rPr>
              <w:t>40.2</w:t>
            </w:r>
          </w:p>
        </w:tc>
        <w:tc>
          <w:tcPr>
            <w:tcW w:w="914" w:type="dxa"/>
          </w:tcPr>
          <w:p w14:paraId="54EFCAFF" w14:textId="77777777" w:rsidR="00DE2875" w:rsidRPr="00835F3E" w:rsidRDefault="00090E52" w:rsidP="00835F3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35F3E">
              <w:rPr>
                <w:rFonts w:ascii="Times New Roman" w:hAnsi="Times New Roman" w:cs="Times New Roman"/>
                <w:sz w:val="24"/>
                <w:szCs w:val="24"/>
              </w:rPr>
              <w:t>0</w:t>
            </w:r>
          </w:p>
        </w:tc>
        <w:tc>
          <w:tcPr>
            <w:tcW w:w="903" w:type="dxa"/>
          </w:tcPr>
          <w:p w14:paraId="0E4B7B05" w14:textId="77777777" w:rsidR="00DE2875" w:rsidRPr="00835F3E" w:rsidRDefault="00F95290" w:rsidP="00835F3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35F3E">
              <w:rPr>
                <w:rFonts w:ascii="Times New Roman" w:hAnsi="Times New Roman" w:cs="Times New Roman"/>
                <w:sz w:val="24"/>
                <w:szCs w:val="24"/>
              </w:rPr>
              <w:t>39.2</w:t>
            </w:r>
          </w:p>
        </w:tc>
      </w:tr>
      <w:tr w:rsidR="00F61FBA" w:rsidRPr="00835F3E" w14:paraId="46DF4684" w14:textId="77777777" w:rsidTr="009578DC">
        <w:trPr>
          <w:trHeight w:val="385"/>
        </w:trPr>
        <w:tc>
          <w:tcPr>
            <w:cnfStyle w:val="001000000000" w:firstRow="0" w:lastRow="0" w:firstColumn="1" w:lastColumn="0" w:oddVBand="0" w:evenVBand="0" w:oddHBand="0" w:evenHBand="0" w:firstRowFirstColumn="0" w:firstRowLastColumn="0" w:lastRowFirstColumn="0" w:lastRowLastColumn="0"/>
            <w:tcW w:w="4501" w:type="dxa"/>
          </w:tcPr>
          <w:p w14:paraId="28F6A833" w14:textId="77777777" w:rsidR="00DE2875" w:rsidRPr="00835F3E" w:rsidRDefault="00DE2875" w:rsidP="00835F3E">
            <w:pPr>
              <w:pStyle w:val="ListParagraph"/>
              <w:numPr>
                <w:ilvl w:val="0"/>
                <w:numId w:val="2"/>
              </w:numPr>
              <w:jc w:val="both"/>
              <w:rPr>
                <w:rFonts w:ascii="Times New Roman" w:hAnsi="Times New Roman" w:cs="Times New Roman"/>
                <w:sz w:val="24"/>
                <w:szCs w:val="24"/>
              </w:rPr>
            </w:pPr>
            <w:r w:rsidRPr="00835F3E">
              <w:rPr>
                <w:rFonts w:ascii="Times New Roman" w:hAnsi="Times New Roman" w:cs="Times New Roman"/>
                <w:sz w:val="24"/>
                <w:szCs w:val="24"/>
              </w:rPr>
              <w:t>Percentage of interventions abandoned</w:t>
            </w:r>
          </w:p>
        </w:tc>
        <w:tc>
          <w:tcPr>
            <w:tcW w:w="1070" w:type="dxa"/>
          </w:tcPr>
          <w:p w14:paraId="199F7F1A" w14:textId="77777777" w:rsidR="00DE2875" w:rsidRPr="00835F3E" w:rsidRDefault="001C0435" w:rsidP="00835F3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35F3E">
              <w:rPr>
                <w:rFonts w:ascii="Times New Roman" w:hAnsi="Times New Roman" w:cs="Times New Roman"/>
                <w:sz w:val="24"/>
                <w:szCs w:val="24"/>
              </w:rPr>
              <w:t>0</w:t>
            </w:r>
          </w:p>
        </w:tc>
        <w:tc>
          <w:tcPr>
            <w:tcW w:w="896" w:type="dxa"/>
          </w:tcPr>
          <w:p w14:paraId="16DBCDDF" w14:textId="77777777" w:rsidR="00DE2875" w:rsidRPr="00835F3E" w:rsidRDefault="00090E52" w:rsidP="00835F3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35F3E">
              <w:rPr>
                <w:rFonts w:ascii="Times New Roman" w:hAnsi="Times New Roman" w:cs="Times New Roman"/>
                <w:sz w:val="24"/>
                <w:szCs w:val="24"/>
              </w:rPr>
              <w:t>0</w:t>
            </w:r>
          </w:p>
        </w:tc>
        <w:tc>
          <w:tcPr>
            <w:tcW w:w="896" w:type="dxa"/>
          </w:tcPr>
          <w:p w14:paraId="09758F70" w14:textId="77777777" w:rsidR="00DE2875" w:rsidRPr="00835F3E" w:rsidRDefault="00090E52" w:rsidP="00835F3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35F3E">
              <w:rPr>
                <w:rFonts w:ascii="Times New Roman" w:hAnsi="Times New Roman" w:cs="Times New Roman"/>
                <w:sz w:val="24"/>
                <w:szCs w:val="24"/>
              </w:rPr>
              <w:t>0</w:t>
            </w:r>
          </w:p>
        </w:tc>
        <w:tc>
          <w:tcPr>
            <w:tcW w:w="896" w:type="dxa"/>
          </w:tcPr>
          <w:p w14:paraId="7E0C65FB" w14:textId="77777777" w:rsidR="00DE2875" w:rsidRPr="00835F3E" w:rsidRDefault="00090E52" w:rsidP="00835F3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35F3E">
              <w:rPr>
                <w:rFonts w:ascii="Times New Roman" w:hAnsi="Times New Roman" w:cs="Times New Roman"/>
                <w:sz w:val="24"/>
                <w:szCs w:val="24"/>
              </w:rPr>
              <w:t>0</w:t>
            </w:r>
          </w:p>
        </w:tc>
        <w:tc>
          <w:tcPr>
            <w:tcW w:w="914" w:type="dxa"/>
          </w:tcPr>
          <w:p w14:paraId="3CB14FC6" w14:textId="77777777" w:rsidR="00DE2875" w:rsidRPr="00835F3E" w:rsidRDefault="00090E52" w:rsidP="00835F3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35F3E">
              <w:rPr>
                <w:rFonts w:ascii="Times New Roman" w:hAnsi="Times New Roman" w:cs="Times New Roman"/>
                <w:sz w:val="24"/>
                <w:szCs w:val="24"/>
              </w:rPr>
              <w:t>0</w:t>
            </w:r>
          </w:p>
        </w:tc>
        <w:tc>
          <w:tcPr>
            <w:tcW w:w="903" w:type="dxa"/>
          </w:tcPr>
          <w:p w14:paraId="794E2B47" w14:textId="77777777" w:rsidR="00DE2875" w:rsidRPr="00835F3E" w:rsidRDefault="00F95290" w:rsidP="00835F3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35F3E">
              <w:rPr>
                <w:rFonts w:ascii="Times New Roman" w:hAnsi="Times New Roman" w:cs="Times New Roman"/>
                <w:sz w:val="24"/>
                <w:szCs w:val="24"/>
              </w:rPr>
              <w:t>0</w:t>
            </w:r>
          </w:p>
        </w:tc>
      </w:tr>
      <w:tr w:rsidR="009578DC" w:rsidRPr="00835F3E" w14:paraId="2C9C1EF4" w14:textId="77777777" w:rsidTr="009578DC">
        <w:trPr>
          <w:cnfStyle w:val="000000100000" w:firstRow="0" w:lastRow="0" w:firstColumn="0" w:lastColumn="0" w:oddVBand="0" w:evenVBand="0" w:oddHBand="1"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4501" w:type="dxa"/>
          </w:tcPr>
          <w:p w14:paraId="7EA11C60" w14:textId="77777777" w:rsidR="009578DC" w:rsidRPr="00835F3E" w:rsidRDefault="009578DC" w:rsidP="009578DC">
            <w:pPr>
              <w:pStyle w:val="ListParagraph"/>
              <w:numPr>
                <w:ilvl w:val="0"/>
                <w:numId w:val="2"/>
              </w:numPr>
              <w:jc w:val="both"/>
              <w:rPr>
                <w:rFonts w:ascii="Times New Roman" w:hAnsi="Times New Roman" w:cs="Times New Roman"/>
                <w:sz w:val="24"/>
                <w:szCs w:val="24"/>
              </w:rPr>
            </w:pPr>
            <w:r w:rsidRPr="00835F3E">
              <w:rPr>
                <w:rFonts w:ascii="Times New Roman" w:hAnsi="Times New Roman" w:cs="Times New Roman"/>
                <w:sz w:val="24"/>
                <w:szCs w:val="24"/>
              </w:rPr>
              <w:t>Percentage of interventions yet to start</w:t>
            </w:r>
          </w:p>
        </w:tc>
        <w:tc>
          <w:tcPr>
            <w:tcW w:w="1070" w:type="dxa"/>
          </w:tcPr>
          <w:p w14:paraId="05CA9AB2" w14:textId="1899EE48" w:rsidR="009578DC" w:rsidRPr="00835F3E" w:rsidRDefault="009578DC" w:rsidP="009578DC">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10.2</w:t>
            </w:r>
          </w:p>
        </w:tc>
        <w:tc>
          <w:tcPr>
            <w:tcW w:w="896" w:type="dxa"/>
          </w:tcPr>
          <w:p w14:paraId="489D500B" w14:textId="75AB0C95" w:rsidR="009578DC" w:rsidRPr="00835F3E" w:rsidRDefault="009578DC" w:rsidP="009578DC">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10</w:t>
            </w:r>
          </w:p>
        </w:tc>
        <w:tc>
          <w:tcPr>
            <w:tcW w:w="896" w:type="dxa"/>
          </w:tcPr>
          <w:p w14:paraId="5614845F" w14:textId="53A0E949" w:rsidR="009578DC" w:rsidRPr="00835F3E" w:rsidRDefault="009578DC" w:rsidP="009578DC">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9.6</w:t>
            </w:r>
          </w:p>
        </w:tc>
        <w:tc>
          <w:tcPr>
            <w:tcW w:w="896" w:type="dxa"/>
          </w:tcPr>
          <w:p w14:paraId="6C270A33" w14:textId="468A146E" w:rsidR="009578DC" w:rsidRPr="00835F3E" w:rsidRDefault="009578DC" w:rsidP="009578DC">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8.2</w:t>
            </w:r>
          </w:p>
        </w:tc>
        <w:tc>
          <w:tcPr>
            <w:tcW w:w="914" w:type="dxa"/>
          </w:tcPr>
          <w:p w14:paraId="30BF30A1" w14:textId="1011EE77" w:rsidR="009578DC" w:rsidRPr="00835F3E" w:rsidRDefault="009578DC" w:rsidP="009578DC">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35F3E">
              <w:rPr>
                <w:rFonts w:ascii="Times New Roman" w:hAnsi="Times New Roman" w:cs="Times New Roman"/>
                <w:sz w:val="24"/>
                <w:szCs w:val="24"/>
              </w:rPr>
              <w:t>0</w:t>
            </w:r>
          </w:p>
        </w:tc>
        <w:tc>
          <w:tcPr>
            <w:tcW w:w="903" w:type="dxa"/>
          </w:tcPr>
          <w:p w14:paraId="31B94BC2" w14:textId="6AF9CEC2" w:rsidR="009578DC" w:rsidRPr="00835F3E" w:rsidRDefault="009578DC" w:rsidP="009578DC">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8.5</w:t>
            </w:r>
          </w:p>
        </w:tc>
      </w:tr>
      <w:tr w:rsidR="00F61FBA" w:rsidRPr="00835F3E" w14:paraId="71B81517" w14:textId="77777777" w:rsidTr="009578DC">
        <w:trPr>
          <w:trHeight w:val="602"/>
        </w:trPr>
        <w:tc>
          <w:tcPr>
            <w:cnfStyle w:val="001000000000" w:firstRow="0" w:lastRow="0" w:firstColumn="1" w:lastColumn="0" w:oddVBand="0" w:evenVBand="0" w:oddHBand="0" w:evenHBand="0" w:firstRowFirstColumn="0" w:firstRowLastColumn="0" w:lastRowFirstColumn="0" w:lastRowLastColumn="0"/>
            <w:tcW w:w="4501" w:type="dxa"/>
          </w:tcPr>
          <w:p w14:paraId="7C5C496F" w14:textId="77777777" w:rsidR="00DE2875" w:rsidRPr="00835F3E" w:rsidRDefault="00DE2875" w:rsidP="00835F3E">
            <w:pPr>
              <w:pStyle w:val="ListParagraph"/>
              <w:numPr>
                <w:ilvl w:val="0"/>
                <w:numId w:val="2"/>
              </w:numPr>
              <w:jc w:val="both"/>
              <w:rPr>
                <w:rFonts w:ascii="Times New Roman" w:hAnsi="Times New Roman" w:cs="Times New Roman"/>
                <w:sz w:val="24"/>
                <w:szCs w:val="24"/>
              </w:rPr>
            </w:pPr>
            <w:r w:rsidRPr="00835F3E">
              <w:rPr>
                <w:rFonts w:ascii="Times New Roman" w:hAnsi="Times New Roman" w:cs="Times New Roman"/>
                <w:sz w:val="24"/>
                <w:szCs w:val="24"/>
              </w:rPr>
              <w:t>Percentage of interventions executed outside the plan</w:t>
            </w:r>
          </w:p>
        </w:tc>
        <w:tc>
          <w:tcPr>
            <w:tcW w:w="1070" w:type="dxa"/>
          </w:tcPr>
          <w:p w14:paraId="7B7A1C82" w14:textId="77777777" w:rsidR="00DE2875" w:rsidRPr="00835F3E" w:rsidRDefault="001C0435" w:rsidP="00835F3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35F3E">
              <w:rPr>
                <w:rFonts w:ascii="Times New Roman" w:hAnsi="Times New Roman" w:cs="Times New Roman"/>
                <w:sz w:val="24"/>
                <w:szCs w:val="24"/>
              </w:rPr>
              <w:t>0</w:t>
            </w:r>
          </w:p>
        </w:tc>
        <w:tc>
          <w:tcPr>
            <w:tcW w:w="896" w:type="dxa"/>
          </w:tcPr>
          <w:p w14:paraId="16A4AABB" w14:textId="77777777" w:rsidR="00DE2875" w:rsidRPr="00835F3E" w:rsidRDefault="00090E52" w:rsidP="00835F3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35F3E">
              <w:rPr>
                <w:rFonts w:ascii="Times New Roman" w:hAnsi="Times New Roman" w:cs="Times New Roman"/>
                <w:sz w:val="24"/>
                <w:szCs w:val="24"/>
              </w:rPr>
              <w:t>0</w:t>
            </w:r>
          </w:p>
        </w:tc>
        <w:tc>
          <w:tcPr>
            <w:tcW w:w="896" w:type="dxa"/>
          </w:tcPr>
          <w:p w14:paraId="46367304" w14:textId="77777777" w:rsidR="00DE2875" w:rsidRPr="00835F3E" w:rsidRDefault="00090E52" w:rsidP="00835F3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35F3E">
              <w:rPr>
                <w:rFonts w:ascii="Times New Roman" w:hAnsi="Times New Roman" w:cs="Times New Roman"/>
                <w:sz w:val="24"/>
                <w:szCs w:val="24"/>
              </w:rPr>
              <w:t>0</w:t>
            </w:r>
          </w:p>
        </w:tc>
        <w:tc>
          <w:tcPr>
            <w:tcW w:w="896" w:type="dxa"/>
          </w:tcPr>
          <w:p w14:paraId="31E74B4D" w14:textId="77777777" w:rsidR="00DE2875" w:rsidRPr="00835F3E" w:rsidRDefault="00090E52" w:rsidP="00835F3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35F3E">
              <w:rPr>
                <w:rFonts w:ascii="Times New Roman" w:hAnsi="Times New Roman" w:cs="Times New Roman"/>
                <w:sz w:val="24"/>
                <w:szCs w:val="24"/>
              </w:rPr>
              <w:t>0</w:t>
            </w:r>
          </w:p>
        </w:tc>
        <w:tc>
          <w:tcPr>
            <w:tcW w:w="914" w:type="dxa"/>
          </w:tcPr>
          <w:p w14:paraId="1140A390" w14:textId="77777777" w:rsidR="00DE2875" w:rsidRPr="00835F3E" w:rsidRDefault="00090E52" w:rsidP="00835F3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35F3E">
              <w:rPr>
                <w:rFonts w:ascii="Times New Roman" w:hAnsi="Times New Roman" w:cs="Times New Roman"/>
                <w:sz w:val="24"/>
                <w:szCs w:val="24"/>
              </w:rPr>
              <w:t>0</w:t>
            </w:r>
          </w:p>
        </w:tc>
        <w:tc>
          <w:tcPr>
            <w:tcW w:w="903" w:type="dxa"/>
          </w:tcPr>
          <w:p w14:paraId="77CF95F0" w14:textId="77777777" w:rsidR="00DE2875" w:rsidRPr="00835F3E" w:rsidRDefault="00F95290" w:rsidP="00835F3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835F3E">
              <w:rPr>
                <w:rFonts w:ascii="Times New Roman" w:hAnsi="Times New Roman" w:cs="Times New Roman"/>
                <w:sz w:val="24"/>
                <w:szCs w:val="24"/>
              </w:rPr>
              <w:t>0</w:t>
            </w:r>
          </w:p>
        </w:tc>
      </w:tr>
      <w:tr w:rsidR="004D6B27" w:rsidRPr="00835F3E" w14:paraId="74576949" w14:textId="77777777" w:rsidTr="009578DC">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4501" w:type="dxa"/>
            <w:shd w:val="clear" w:color="auto" w:fill="FF0000"/>
          </w:tcPr>
          <w:p w14:paraId="3E0E0BC4" w14:textId="77777777" w:rsidR="00DE2875" w:rsidRPr="00835F3E" w:rsidRDefault="00DE2875" w:rsidP="00835F3E">
            <w:pPr>
              <w:jc w:val="both"/>
              <w:rPr>
                <w:rFonts w:ascii="Times New Roman" w:hAnsi="Times New Roman" w:cs="Times New Roman"/>
                <w:sz w:val="24"/>
                <w:szCs w:val="24"/>
              </w:rPr>
            </w:pPr>
            <w:r w:rsidRPr="00835F3E">
              <w:rPr>
                <w:rFonts w:ascii="Times New Roman" w:hAnsi="Times New Roman" w:cs="Times New Roman"/>
                <w:sz w:val="24"/>
                <w:szCs w:val="24"/>
              </w:rPr>
              <w:t>Proportion of the overall Medium Term Development Plan Implemented</w:t>
            </w:r>
          </w:p>
        </w:tc>
        <w:tc>
          <w:tcPr>
            <w:tcW w:w="1070" w:type="dxa"/>
            <w:shd w:val="clear" w:color="auto" w:fill="FF0000"/>
          </w:tcPr>
          <w:p w14:paraId="3BE63425" w14:textId="77777777" w:rsidR="00DE2875" w:rsidRPr="00835F3E" w:rsidRDefault="004D6B27" w:rsidP="00835F3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35F3E">
              <w:rPr>
                <w:rFonts w:ascii="Times New Roman" w:hAnsi="Times New Roman" w:cs="Times New Roman"/>
                <w:sz w:val="24"/>
                <w:szCs w:val="24"/>
              </w:rPr>
              <w:t>-</w:t>
            </w:r>
          </w:p>
        </w:tc>
        <w:tc>
          <w:tcPr>
            <w:tcW w:w="896" w:type="dxa"/>
            <w:shd w:val="clear" w:color="auto" w:fill="FF0000"/>
          </w:tcPr>
          <w:p w14:paraId="096B5666" w14:textId="77777777" w:rsidR="00DE2875" w:rsidRPr="00835F3E" w:rsidRDefault="001C0435" w:rsidP="00835F3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35F3E">
              <w:rPr>
                <w:rFonts w:ascii="Times New Roman" w:hAnsi="Times New Roman" w:cs="Times New Roman"/>
                <w:sz w:val="24"/>
                <w:szCs w:val="24"/>
              </w:rPr>
              <w:t>23.5</w:t>
            </w:r>
          </w:p>
        </w:tc>
        <w:tc>
          <w:tcPr>
            <w:tcW w:w="896" w:type="dxa"/>
            <w:shd w:val="clear" w:color="auto" w:fill="FF0000"/>
          </w:tcPr>
          <w:p w14:paraId="75DE2A31" w14:textId="77777777" w:rsidR="00DE2875" w:rsidRPr="00835F3E" w:rsidRDefault="001C0435" w:rsidP="00835F3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35F3E">
              <w:rPr>
                <w:rFonts w:ascii="Times New Roman" w:hAnsi="Times New Roman" w:cs="Times New Roman"/>
                <w:sz w:val="24"/>
                <w:szCs w:val="24"/>
              </w:rPr>
              <w:t>44.8</w:t>
            </w:r>
          </w:p>
        </w:tc>
        <w:tc>
          <w:tcPr>
            <w:tcW w:w="896" w:type="dxa"/>
            <w:shd w:val="clear" w:color="auto" w:fill="FF0000"/>
          </w:tcPr>
          <w:p w14:paraId="6705A145" w14:textId="77777777" w:rsidR="00DE2875" w:rsidRPr="00835F3E" w:rsidRDefault="001C0435" w:rsidP="00835F3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35F3E">
              <w:rPr>
                <w:rFonts w:ascii="Times New Roman" w:hAnsi="Times New Roman" w:cs="Times New Roman"/>
                <w:sz w:val="24"/>
                <w:szCs w:val="24"/>
              </w:rPr>
              <w:t>72.9</w:t>
            </w:r>
          </w:p>
        </w:tc>
        <w:tc>
          <w:tcPr>
            <w:tcW w:w="914" w:type="dxa"/>
            <w:shd w:val="clear" w:color="auto" w:fill="FF0000"/>
          </w:tcPr>
          <w:p w14:paraId="5E08BD7D" w14:textId="77777777" w:rsidR="00DE2875" w:rsidRPr="00835F3E" w:rsidRDefault="001C0435" w:rsidP="00835F3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35F3E">
              <w:rPr>
                <w:rFonts w:ascii="Times New Roman" w:hAnsi="Times New Roman" w:cs="Times New Roman"/>
                <w:sz w:val="24"/>
                <w:szCs w:val="24"/>
              </w:rPr>
              <w:t>100</w:t>
            </w:r>
          </w:p>
        </w:tc>
        <w:tc>
          <w:tcPr>
            <w:tcW w:w="903" w:type="dxa"/>
            <w:shd w:val="clear" w:color="auto" w:fill="FF0000"/>
          </w:tcPr>
          <w:p w14:paraId="105A540E" w14:textId="77777777" w:rsidR="00DE2875" w:rsidRPr="00835F3E" w:rsidRDefault="001C0435" w:rsidP="00835F3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835F3E">
              <w:rPr>
                <w:rFonts w:ascii="Times New Roman" w:hAnsi="Times New Roman" w:cs="Times New Roman"/>
                <w:sz w:val="24"/>
                <w:szCs w:val="24"/>
              </w:rPr>
              <w:t>93.7</w:t>
            </w:r>
          </w:p>
        </w:tc>
      </w:tr>
    </w:tbl>
    <w:p w14:paraId="586F0B4E" w14:textId="77777777" w:rsidR="0088114C" w:rsidRDefault="0088114C" w:rsidP="00835F3E">
      <w:pPr>
        <w:jc w:val="both"/>
        <w:rPr>
          <w:rFonts w:ascii="Times New Roman" w:hAnsi="Times New Roman" w:cs="Times New Roman"/>
          <w:sz w:val="24"/>
          <w:szCs w:val="24"/>
        </w:rPr>
      </w:pPr>
    </w:p>
    <w:p w14:paraId="37119DDB" w14:textId="77777777" w:rsidR="00BB41D0" w:rsidRDefault="00BB41D0" w:rsidP="00835F3E">
      <w:pPr>
        <w:jc w:val="both"/>
        <w:rPr>
          <w:rFonts w:ascii="Times New Roman" w:hAnsi="Times New Roman" w:cs="Times New Roman"/>
          <w:sz w:val="24"/>
          <w:szCs w:val="24"/>
        </w:rPr>
      </w:pPr>
    </w:p>
    <w:p w14:paraId="39E1B154" w14:textId="77777777" w:rsidR="00BB41D0" w:rsidRDefault="00BB41D0" w:rsidP="00835F3E">
      <w:pPr>
        <w:jc w:val="both"/>
        <w:rPr>
          <w:rFonts w:ascii="Times New Roman" w:hAnsi="Times New Roman" w:cs="Times New Roman"/>
          <w:sz w:val="24"/>
          <w:szCs w:val="24"/>
        </w:rPr>
      </w:pPr>
    </w:p>
    <w:p w14:paraId="225CA408" w14:textId="77777777" w:rsidR="00BB41D0" w:rsidRDefault="00BB41D0" w:rsidP="00835F3E">
      <w:pPr>
        <w:jc w:val="both"/>
        <w:rPr>
          <w:rFonts w:ascii="Times New Roman" w:hAnsi="Times New Roman" w:cs="Times New Roman"/>
          <w:sz w:val="24"/>
          <w:szCs w:val="24"/>
        </w:rPr>
      </w:pPr>
    </w:p>
    <w:p w14:paraId="570D8971" w14:textId="414B1C4B" w:rsidR="004F409A" w:rsidRDefault="00BB41D0" w:rsidP="00835F3E">
      <w:pPr>
        <w:jc w:val="both"/>
        <w:rPr>
          <w:rFonts w:ascii="Times New Roman" w:hAnsi="Times New Roman" w:cs="Times New Roman"/>
          <w:sz w:val="24"/>
          <w:szCs w:val="24"/>
        </w:rPr>
      </w:pPr>
      <w:r w:rsidRPr="00823329">
        <w:rPr>
          <w:rFonts w:ascii="Times New Roman" w:hAnsi="Times New Roman" w:cs="Times New Roman"/>
          <w:b/>
          <w:sz w:val="24"/>
          <w:szCs w:val="24"/>
        </w:rPr>
        <w:lastRenderedPageBreak/>
        <w:t>From figure 1</w:t>
      </w:r>
      <w:r>
        <w:rPr>
          <w:rFonts w:ascii="Times New Roman" w:hAnsi="Times New Roman" w:cs="Times New Roman"/>
          <w:sz w:val="24"/>
          <w:szCs w:val="24"/>
        </w:rPr>
        <w:t>, below the proportion of the AAP implemented by end of year had a significant improvement from 2017(89.8) to 2019(90.4) and had a sharp improvement from 2019(90.4) to 2020(91.8) .it insignifican</w:t>
      </w:r>
      <w:r w:rsidR="008E4A1D">
        <w:rPr>
          <w:rFonts w:ascii="Times New Roman" w:hAnsi="Times New Roman" w:cs="Times New Roman"/>
          <w:sz w:val="24"/>
          <w:szCs w:val="24"/>
        </w:rPr>
        <w:t>tly dropped by 0.4% in 2021(91.6</w:t>
      </w:r>
      <w:r>
        <w:rPr>
          <w:rFonts w:ascii="Times New Roman" w:hAnsi="Times New Roman" w:cs="Times New Roman"/>
          <w:sz w:val="24"/>
          <w:szCs w:val="24"/>
        </w:rPr>
        <w:t>). The sharp improvement in 2020 is as a results of presidential elections where a lot of projects and programmes are being implemented during the period of elections. The results from the drop of percentage implemented in 2021 was as a results of non-release of DACF for the execution of projects in the year 2021 as a result of delay in the appointment of MMDCEs in the country.</w:t>
      </w:r>
    </w:p>
    <w:p w14:paraId="3D5E9948" w14:textId="77777777" w:rsidR="0089759C" w:rsidRDefault="0089759C" w:rsidP="00835F3E">
      <w:pPr>
        <w:jc w:val="both"/>
        <w:rPr>
          <w:rFonts w:ascii="Times New Roman" w:hAnsi="Times New Roman" w:cs="Times New Roman"/>
          <w:sz w:val="24"/>
          <w:szCs w:val="24"/>
        </w:rPr>
      </w:pPr>
    </w:p>
    <w:p w14:paraId="1856594D" w14:textId="09EF43C4" w:rsidR="006944BD" w:rsidRPr="006944BD" w:rsidRDefault="006944BD" w:rsidP="006944BD">
      <w:pPr>
        <w:pStyle w:val="Caption"/>
        <w:rPr>
          <w:i w:val="0"/>
          <w:sz w:val="24"/>
        </w:rPr>
      </w:pPr>
      <w:bookmarkStart w:id="8" w:name="_Toc98316178"/>
      <w:r>
        <w:t xml:space="preserve">FIGURE </w:t>
      </w:r>
      <w:r>
        <w:fldChar w:fldCharType="begin"/>
      </w:r>
      <w:r>
        <w:instrText xml:space="preserve"> SEQ FIGURE \* ARABIC </w:instrText>
      </w:r>
      <w:r>
        <w:fldChar w:fldCharType="separate"/>
      </w:r>
      <w:r w:rsidR="0061430D">
        <w:rPr>
          <w:noProof/>
        </w:rPr>
        <w:t>1</w:t>
      </w:r>
      <w:r>
        <w:fldChar w:fldCharType="end"/>
      </w:r>
      <w:r w:rsidR="004F409A" w:rsidRPr="006944BD">
        <w:rPr>
          <w:i w:val="0"/>
          <w:sz w:val="24"/>
        </w:rPr>
        <w:t xml:space="preserve"> PROPORTION OF ANNUAL ACTION PLAN IMPLEMENTED WITH THE PLAN PERIOD</w:t>
      </w:r>
      <w:bookmarkEnd w:id="8"/>
    </w:p>
    <w:p w14:paraId="1EBE2846" w14:textId="77777777" w:rsidR="0089759C" w:rsidRPr="00835F3E" w:rsidRDefault="0089759C" w:rsidP="00835F3E">
      <w:pPr>
        <w:jc w:val="both"/>
        <w:rPr>
          <w:rFonts w:ascii="Times New Roman" w:hAnsi="Times New Roman" w:cs="Times New Roman"/>
          <w:sz w:val="24"/>
          <w:szCs w:val="24"/>
        </w:rPr>
      </w:pPr>
      <w:r>
        <w:rPr>
          <w:noProof/>
        </w:rPr>
        <w:drawing>
          <wp:inline distT="0" distB="0" distL="0" distR="0" wp14:anchorId="346A3571" wp14:editId="6990F488">
            <wp:extent cx="6137753" cy="4333875"/>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001BBFF4" w14:textId="77777777" w:rsidR="00F64519" w:rsidRDefault="00F64519" w:rsidP="00835F3E">
      <w:pPr>
        <w:jc w:val="both"/>
        <w:rPr>
          <w:rFonts w:ascii="Times New Roman" w:hAnsi="Times New Roman" w:cs="Times New Roman"/>
          <w:sz w:val="24"/>
          <w:szCs w:val="24"/>
        </w:rPr>
      </w:pPr>
    </w:p>
    <w:p w14:paraId="439FA1CC" w14:textId="77777777" w:rsidR="004F409A" w:rsidRDefault="004F409A" w:rsidP="00835F3E">
      <w:pPr>
        <w:jc w:val="both"/>
        <w:rPr>
          <w:rFonts w:ascii="Times New Roman" w:hAnsi="Times New Roman" w:cs="Times New Roman"/>
          <w:sz w:val="24"/>
          <w:szCs w:val="24"/>
        </w:rPr>
      </w:pPr>
    </w:p>
    <w:p w14:paraId="5E0EE4C1" w14:textId="77777777" w:rsidR="004F409A" w:rsidRDefault="004F409A" w:rsidP="00835F3E">
      <w:pPr>
        <w:jc w:val="both"/>
        <w:rPr>
          <w:rFonts w:ascii="Times New Roman" w:hAnsi="Times New Roman" w:cs="Times New Roman"/>
          <w:sz w:val="24"/>
          <w:szCs w:val="24"/>
        </w:rPr>
      </w:pPr>
    </w:p>
    <w:p w14:paraId="7C6A9993" w14:textId="77777777" w:rsidR="004F409A" w:rsidRDefault="004F409A" w:rsidP="00835F3E">
      <w:pPr>
        <w:jc w:val="both"/>
        <w:rPr>
          <w:rFonts w:ascii="Times New Roman" w:hAnsi="Times New Roman" w:cs="Times New Roman"/>
          <w:sz w:val="24"/>
          <w:szCs w:val="24"/>
        </w:rPr>
      </w:pPr>
    </w:p>
    <w:p w14:paraId="209297F6" w14:textId="77777777" w:rsidR="004F409A" w:rsidRDefault="004F409A" w:rsidP="00835F3E">
      <w:pPr>
        <w:jc w:val="both"/>
        <w:rPr>
          <w:rFonts w:ascii="Times New Roman" w:hAnsi="Times New Roman" w:cs="Times New Roman"/>
          <w:sz w:val="24"/>
          <w:szCs w:val="24"/>
        </w:rPr>
      </w:pPr>
    </w:p>
    <w:p w14:paraId="7CEF5FF1" w14:textId="7C33C1BA" w:rsidR="004F409A" w:rsidRDefault="004F409A" w:rsidP="00835F3E">
      <w:pPr>
        <w:jc w:val="both"/>
        <w:rPr>
          <w:rFonts w:ascii="Times New Roman" w:hAnsi="Times New Roman" w:cs="Times New Roman"/>
          <w:sz w:val="24"/>
          <w:szCs w:val="24"/>
        </w:rPr>
      </w:pPr>
    </w:p>
    <w:p w14:paraId="0640AD92" w14:textId="77777777" w:rsidR="00F53036" w:rsidRPr="00835F3E" w:rsidRDefault="00D35020" w:rsidP="00835F3E">
      <w:pPr>
        <w:jc w:val="both"/>
        <w:rPr>
          <w:rFonts w:ascii="Times New Roman" w:hAnsi="Times New Roman" w:cs="Times New Roman"/>
          <w:sz w:val="24"/>
          <w:szCs w:val="24"/>
        </w:rPr>
      </w:pPr>
      <w:r w:rsidRPr="00823329">
        <w:rPr>
          <w:rFonts w:ascii="Times New Roman" w:hAnsi="Times New Roman" w:cs="Times New Roman"/>
          <w:b/>
          <w:sz w:val="28"/>
          <w:szCs w:val="28"/>
        </w:rPr>
        <w:t>Table 2.</w:t>
      </w:r>
      <w:r w:rsidR="0099504D">
        <w:rPr>
          <w:rFonts w:ascii="Times New Roman" w:hAnsi="Times New Roman" w:cs="Times New Roman"/>
          <w:b/>
          <w:sz w:val="28"/>
          <w:szCs w:val="28"/>
        </w:rPr>
        <w:t xml:space="preserve"> </w:t>
      </w:r>
      <w:r w:rsidR="0099504D" w:rsidRPr="00C26E0A">
        <w:rPr>
          <w:rFonts w:ascii="Times New Roman" w:hAnsi="Times New Roman" w:cs="Times New Roman"/>
          <w:sz w:val="28"/>
          <w:szCs w:val="28"/>
        </w:rPr>
        <w:t>As</w:t>
      </w:r>
      <w:r w:rsidR="00F53036" w:rsidRPr="00F02C98">
        <w:rPr>
          <w:rFonts w:ascii="Times New Roman" w:hAnsi="Times New Roman" w:cs="Times New Roman"/>
          <w:sz w:val="24"/>
          <w:szCs w:val="24"/>
        </w:rPr>
        <w:t xml:space="preserve"> indicated</w:t>
      </w:r>
      <w:r w:rsidR="00F53036" w:rsidRPr="00835F3E">
        <w:rPr>
          <w:rFonts w:ascii="Times New Roman" w:hAnsi="Times New Roman" w:cs="Times New Roman"/>
          <w:sz w:val="24"/>
          <w:szCs w:val="24"/>
        </w:rPr>
        <w:t xml:space="preserve"> </w:t>
      </w:r>
      <w:r>
        <w:rPr>
          <w:rFonts w:ascii="Times New Roman" w:hAnsi="Times New Roman" w:cs="Times New Roman"/>
          <w:sz w:val="24"/>
          <w:szCs w:val="24"/>
        </w:rPr>
        <w:t>below</w:t>
      </w:r>
      <w:r w:rsidR="00F53036" w:rsidRPr="00835F3E">
        <w:rPr>
          <w:rFonts w:ascii="Times New Roman" w:hAnsi="Times New Roman" w:cs="Times New Roman"/>
          <w:sz w:val="24"/>
          <w:szCs w:val="24"/>
        </w:rPr>
        <w:t xml:space="preserve">, the Annual Action Plan for 2021 had a total of </w:t>
      </w:r>
      <w:r w:rsidR="001C0435" w:rsidRPr="00835F3E">
        <w:rPr>
          <w:rFonts w:ascii="Times New Roman" w:hAnsi="Times New Roman" w:cs="Times New Roman"/>
          <w:sz w:val="24"/>
          <w:szCs w:val="24"/>
        </w:rPr>
        <w:t>178</w:t>
      </w:r>
      <w:r w:rsidR="00F53036" w:rsidRPr="00835F3E">
        <w:rPr>
          <w:rFonts w:ascii="Times New Roman" w:hAnsi="Times New Roman" w:cs="Times New Roman"/>
          <w:sz w:val="24"/>
          <w:szCs w:val="24"/>
        </w:rPr>
        <w:t xml:space="preserve"> activities earmarked for implementation. Out of the </w:t>
      </w:r>
      <w:r w:rsidR="001C0435" w:rsidRPr="00835F3E">
        <w:rPr>
          <w:rFonts w:ascii="Times New Roman" w:hAnsi="Times New Roman" w:cs="Times New Roman"/>
          <w:sz w:val="24"/>
          <w:szCs w:val="24"/>
        </w:rPr>
        <w:t>178</w:t>
      </w:r>
      <w:r w:rsidR="00F53036" w:rsidRPr="00835F3E">
        <w:rPr>
          <w:rFonts w:ascii="Times New Roman" w:hAnsi="Times New Roman" w:cs="Times New Roman"/>
          <w:sz w:val="24"/>
          <w:szCs w:val="24"/>
        </w:rPr>
        <w:t xml:space="preserve"> activities, </w:t>
      </w:r>
      <w:r w:rsidR="001C0435" w:rsidRPr="00835F3E">
        <w:rPr>
          <w:rFonts w:ascii="Times New Roman" w:hAnsi="Times New Roman" w:cs="Times New Roman"/>
          <w:sz w:val="24"/>
          <w:szCs w:val="24"/>
        </w:rPr>
        <w:t>163</w:t>
      </w:r>
      <w:r w:rsidR="00F53036" w:rsidRPr="00835F3E">
        <w:rPr>
          <w:rFonts w:ascii="Times New Roman" w:hAnsi="Times New Roman" w:cs="Times New Roman"/>
          <w:sz w:val="24"/>
          <w:szCs w:val="24"/>
        </w:rPr>
        <w:t xml:space="preserve"> were implemented at various stages of completion because many of the activities were routine and mostly non-physical projects for </w:t>
      </w:r>
      <w:r w:rsidR="00F53036" w:rsidRPr="00835F3E">
        <w:rPr>
          <w:rFonts w:ascii="Times New Roman" w:hAnsi="Times New Roman" w:cs="Times New Roman"/>
          <w:sz w:val="24"/>
          <w:szCs w:val="24"/>
        </w:rPr>
        <w:lastRenderedPageBreak/>
        <w:t xml:space="preserve">specific departments such as the Central Administration, Social Welfare and Community Development, </w:t>
      </w:r>
      <w:r w:rsidR="004D6B27" w:rsidRPr="00835F3E">
        <w:rPr>
          <w:rFonts w:ascii="Times New Roman" w:hAnsi="Times New Roman" w:cs="Times New Roman"/>
          <w:sz w:val="24"/>
          <w:szCs w:val="24"/>
        </w:rPr>
        <w:t>Agricultural development</w:t>
      </w:r>
      <w:r w:rsidR="00F53036" w:rsidRPr="00835F3E">
        <w:rPr>
          <w:rFonts w:ascii="Times New Roman" w:hAnsi="Times New Roman" w:cs="Times New Roman"/>
          <w:color w:val="FF0000"/>
          <w:sz w:val="24"/>
          <w:szCs w:val="24"/>
        </w:rPr>
        <w:t xml:space="preserve"> </w:t>
      </w:r>
      <w:r w:rsidR="00F53036" w:rsidRPr="00835F3E">
        <w:rPr>
          <w:rFonts w:ascii="Times New Roman" w:hAnsi="Times New Roman" w:cs="Times New Roman"/>
          <w:sz w:val="24"/>
          <w:szCs w:val="24"/>
        </w:rPr>
        <w:t xml:space="preserve">just to mention a few. The analysis of the status of implementation revealed that </w:t>
      </w:r>
      <w:r w:rsidR="001C0435" w:rsidRPr="00835F3E">
        <w:rPr>
          <w:rFonts w:ascii="Times New Roman" w:hAnsi="Times New Roman" w:cs="Times New Roman"/>
          <w:sz w:val="24"/>
          <w:szCs w:val="24"/>
        </w:rPr>
        <w:t>93.7</w:t>
      </w:r>
      <w:r w:rsidR="00F53036" w:rsidRPr="00835F3E">
        <w:rPr>
          <w:rFonts w:ascii="Times New Roman" w:hAnsi="Times New Roman" w:cs="Times New Roman"/>
          <w:color w:val="FF0000"/>
          <w:sz w:val="24"/>
          <w:szCs w:val="24"/>
        </w:rPr>
        <w:t xml:space="preserve"> </w:t>
      </w:r>
      <w:r w:rsidR="00F53036" w:rsidRPr="00835F3E">
        <w:rPr>
          <w:rFonts w:ascii="Times New Roman" w:hAnsi="Times New Roman" w:cs="Times New Roman"/>
          <w:sz w:val="24"/>
          <w:szCs w:val="24"/>
        </w:rPr>
        <w:t xml:space="preserve">percent of the entire four-year plan (2018-2021) had been implemented </w:t>
      </w:r>
      <w:r>
        <w:rPr>
          <w:rFonts w:ascii="Times New Roman" w:hAnsi="Times New Roman" w:cs="Times New Roman"/>
          <w:sz w:val="24"/>
          <w:szCs w:val="24"/>
        </w:rPr>
        <w:t xml:space="preserve">as </w:t>
      </w:r>
      <w:r w:rsidR="00F53036" w:rsidRPr="00835F3E">
        <w:rPr>
          <w:rFonts w:ascii="Times New Roman" w:hAnsi="Times New Roman" w:cs="Times New Roman"/>
          <w:sz w:val="24"/>
          <w:szCs w:val="24"/>
        </w:rPr>
        <w:t>at the end of the year, 2021.</w:t>
      </w:r>
    </w:p>
    <w:p w14:paraId="7A4F67D1" w14:textId="77777777" w:rsidR="003905FA" w:rsidRPr="00835F3E" w:rsidRDefault="00F53036" w:rsidP="00835F3E">
      <w:pPr>
        <w:jc w:val="both"/>
        <w:rPr>
          <w:rFonts w:ascii="Times New Roman" w:hAnsi="Times New Roman" w:cs="Times New Roman"/>
          <w:sz w:val="24"/>
          <w:szCs w:val="24"/>
        </w:rPr>
      </w:pPr>
      <w:r w:rsidRPr="00835F3E">
        <w:rPr>
          <w:rFonts w:ascii="Times New Roman" w:hAnsi="Times New Roman" w:cs="Times New Roman"/>
          <w:sz w:val="24"/>
          <w:szCs w:val="24"/>
        </w:rPr>
        <w:t>The achievement of the indicators of these activities formed the basis of the assessment of the status of achievements of the implementation of th</w:t>
      </w:r>
      <w:r w:rsidR="00486898">
        <w:rPr>
          <w:rFonts w:ascii="Times New Roman" w:hAnsi="Times New Roman" w:cs="Times New Roman"/>
          <w:sz w:val="24"/>
          <w:szCs w:val="24"/>
        </w:rPr>
        <w:t>e Medium Term Development Plan.</w:t>
      </w:r>
    </w:p>
    <w:p w14:paraId="534EBC74" w14:textId="77777777" w:rsidR="003905FA" w:rsidRDefault="003905FA" w:rsidP="00835F3E">
      <w:pPr>
        <w:jc w:val="both"/>
        <w:rPr>
          <w:rFonts w:ascii="Times New Roman" w:hAnsi="Times New Roman" w:cs="Times New Roman"/>
          <w:bCs/>
          <w:sz w:val="24"/>
          <w:szCs w:val="24"/>
        </w:rPr>
      </w:pPr>
      <w:r w:rsidRPr="00835F3E">
        <w:rPr>
          <w:rFonts w:ascii="Times New Roman" w:hAnsi="Times New Roman" w:cs="Times New Roman"/>
          <w:bCs/>
          <w:sz w:val="24"/>
          <w:szCs w:val="24"/>
        </w:rPr>
        <w:t xml:space="preserve">Table 1.2 presents the total number of planned and executed activities </w:t>
      </w:r>
      <w:r w:rsidR="00CF26E6" w:rsidRPr="00835F3E">
        <w:rPr>
          <w:rFonts w:ascii="Times New Roman" w:hAnsi="Times New Roman" w:cs="Times New Roman"/>
          <w:bCs/>
          <w:sz w:val="24"/>
          <w:szCs w:val="24"/>
        </w:rPr>
        <w:t>for 2021</w:t>
      </w:r>
      <w:r w:rsidRPr="00835F3E">
        <w:rPr>
          <w:rFonts w:ascii="Times New Roman" w:hAnsi="Times New Roman" w:cs="Times New Roman"/>
          <w:bCs/>
          <w:sz w:val="24"/>
          <w:szCs w:val="24"/>
        </w:rPr>
        <w:t xml:space="preserve"> categorized according to the development dimensions of the framework, agenda for jobs. The table also shows the various years, </w:t>
      </w:r>
      <w:r w:rsidR="00CF26E6" w:rsidRPr="00835F3E">
        <w:rPr>
          <w:rFonts w:ascii="Times New Roman" w:hAnsi="Times New Roman" w:cs="Times New Roman"/>
          <w:bCs/>
          <w:sz w:val="24"/>
          <w:szCs w:val="24"/>
        </w:rPr>
        <w:t>what was planned</w:t>
      </w:r>
      <w:r w:rsidRPr="00835F3E">
        <w:rPr>
          <w:rFonts w:ascii="Times New Roman" w:hAnsi="Times New Roman" w:cs="Times New Roman"/>
          <w:bCs/>
          <w:sz w:val="24"/>
          <w:szCs w:val="24"/>
        </w:rPr>
        <w:t xml:space="preserve"> </w:t>
      </w:r>
      <w:r w:rsidR="00CF26E6" w:rsidRPr="00835F3E">
        <w:rPr>
          <w:rFonts w:ascii="Times New Roman" w:hAnsi="Times New Roman" w:cs="Times New Roman"/>
          <w:bCs/>
          <w:sz w:val="24"/>
          <w:szCs w:val="24"/>
        </w:rPr>
        <w:t>and</w:t>
      </w:r>
      <w:r w:rsidRPr="00835F3E">
        <w:rPr>
          <w:rFonts w:ascii="Times New Roman" w:hAnsi="Times New Roman" w:cs="Times New Roman"/>
          <w:bCs/>
          <w:sz w:val="24"/>
          <w:szCs w:val="24"/>
        </w:rPr>
        <w:t xml:space="preserve"> what has been executed.</w:t>
      </w:r>
    </w:p>
    <w:p w14:paraId="2789B734" w14:textId="73473201" w:rsidR="00D35020" w:rsidRPr="00835F3E" w:rsidRDefault="00D35020" w:rsidP="00835F3E">
      <w:pPr>
        <w:jc w:val="both"/>
        <w:rPr>
          <w:rFonts w:ascii="Times New Roman" w:hAnsi="Times New Roman" w:cs="Times New Roman"/>
          <w:bCs/>
          <w:sz w:val="24"/>
          <w:szCs w:val="24"/>
        </w:rPr>
      </w:pPr>
    </w:p>
    <w:p w14:paraId="69460BB9" w14:textId="207A9DA2" w:rsidR="0041241D" w:rsidRPr="00B77203" w:rsidRDefault="00850397" w:rsidP="00850397">
      <w:pPr>
        <w:pStyle w:val="Caption"/>
        <w:rPr>
          <w:sz w:val="24"/>
        </w:rPr>
      </w:pPr>
      <w:bookmarkStart w:id="9" w:name="_Toc97558961"/>
      <w:bookmarkStart w:id="10" w:name="_Toc98317174"/>
      <w:r>
        <w:t xml:space="preserve">TABLE </w:t>
      </w:r>
      <w:r>
        <w:fldChar w:fldCharType="begin"/>
      </w:r>
      <w:r>
        <w:instrText xml:space="preserve"> SEQ TABLE \* ARABIC </w:instrText>
      </w:r>
      <w:r>
        <w:fldChar w:fldCharType="separate"/>
      </w:r>
      <w:r w:rsidR="00B342FE">
        <w:rPr>
          <w:noProof/>
        </w:rPr>
        <w:t>2</w:t>
      </w:r>
      <w:r>
        <w:fldChar w:fldCharType="end"/>
      </w:r>
      <w:r w:rsidR="00F94FBF" w:rsidRPr="00B77203">
        <w:rPr>
          <w:sz w:val="24"/>
        </w:rPr>
        <w:t xml:space="preserve"> DETAILS OF ANNUAL ACTION PLAN IMPLEMENTED UNDER AGENDA FOR JOBS POLICY FRAMEWORK</w:t>
      </w:r>
      <w:bookmarkEnd w:id="9"/>
      <w:bookmarkEnd w:id="10"/>
    </w:p>
    <w:tbl>
      <w:tblPr>
        <w:tblW w:w="9673"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709"/>
        <w:gridCol w:w="521"/>
        <w:gridCol w:w="1590"/>
        <w:gridCol w:w="875"/>
        <w:gridCol w:w="874"/>
        <w:gridCol w:w="875"/>
        <w:gridCol w:w="874"/>
        <w:gridCol w:w="875"/>
        <w:gridCol w:w="874"/>
        <w:gridCol w:w="786"/>
        <w:gridCol w:w="820"/>
      </w:tblGrid>
      <w:tr w:rsidR="003905FA" w:rsidRPr="00835F3E" w14:paraId="27DF4C1E" w14:textId="77777777" w:rsidTr="00F94FBF">
        <w:trPr>
          <w:trHeight w:val="350"/>
          <w:jc w:val="center"/>
        </w:trPr>
        <w:tc>
          <w:tcPr>
            <w:tcW w:w="1230" w:type="dxa"/>
            <w:gridSpan w:val="2"/>
            <w:shd w:val="clear" w:color="auto" w:fill="FF0000"/>
            <w:vAlign w:val="center"/>
          </w:tcPr>
          <w:p w14:paraId="3F3C9D23" w14:textId="77777777" w:rsidR="003905FA" w:rsidRPr="00835F3E" w:rsidRDefault="003905FA" w:rsidP="00835F3E">
            <w:pPr>
              <w:jc w:val="both"/>
              <w:rPr>
                <w:rFonts w:ascii="Times New Roman" w:hAnsi="Times New Roman" w:cs="Times New Roman"/>
                <w:sz w:val="24"/>
                <w:szCs w:val="24"/>
              </w:rPr>
            </w:pPr>
            <w:r w:rsidRPr="00835F3E">
              <w:rPr>
                <w:rFonts w:ascii="Times New Roman" w:hAnsi="Times New Roman" w:cs="Times New Roman"/>
                <w:sz w:val="24"/>
                <w:szCs w:val="24"/>
              </w:rPr>
              <w:t>Table 1.2</w:t>
            </w:r>
          </w:p>
        </w:tc>
        <w:tc>
          <w:tcPr>
            <w:tcW w:w="8443" w:type="dxa"/>
            <w:gridSpan w:val="9"/>
            <w:shd w:val="clear" w:color="auto" w:fill="FF0000"/>
          </w:tcPr>
          <w:p w14:paraId="136514E5" w14:textId="77777777" w:rsidR="003905FA" w:rsidRPr="00835F3E" w:rsidRDefault="003905FA" w:rsidP="00835F3E">
            <w:pPr>
              <w:jc w:val="both"/>
              <w:rPr>
                <w:rFonts w:ascii="Times New Roman" w:hAnsi="Times New Roman" w:cs="Times New Roman"/>
                <w:b/>
                <w:bCs/>
                <w:sz w:val="24"/>
                <w:szCs w:val="24"/>
              </w:rPr>
            </w:pPr>
            <w:r w:rsidRPr="00835F3E">
              <w:rPr>
                <w:rFonts w:ascii="Times New Roman" w:hAnsi="Times New Roman" w:cs="Times New Roman"/>
                <w:sz w:val="24"/>
                <w:szCs w:val="24"/>
              </w:rPr>
              <w:t>Summary of Activities in Annual Action Plans, 2018 – 2021</w:t>
            </w:r>
          </w:p>
        </w:tc>
      </w:tr>
      <w:tr w:rsidR="003905FA" w:rsidRPr="00835F3E" w14:paraId="3BFEFAE6" w14:textId="77777777" w:rsidTr="005B694C">
        <w:trPr>
          <w:trHeight w:val="333"/>
          <w:jc w:val="center"/>
        </w:trPr>
        <w:tc>
          <w:tcPr>
            <w:tcW w:w="709" w:type="dxa"/>
            <w:vMerge w:val="restart"/>
            <w:shd w:val="clear" w:color="auto" w:fill="FF0000"/>
            <w:vAlign w:val="center"/>
          </w:tcPr>
          <w:p w14:paraId="3C77D3D8" w14:textId="77777777" w:rsidR="003905FA" w:rsidRPr="00835F3E" w:rsidRDefault="003905FA" w:rsidP="00835F3E">
            <w:pPr>
              <w:jc w:val="both"/>
              <w:rPr>
                <w:rFonts w:ascii="Times New Roman" w:hAnsi="Times New Roman" w:cs="Times New Roman"/>
                <w:sz w:val="24"/>
                <w:szCs w:val="24"/>
              </w:rPr>
            </w:pPr>
            <w:r w:rsidRPr="00835F3E">
              <w:rPr>
                <w:rFonts w:ascii="Times New Roman" w:hAnsi="Times New Roman" w:cs="Times New Roman"/>
                <w:sz w:val="24"/>
                <w:szCs w:val="24"/>
              </w:rPr>
              <w:t>S/N</w:t>
            </w:r>
          </w:p>
        </w:tc>
        <w:tc>
          <w:tcPr>
            <w:tcW w:w="2111" w:type="dxa"/>
            <w:gridSpan w:val="2"/>
            <w:vMerge w:val="restart"/>
            <w:shd w:val="clear" w:color="auto" w:fill="FF0000"/>
            <w:vAlign w:val="center"/>
          </w:tcPr>
          <w:p w14:paraId="5C06E11B" w14:textId="77777777" w:rsidR="003905FA" w:rsidRPr="00835F3E" w:rsidRDefault="003905FA" w:rsidP="00835F3E">
            <w:pPr>
              <w:jc w:val="both"/>
              <w:rPr>
                <w:rFonts w:ascii="Times New Roman" w:hAnsi="Times New Roman" w:cs="Times New Roman"/>
                <w:b/>
                <w:bCs/>
                <w:sz w:val="24"/>
                <w:szCs w:val="24"/>
              </w:rPr>
            </w:pPr>
            <w:r w:rsidRPr="00835F3E">
              <w:rPr>
                <w:rFonts w:ascii="Times New Roman" w:hAnsi="Times New Roman" w:cs="Times New Roman"/>
                <w:b/>
                <w:bCs/>
                <w:sz w:val="24"/>
                <w:szCs w:val="24"/>
              </w:rPr>
              <w:t>Development Dimensions</w:t>
            </w:r>
          </w:p>
        </w:tc>
        <w:tc>
          <w:tcPr>
            <w:tcW w:w="1749" w:type="dxa"/>
            <w:gridSpan w:val="2"/>
            <w:shd w:val="clear" w:color="auto" w:fill="BFBFBF"/>
          </w:tcPr>
          <w:p w14:paraId="0EF6A845" w14:textId="77777777" w:rsidR="003905FA" w:rsidRPr="00835F3E" w:rsidRDefault="003905FA" w:rsidP="00835F3E">
            <w:pPr>
              <w:jc w:val="both"/>
              <w:rPr>
                <w:rFonts w:ascii="Times New Roman" w:hAnsi="Times New Roman" w:cs="Times New Roman"/>
                <w:b/>
                <w:sz w:val="24"/>
                <w:szCs w:val="24"/>
              </w:rPr>
            </w:pPr>
            <w:r w:rsidRPr="00835F3E">
              <w:rPr>
                <w:rFonts w:ascii="Times New Roman" w:hAnsi="Times New Roman" w:cs="Times New Roman"/>
                <w:b/>
                <w:sz w:val="24"/>
                <w:szCs w:val="24"/>
              </w:rPr>
              <w:t>2018</w:t>
            </w:r>
          </w:p>
        </w:tc>
        <w:tc>
          <w:tcPr>
            <w:tcW w:w="1749" w:type="dxa"/>
            <w:gridSpan w:val="2"/>
            <w:shd w:val="clear" w:color="auto" w:fill="BFBFBF"/>
            <w:vAlign w:val="center"/>
          </w:tcPr>
          <w:p w14:paraId="27A22247" w14:textId="77777777" w:rsidR="003905FA" w:rsidRPr="00835F3E" w:rsidRDefault="003905FA" w:rsidP="00835F3E">
            <w:pPr>
              <w:jc w:val="both"/>
              <w:rPr>
                <w:rFonts w:ascii="Times New Roman" w:hAnsi="Times New Roman" w:cs="Times New Roman"/>
                <w:b/>
                <w:sz w:val="24"/>
                <w:szCs w:val="24"/>
              </w:rPr>
            </w:pPr>
            <w:r w:rsidRPr="00835F3E">
              <w:rPr>
                <w:rFonts w:ascii="Times New Roman" w:hAnsi="Times New Roman" w:cs="Times New Roman"/>
                <w:b/>
                <w:sz w:val="24"/>
                <w:szCs w:val="24"/>
              </w:rPr>
              <w:t>2019</w:t>
            </w:r>
          </w:p>
        </w:tc>
        <w:tc>
          <w:tcPr>
            <w:tcW w:w="1749" w:type="dxa"/>
            <w:gridSpan w:val="2"/>
            <w:shd w:val="clear" w:color="auto" w:fill="BFBFBF"/>
            <w:vAlign w:val="center"/>
          </w:tcPr>
          <w:p w14:paraId="1209D503" w14:textId="77777777" w:rsidR="003905FA" w:rsidRPr="00835F3E" w:rsidRDefault="003905FA" w:rsidP="00835F3E">
            <w:pPr>
              <w:jc w:val="both"/>
              <w:rPr>
                <w:rFonts w:ascii="Times New Roman" w:hAnsi="Times New Roman" w:cs="Times New Roman"/>
                <w:b/>
                <w:sz w:val="24"/>
                <w:szCs w:val="24"/>
              </w:rPr>
            </w:pPr>
            <w:r w:rsidRPr="00835F3E">
              <w:rPr>
                <w:rFonts w:ascii="Times New Roman" w:hAnsi="Times New Roman" w:cs="Times New Roman"/>
                <w:b/>
                <w:sz w:val="24"/>
                <w:szCs w:val="24"/>
              </w:rPr>
              <w:t>2020</w:t>
            </w:r>
          </w:p>
        </w:tc>
        <w:tc>
          <w:tcPr>
            <w:tcW w:w="1606" w:type="dxa"/>
            <w:gridSpan w:val="2"/>
            <w:shd w:val="clear" w:color="auto" w:fill="BFBFBF"/>
            <w:vAlign w:val="center"/>
          </w:tcPr>
          <w:p w14:paraId="1E3D980D" w14:textId="77777777" w:rsidR="003905FA" w:rsidRPr="00835F3E" w:rsidRDefault="003905FA" w:rsidP="00835F3E">
            <w:pPr>
              <w:jc w:val="both"/>
              <w:rPr>
                <w:rFonts w:ascii="Times New Roman" w:hAnsi="Times New Roman" w:cs="Times New Roman"/>
                <w:b/>
                <w:sz w:val="24"/>
                <w:szCs w:val="24"/>
              </w:rPr>
            </w:pPr>
            <w:r w:rsidRPr="00835F3E">
              <w:rPr>
                <w:rFonts w:ascii="Times New Roman" w:hAnsi="Times New Roman" w:cs="Times New Roman"/>
                <w:b/>
                <w:sz w:val="24"/>
                <w:szCs w:val="24"/>
              </w:rPr>
              <w:t>2021</w:t>
            </w:r>
          </w:p>
        </w:tc>
      </w:tr>
      <w:tr w:rsidR="003905FA" w:rsidRPr="00835F3E" w14:paraId="456AC605" w14:textId="77777777" w:rsidTr="005B694C">
        <w:trPr>
          <w:trHeight w:val="333"/>
          <w:jc w:val="center"/>
        </w:trPr>
        <w:tc>
          <w:tcPr>
            <w:tcW w:w="709" w:type="dxa"/>
            <w:vMerge/>
            <w:shd w:val="clear" w:color="auto" w:fill="FF0000"/>
            <w:vAlign w:val="center"/>
          </w:tcPr>
          <w:p w14:paraId="3FEC0AAB" w14:textId="77777777" w:rsidR="003905FA" w:rsidRPr="00835F3E" w:rsidRDefault="003905FA" w:rsidP="00835F3E">
            <w:pPr>
              <w:jc w:val="both"/>
              <w:rPr>
                <w:rFonts w:ascii="Times New Roman" w:hAnsi="Times New Roman" w:cs="Times New Roman"/>
                <w:sz w:val="24"/>
                <w:szCs w:val="24"/>
              </w:rPr>
            </w:pPr>
          </w:p>
        </w:tc>
        <w:tc>
          <w:tcPr>
            <w:tcW w:w="2111" w:type="dxa"/>
            <w:gridSpan w:val="2"/>
            <w:vMerge/>
            <w:shd w:val="clear" w:color="auto" w:fill="FF0000"/>
            <w:vAlign w:val="center"/>
          </w:tcPr>
          <w:p w14:paraId="5D62160A" w14:textId="77777777" w:rsidR="003905FA" w:rsidRPr="00835F3E" w:rsidRDefault="003905FA" w:rsidP="00835F3E">
            <w:pPr>
              <w:jc w:val="both"/>
              <w:rPr>
                <w:rFonts w:ascii="Times New Roman" w:hAnsi="Times New Roman" w:cs="Times New Roman"/>
                <w:b/>
                <w:bCs/>
                <w:sz w:val="24"/>
                <w:szCs w:val="24"/>
              </w:rPr>
            </w:pPr>
          </w:p>
        </w:tc>
        <w:tc>
          <w:tcPr>
            <w:tcW w:w="875" w:type="dxa"/>
            <w:shd w:val="clear" w:color="auto" w:fill="BFBFBF"/>
          </w:tcPr>
          <w:p w14:paraId="16F46842" w14:textId="77777777" w:rsidR="003905FA" w:rsidRPr="00835F3E" w:rsidRDefault="003905FA" w:rsidP="00835F3E">
            <w:pPr>
              <w:jc w:val="both"/>
              <w:rPr>
                <w:rFonts w:ascii="Times New Roman" w:hAnsi="Times New Roman" w:cs="Times New Roman"/>
                <w:b/>
                <w:sz w:val="24"/>
                <w:szCs w:val="24"/>
              </w:rPr>
            </w:pPr>
            <w:r w:rsidRPr="00835F3E">
              <w:rPr>
                <w:rFonts w:ascii="Times New Roman" w:hAnsi="Times New Roman" w:cs="Times New Roman"/>
                <w:b/>
                <w:sz w:val="24"/>
                <w:szCs w:val="24"/>
              </w:rPr>
              <w:t>Plan</w:t>
            </w:r>
          </w:p>
        </w:tc>
        <w:tc>
          <w:tcPr>
            <w:tcW w:w="874" w:type="dxa"/>
            <w:shd w:val="clear" w:color="auto" w:fill="BFBFBF"/>
          </w:tcPr>
          <w:p w14:paraId="395071A9" w14:textId="77777777" w:rsidR="003905FA" w:rsidRPr="00835F3E" w:rsidRDefault="003905FA" w:rsidP="00835F3E">
            <w:pPr>
              <w:jc w:val="both"/>
              <w:rPr>
                <w:rFonts w:ascii="Times New Roman" w:hAnsi="Times New Roman" w:cs="Times New Roman"/>
                <w:b/>
                <w:sz w:val="24"/>
                <w:szCs w:val="24"/>
              </w:rPr>
            </w:pPr>
            <w:r w:rsidRPr="00835F3E">
              <w:rPr>
                <w:rFonts w:ascii="Times New Roman" w:hAnsi="Times New Roman" w:cs="Times New Roman"/>
                <w:b/>
                <w:sz w:val="24"/>
                <w:szCs w:val="24"/>
              </w:rPr>
              <w:t>Exec</w:t>
            </w:r>
          </w:p>
        </w:tc>
        <w:tc>
          <w:tcPr>
            <w:tcW w:w="875" w:type="dxa"/>
            <w:shd w:val="clear" w:color="auto" w:fill="BFBFBF"/>
            <w:vAlign w:val="center"/>
          </w:tcPr>
          <w:p w14:paraId="5E253762" w14:textId="77777777" w:rsidR="003905FA" w:rsidRPr="00835F3E" w:rsidRDefault="003905FA" w:rsidP="00835F3E">
            <w:pPr>
              <w:jc w:val="both"/>
              <w:rPr>
                <w:rFonts w:ascii="Times New Roman" w:hAnsi="Times New Roman" w:cs="Times New Roman"/>
                <w:b/>
                <w:sz w:val="24"/>
                <w:szCs w:val="24"/>
              </w:rPr>
            </w:pPr>
            <w:r w:rsidRPr="00835F3E">
              <w:rPr>
                <w:rFonts w:ascii="Times New Roman" w:hAnsi="Times New Roman" w:cs="Times New Roman"/>
                <w:b/>
                <w:sz w:val="24"/>
                <w:szCs w:val="24"/>
              </w:rPr>
              <w:t xml:space="preserve">Plan </w:t>
            </w:r>
          </w:p>
        </w:tc>
        <w:tc>
          <w:tcPr>
            <w:tcW w:w="874" w:type="dxa"/>
            <w:shd w:val="clear" w:color="auto" w:fill="BFBFBF"/>
            <w:vAlign w:val="center"/>
          </w:tcPr>
          <w:p w14:paraId="54CAA662" w14:textId="77777777" w:rsidR="003905FA" w:rsidRPr="00835F3E" w:rsidRDefault="003905FA" w:rsidP="00835F3E">
            <w:pPr>
              <w:jc w:val="both"/>
              <w:rPr>
                <w:rFonts w:ascii="Times New Roman" w:hAnsi="Times New Roman" w:cs="Times New Roman"/>
                <w:b/>
                <w:sz w:val="24"/>
                <w:szCs w:val="24"/>
              </w:rPr>
            </w:pPr>
            <w:r w:rsidRPr="00835F3E">
              <w:rPr>
                <w:rFonts w:ascii="Times New Roman" w:hAnsi="Times New Roman" w:cs="Times New Roman"/>
                <w:b/>
                <w:sz w:val="24"/>
                <w:szCs w:val="24"/>
              </w:rPr>
              <w:t>Exec</w:t>
            </w:r>
          </w:p>
        </w:tc>
        <w:tc>
          <w:tcPr>
            <w:tcW w:w="875" w:type="dxa"/>
            <w:shd w:val="clear" w:color="auto" w:fill="BFBFBF"/>
            <w:vAlign w:val="center"/>
          </w:tcPr>
          <w:p w14:paraId="7D5DDA22" w14:textId="77777777" w:rsidR="003905FA" w:rsidRPr="00835F3E" w:rsidRDefault="003905FA" w:rsidP="00835F3E">
            <w:pPr>
              <w:jc w:val="both"/>
              <w:rPr>
                <w:rFonts w:ascii="Times New Roman" w:hAnsi="Times New Roman" w:cs="Times New Roman"/>
                <w:b/>
                <w:sz w:val="24"/>
                <w:szCs w:val="24"/>
              </w:rPr>
            </w:pPr>
            <w:r w:rsidRPr="00835F3E">
              <w:rPr>
                <w:rFonts w:ascii="Times New Roman" w:hAnsi="Times New Roman" w:cs="Times New Roman"/>
                <w:b/>
                <w:sz w:val="24"/>
                <w:szCs w:val="24"/>
              </w:rPr>
              <w:t xml:space="preserve">Plan </w:t>
            </w:r>
          </w:p>
        </w:tc>
        <w:tc>
          <w:tcPr>
            <w:tcW w:w="874" w:type="dxa"/>
            <w:shd w:val="clear" w:color="auto" w:fill="BFBFBF"/>
            <w:vAlign w:val="center"/>
          </w:tcPr>
          <w:p w14:paraId="14865712" w14:textId="77777777" w:rsidR="003905FA" w:rsidRPr="00835F3E" w:rsidRDefault="003905FA" w:rsidP="00835F3E">
            <w:pPr>
              <w:jc w:val="both"/>
              <w:rPr>
                <w:rFonts w:ascii="Times New Roman" w:hAnsi="Times New Roman" w:cs="Times New Roman"/>
                <w:b/>
                <w:sz w:val="24"/>
                <w:szCs w:val="24"/>
              </w:rPr>
            </w:pPr>
            <w:r w:rsidRPr="00835F3E">
              <w:rPr>
                <w:rFonts w:ascii="Times New Roman" w:hAnsi="Times New Roman" w:cs="Times New Roman"/>
                <w:b/>
                <w:sz w:val="24"/>
                <w:szCs w:val="24"/>
              </w:rPr>
              <w:t>Exec</w:t>
            </w:r>
          </w:p>
        </w:tc>
        <w:tc>
          <w:tcPr>
            <w:tcW w:w="786" w:type="dxa"/>
            <w:shd w:val="clear" w:color="auto" w:fill="BFBFBF"/>
            <w:vAlign w:val="center"/>
          </w:tcPr>
          <w:p w14:paraId="00C705D0" w14:textId="77777777" w:rsidR="003905FA" w:rsidRPr="00835F3E" w:rsidRDefault="003905FA" w:rsidP="00835F3E">
            <w:pPr>
              <w:jc w:val="both"/>
              <w:rPr>
                <w:rFonts w:ascii="Times New Roman" w:hAnsi="Times New Roman" w:cs="Times New Roman"/>
                <w:b/>
                <w:sz w:val="24"/>
                <w:szCs w:val="24"/>
              </w:rPr>
            </w:pPr>
            <w:r w:rsidRPr="00835F3E">
              <w:rPr>
                <w:rFonts w:ascii="Times New Roman" w:hAnsi="Times New Roman" w:cs="Times New Roman"/>
                <w:b/>
                <w:sz w:val="24"/>
                <w:szCs w:val="24"/>
              </w:rPr>
              <w:t xml:space="preserve">Plan </w:t>
            </w:r>
          </w:p>
        </w:tc>
        <w:tc>
          <w:tcPr>
            <w:tcW w:w="820" w:type="dxa"/>
            <w:shd w:val="clear" w:color="auto" w:fill="BFBFBF"/>
            <w:vAlign w:val="center"/>
          </w:tcPr>
          <w:p w14:paraId="6E36BFD8" w14:textId="77777777" w:rsidR="003905FA" w:rsidRPr="00835F3E" w:rsidRDefault="003905FA" w:rsidP="00835F3E">
            <w:pPr>
              <w:jc w:val="both"/>
              <w:rPr>
                <w:rFonts w:ascii="Times New Roman" w:hAnsi="Times New Roman" w:cs="Times New Roman"/>
                <w:b/>
                <w:sz w:val="24"/>
                <w:szCs w:val="24"/>
              </w:rPr>
            </w:pPr>
            <w:r w:rsidRPr="00835F3E">
              <w:rPr>
                <w:rFonts w:ascii="Times New Roman" w:hAnsi="Times New Roman" w:cs="Times New Roman"/>
                <w:b/>
                <w:sz w:val="24"/>
                <w:szCs w:val="24"/>
              </w:rPr>
              <w:t>Exec</w:t>
            </w:r>
          </w:p>
        </w:tc>
      </w:tr>
      <w:tr w:rsidR="003905FA" w:rsidRPr="00835F3E" w14:paraId="4F767D32" w14:textId="77777777" w:rsidTr="005B694C">
        <w:trPr>
          <w:trHeight w:val="172"/>
          <w:jc w:val="center"/>
        </w:trPr>
        <w:tc>
          <w:tcPr>
            <w:tcW w:w="709" w:type="dxa"/>
            <w:shd w:val="clear" w:color="auto" w:fill="FF0000"/>
            <w:vAlign w:val="center"/>
          </w:tcPr>
          <w:p w14:paraId="2C3B7945" w14:textId="77777777" w:rsidR="003905FA" w:rsidRPr="00835F3E" w:rsidRDefault="003905FA" w:rsidP="00835F3E">
            <w:pPr>
              <w:jc w:val="both"/>
              <w:rPr>
                <w:rFonts w:ascii="Times New Roman" w:hAnsi="Times New Roman" w:cs="Times New Roman"/>
                <w:sz w:val="24"/>
                <w:szCs w:val="24"/>
              </w:rPr>
            </w:pPr>
            <w:r w:rsidRPr="00835F3E">
              <w:rPr>
                <w:rFonts w:ascii="Times New Roman" w:hAnsi="Times New Roman" w:cs="Times New Roman"/>
                <w:sz w:val="24"/>
                <w:szCs w:val="24"/>
              </w:rPr>
              <w:t>1</w:t>
            </w:r>
          </w:p>
        </w:tc>
        <w:tc>
          <w:tcPr>
            <w:tcW w:w="2111" w:type="dxa"/>
            <w:gridSpan w:val="2"/>
            <w:shd w:val="clear" w:color="auto" w:fill="FF0000"/>
            <w:vAlign w:val="center"/>
          </w:tcPr>
          <w:p w14:paraId="00A8228A" w14:textId="77777777" w:rsidR="003905FA" w:rsidRPr="00835F3E" w:rsidRDefault="003905FA" w:rsidP="00835F3E">
            <w:pPr>
              <w:jc w:val="both"/>
              <w:rPr>
                <w:rFonts w:ascii="Times New Roman" w:hAnsi="Times New Roman" w:cs="Times New Roman"/>
                <w:sz w:val="24"/>
                <w:szCs w:val="24"/>
                <w:lang w:bidi="en-US"/>
              </w:rPr>
            </w:pPr>
            <w:r w:rsidRPr="00835F3E">
              <w:rPr>
                <w:rFonts w:ascii="Times New Roman" w:hAnsi="Times New Roman" w:cs="Times New Roman"/>
                <w:sz w:val="24"/>
                <w:szCs w:val="24"/>
                <w:lang w:bidi="en-US"/>
              </w:rPr>
              <w:t xml:space="preserve">Economic Development </w:t>
            </w:r>
          </w:p>
        </w:tc>
        <w:tc>
          <w:tcPr>
            <w:tcW w:w="875" w:type="dxa"/>
            <w:shd w:val="clear" w:color="auto" w:fill="E5B8B7"/>
            <w:vAlign w:val="center"/>
          </w:tcPr>
          <w:p w14:paraId="4D41ACC6" w14:textId="77777777" w:rsidR="003905FA" w:rsidRPr="00835F3E" w:rsidRDefault="00152EA7" w:rsidP="00835F3E">
            <w:pPr>
              <w:jc w:val="both"/>
              <w:rPr>
                <w:rFonts w:ascii="Times New Roman" w:hAnsi="Times New Roman" w:cs="Times New Roman"/>
                <w:sz w:val="24"/>
                <w:szCs w:val="24"/>
                <w:lang w:bidi="en-US"/>
              </w:rPr>
            </w:pPr>
            <w:r w:rsidRPr="00835F3E">
              <w:rPr>
                <w:rFonts w:ascii="Times New Roman" w:hAnsi="Times New Roman" w:cs="Times New Roman"/>
                <w:sz w:val="24"/>
                <w:szCs w:val="24"/>
                <w:lang w:bidi="en-US"/>
              </w:rPr>
              <w:t>26</w:t>
            </w:r>
          </w:p>
        </w:tc>
        <w:tc>
          <w:tcPr>
            <w:tcW w:w="874" w:type="dxa"/>
            <w:shd w:val="clear" w:color="auto" w:fill="E5B8B7"/>
            <w:vAlign w:val="center"/>
          </w:tcPr>
          <w:p w14:paraId="6B8DFAF3" w14:textId="77777777" w:rsidR="003905FA" w:rsidRPr="00835F3E" w:rsidRDefault="00462DFC" w:rsidP="00835F3E">
            <w:pPr>
              <w:jc w:val="both"/>
              <w:rPr>
                <w:rFonts w:ascii="Times New Roman" w:hAnsi="Times New Roman" w:cs="Times New Roman"/>
                <w:sz w:val="24"/>
                <w:szCs w:val="24"/>
                <w:lang w:bidi="en-US"/>
              </w:rPr>
            </w:pPr>
            <w:r w:rsidRPr="00835F3E">
              <w:rPr>
                <w:rFonts w:ascii="Times New Roman" w:hAnsi="Times New Roman" w:cs="Times New Roman"/>
                <w:sz w:val="24"/>
                <w:szCs w:val="24"/>
                <w:lang w:bidi="en-US"/>
              </w:rPr>
              <w:t>23</w:t>
            </w:r>
          </w:p>
        </w:tc>
        <w:tc>
          <w:tcPr>
            <w:tcW w:w="875" w:type="dxa"/>
            <w:shd w:val="clear" w:color="auto" w:fill="E5B8B7"/>
            <w:vAlign w:val="center"/>
          </w:tcPr>
          <w:p w14:paraId="40E12B79" w14:textId="77777777" w:rsidR="003905FA" w:rsidRPr="00835F3E" w:rsidRDefault="00462DFC" w:rsidP="00835F3E">
            <w:pPr>
              <w:jc w:val="both"/>
              <w:rPr>
                <w:rFonts w:ascii="Times New Roman" w:hAnsi="Times New Roman" w:cs="Times New Roman"/>
                <w:sz w:val="24"/>
                <w:szCs w:val="24"/>
                <w:lang w:bidi="en-US"/>
              </w:rPr>
            </w:pPr>
            <w:r w:rsidRPr="00835F3E">
              <w:rPr>
                <w:rFonts w:ascii="Times New Roman" w:hAnsi="Times New Roman" w:cs="Times New Roman"/>
                <w:sz w:val="24"/>
                <w:szCs w:val="24"/>
                <w:lang w:bidi="en-US"/>
              </w:rPr>
              <w:t>25</w:t>
            </w:r>
          </w:p>
        </w:tc>
        <w:tc>
          <w:tcPr>
            <w:tcW w:w="874" w:type="dxa"/>
            <w:shd w:val="clear" w:color="auto" w:fill="E5B8B7"/>
            <w:vAlign w:val="center"/>
          </w:tcPr>
          <w:p w14:paraId="194D89B7" w14:textId="77777777" w:rsidR="003905FA" w:rsidRPr="00835F3E" w:rsidRDefault="00462DFC" w:rsidP="00835F3E">
            <w:pPr>
              <w:jc w:val="both"/>
              <w:rPr>
                <w:rFonts w:ascii="Times New Roman" w:hAnsi="Times New Roman" w:cs="Times New Roman"/>
                <w:sz w:val="24"/>
                <w:szCs w:val="24"/>
                <w:lang w:bidi="en-US"/>
              </w:rPr>
            </w:pPr>
            <w:r w:rsidRPr="00835F3E">
              <w:rPr>
                <w:rFonts w:ascii="Times New Roman" w:hAnsi="Times New Roman" w:cs="Times New Roman"/>
                <w:sz w:val="24"/>
                <w:szCs w:val="24"/>
                <w:lang w:bidi="en-US"/>
              </w:rPr>
              <w:t>22</w:t>
            </w:r>
          </w:p>
        </w:tc>
        <w:tc>
          <w:tcPr>
            <w:tcW w:w="875" w:type="dxa"/>
            <w:shd w:val="clear" w:color="auto" w:fill="E5B8B7"/>
            <w:vAlign w:val="center"/>
          </w:tcPr>
          <w:p w14:paraId="4EA8F344" w14:textId="77777777" w:rsidR="003905FA" w:rsidRPr="00835F3E" w:rsidRDefault="0079402C" w:rsidP="00835F3E">
            <w:pPr>
              <w:jc w:val="both"/>
              <w:rPr>
                <w:rFonts w:ascii="Times New Roman" w:hAnsi="Times New Roman" w:cs="Times New Roman"/>
                <w:sz w:val="24"/>
                <w:szCs w:val="24"/>
                <w:lang w:bidi="en-US"/>
              </w:rPr>
            </w:pPr>
            <w:r w:rsidRPr="00835F3E">
              <w:rPr>
                <w:rFonts w:ascii="Times New Roman" w:hAnsi="Times New Roman" w:cs="Times New Roman"/>
                <w:sz w:val="24"/>
                <w:szCs w:val="24"/>
                <w:lang w:bidi="en-US"/>
              </w:rPr>
              <w:t>28</w:t>
            </w:r>
          </w:p>
        </w:tc>
        <w:tc>
          <w:tcPr>
            <w:tcW w:w="874" w:type="dxa"/>
            <w:shd w:val="clear" w:color="auto" w:fill="E5B8B7"/>
            <w:vAlign w:val="center"/>
          </w:tcPr>
          <w:p w14:paraId="428963FA" w14:textId="77777777" w:rsidR="003905FA" w:rsidRPr="00835F3E" w:rsidRDefault="003A099F" w:rsidP="00835F3E">
            <w:pPr>
              <w:jc w:val="both"/>
              <w:rPr>
                <w:rFonts w:ascii="Times New Roman" w:hAnsi="Times New Roman" w:cs="Times New Roman"/>
                <w:sz w:val="24"/>
                <w:szCs w:val="24"/>
                <w:lang w:bidi="en-US"/>
              </w:rPr>
            </w:pPr>
            <w:r w:rsidRPr="00835F3E">
              <w:rPr>
                <w:rFonts w:ascii="Times New Roman" w:hAnsi="Times New Roman" w:cs="Times New Roman"/>
                <w:sz w:val="24"/>
                <w:szCs w:val="24"/>
                <w:lang w:bidi="en-US"/>
              </w:rPr>
              <w:t>25</w:t>
            </w:r>
          </w:p>
        </w:tc>
        <w:tc>
          <w:tcPr>
            <w:tcW w:w="786" w:type="dxa"/>
            <w:shd w:val="clear" w:color="auto" w:fill="E5B8B7"/>
            <w:vAlign w:val="center"/>
          </w:tcPr>
          <w:p w14:paraId="2BCD335B" w14:textId="77777777" w:rsidR="003905FA" w:rsidRPr="00835F3E" w:rsidRDefault="00235EF2" w:rsidP="00835F3E">
            <w:pPr>
              <w:jc w:val="both"/>
              <w:rPr>
                <w:rFonts w:ascii="Times New Roman" w:hAnsi="Times New Roman" w:cs="Times New Roman"/>
                <w:sz w:val="24"/>
                <w:szCs w:val="24"/>
                <w:lang w:bidi="en-US"/>
              </w:rPr>
            </w:pPr>
            <w:r w:rsidRPr="00835F3E">
              <w:rPr>
                <w:rFonts w:ascii="Times New Roman" w:hAnsi="Times New Roman" w:cs="Times New Roman"/>
                <w:sz w:val="24"/>
                <w:szCs w:val="24"/>
                <w:lang w:bidi="en-US"/>
              </w:rPr>
              <w:t>39</w:t>
            </w:r>
          </w:p>
        </w:tc>
        <w:tc>
          <w:tcPr>
            <w:tcW w:w="820" w:type="dxa"/>
            <w:shd w:val="clear" w:color="auto" w:fill="E5B8B7"/>
            <w:vAlign w:val="center"/>
          </w:tcPr>
          <w:p w14:paraId="7A37F31C" w14:textId="77777777" w:rsidR="003905FA" w:rsidRPr="00835F3E" w:rsidRDefault="00A10887" w:rsidP="00835F3E">
            <w:pPr>
              <w:jc w:val="both"/>
              <w:rPr>
                <w:rFonts w:ascii="Times New Roman" w:hAnsi="Times New Roman" w:cs="Times New Roman"/>
                <w:sz w:val="24"/>
                <w:szCs w:val="24"/>
                <w:lang w:bidi="en-US"/>
              </w:rPr>
            </w:pPr>
            <w:r w:rsidRPr="00835F3E">
              <w:rPr>
                <w:rFonts w:ascii="Times New Roman" w:hAnsi="Times New Roman" w:cs="Times New Roman"/>
                <w:sz w:val="24"/>
                <w:szCs w:val="24"/>
                <w:lang w:bidi="en-US"/>
              </w:rPr>
              <w:t>34</w:t>
            </w:r>
          </w:p>
        </w:tc>
      </w:tr>
      <w:tr w:rsidR="003905FA" w:rsidRPr="00835F3E" w14:paraId="176F201B" w14:textId="77777777" w:rsidTr="005B694C">
        <w:trPr>
          <w:trHeight w:val="312"/>
          <w:jc w:val="center"/>
        </w:trPr>
        <w:tc>
          <w:tcPr>
            <w:tcW w:w="709" w:type="dxa"/>
            <w:shd w:val="clear" w:color="auto" w:fill="FF0000"/>
            <w:vAlign w:val="center"/>
          </w:tcPr>
          <w:p w14:paraId="0FADC31B" w14:textId="77777777" w:rsidR="003905FA" w:rsidRPr="00835F3E" w:rsidRDefault="003905FA" w:rsidP="00835F3E">
            <w:pPr>
              <w:jc w:val="both"/>
              <w:rPr>
                <w:rFonts w:ascii="Times New Roman" w:hAnsi="Times New Roman" w:cs="Times New Roman"/>
                <w:sz w:val="24"/>
                <w:szCs w:val="24"/>
              </w:rPr>
            </w:pPr>
            <w:r w:rsidRPr="00835F3E">
              <w:rPr>
                <w:rFonts w:ascii="Times New Roman" w:hAnsi="Times New Roman" w:cs="Times New Roman"/>
                <w:sz w:val="24"/>
                <w:szCs w:val="24"/>
              </w:rPr>
              <w:t>2</w:t>
            </w:r>
          </w:p>
        </w:tc>
        <w:tc>
          <w:tcPr>
            <w:tcW w:w="2111" w:type="dxa"/>
            <w:gridSpan w:val="2"/>
            <w:shd w:val="clear" w:color="auto" w:fill="FF0000"/>
            <w:vAlign w:val="center"/>
          </w:tcPr>
          <w:p w14:paraId="1822916B" w14:textId="77777777" w:rsidR="003905FA" w:rsidRPr="00835F3E" w:rsidRDefault="003905FA" w:rsidP="00835F3E">
            <w:pPr>
              <w:jc w:val="both"/>
              <w:rPr>
                <w:rFonts w:ascii="Times New Roman" w:hAnsi="Times New Roman" w:cs="Times New Roman"/>
                <w:sz w:val="24"/>
                <w:szCs w:val="24"/>
                <w:lang w:bidi="en-US"/>
              </w:rPr>
            </w:pPr>
            <w:r w:rsidRPr="00835F3E">
              <w:rPr>
                <w:rFonts w:ascii="Times New Roman" w:hAnsi="Times New Roman" w:cs="Times New Roman"/>
                <w:sz w:val="24"/>
                <w:szCs w:val="24"/>
                <w:lang w:bidi="en-US"/>
              </w:rPr>
              <w:t>Social Development</w:t>
            </w:r>
          </w:p>
        </w:tc>
        <w:tc>
          <w:tcPr>
            <w:tcW w:w="875" w:type="dxa"/>
            <w:shd w:val="clear" w:color="auto" w:fill="E5B8B7"/>
            <w:vAlign w:val="center"/>
          </w:tcPr>
          <w:p w14:paraId="0131689A" w14:textId="77777777" w:rsidR="003905FA" w:rsidRPr="00835F3E" w:rsidRDefault="00152EA7" w:rsidP="00835F3E">
            <w:pPr>
              <w:jc w:val="both"/>
              <w:rPr>
                <w:rFonts w:ascii="Times New Roman" w:hAnsi="Times New Roman" w:cs="Times New Roman"/>
                <w:sz w:val="24"/>
                <w:szCs w:val="24"/>
                <w:lang w:bidi="en-US"/>
              </w:rPr>
            </w:pPr>
            <w:r w:rsidRPr="00835F3E">
              <w:rPr>
                <w:rFonts w:ascii="Times New Roman" w:hAnsi="Times New Roman" w:cs="Times New Roman"/>
                <w:sz w:val="24"/>
                <w:szCs w:val="24"/>
                <w:lang w:bidi="en-US"/>
              </w:rPr>
              <w:t>61</w:t>
            </w:r>
          </w:p>
        </w:tc>
        <w:tc>
          <w:tcPr>
            <w:tcW w:w="874" w:type="dxa"/>
            <w:shd w:val="clear" w:color="auto" w:fill="E5B8B7"/>
            <w:vAlign w:val="center"/>
          </w:tcPr>
          <w:p w14:paraId="5F868E4C" w14:textId="77777777" w:rsidR="003905FA" w:rsidRPr="00835F3E" w:rsidRDefault="00462DFC" w:rsidP="00835F3E">
            <w:pPr>
              <w:jc w:val="both"/>
              <w:rPr>
                <w:rFonts w:ascii="Times New Roman" w:hAnsi="Times New Roman" w:cs="Times New Roman"/>
                <w:sz w:val="24"/>
                <w:szCs w:val="24"/>
                <w:lang w:bidi="en-US"/>
              </w:rPr>
            </w:pPr>
            <w:r w:rsidRPr="00835F3E">
              <w:rPr>
                <w:rFonts w:ascii="Times New Roman" w:hAnsi="Times New Roman" w:cs="Times New Roman"/>
                <w:sz w:val="24"/>
                <w:szCs w:val="24"/>
                <w:lang w:bidi="en-US"/>
              </w:rPr>
              <w:t>54</w:t>
            </w:r>
          </w:p>
        </w:tc>
        <w:tc>
          <w:tcPr>
            <w:tcW w:w="875" w:type="dxa"/>
            <w:shd w:val="clear" w:color="auto" w:fill="E5B8B7"/>
            <w:vAlign w:val="center"/>
          </w:tcPr>
          <w:p w14:paraId="480DD5D9" w14:textId="77777777" w:rsidR="003905FA" w:rsidRPr="00835F3E" w:rsidRDefault="00462DFC" w:rsidP="00835F3E">
            <w:pPr>
              <w:jc w:val="both"/>
              <w:rPr>
                <w:rFonts w:ascii="Times New Roman" w:hAnsi="Times New Roman" w:cs="Times New Roman"/>
                <w:sz w:val="24"/>
                <w:szCs w:val="24"/>
                <w:lang w:bidi="en-US"/>
              </w:rPr>
            </w:pPr>
            <w:r w:rsidRPr="00835F3E">
              <w:rPr>
                <w:rFonts w:ascii="Times New Roman" w:hAnsi="Times New Roman" w:cs="Times New Roman"/>
                <w:sz w:val="24"/>
                <w:szCs w:val="24"/>
                <w:lang w:bidi="en-US"/>
              </w:rPr>
              <w:t>47</w:t>
            </w:r>
          </w:p>
        </w:tc>
        <w:tc>
          <w:tcPr>
            <w:tcW w:w="874" w:type="dxa"/>
            <w:shd w:val="clear" w:color="auto" w:fill="E5B8B7"/>
            <w:vAlign w:val="center"/>
          </w:tcPr>
          <w:p w14:paraId="55D1BBC6" w14:textId="77777777" w:rsidR="003905FA" w:rsidRPr="00835F3E" w:rsidRDefault="00462DFC" w:rsidP="00835F3E">
            <w:pPr>
              <w:jc w:val="both"/>
              <w:rPr>
                <w:rFonts w:ascii="Times New Roman" w:hAnsi="Times New Roman" w:cs="Times New Roman"/>
                <w:sz w:val="24"/>
                <w:szCs w:val="24"/>
                <w:lang w:bidi="en-US"/>
              </w:rPr>
            </w:pPr>
            <w:r w:rsidRPr="00835F3E">
              <w:rPr>
                <w:rFonts w:ascii="Times New Roman" w:hAnsi="Times New Roman" w:cs="Times New Roman"/>
                <w:sz w:val="24"/>
                <w:szCs w:val="24"/>
                <w:lang w:bidi="en-US"/>
              </w:rPr>
              <w:t>43</w:t>
            </w:r>
          </w:p>
        </w:tc>
        <w:tc>
          <w:tcPr>
            <w:tcW w:w="875" w:type="dxa"/>
            <w:shd w:val="clear" w:color="auto" w:fill="E5B8B7"/>
            <w:vAlign w:val="center"/>
          </w:tcPr>
          <w:p w14:paraId="6A1D81E1" w14:textId="77777777" w:rsidR="003905FA" w:rsidRPr="00835F3E" w:rsidRDefault="0079402C" w:rsidP="00835F3E">
            <w:pPr>
              <w:jc w:val="both"/>
              <w:rPr>
                <w:rFonts w:ascii="Times New Roman" w:hAnsi="Times New Roman" w:cs="Times New Roman"/>
                <w:sz w:val="24"/>
                <w:szCs w:val="24"/>
                <w:lang w:bidi="en-US"/>
              </w:rPr>
            </w:pPr>
            <w:r w:rsidRPr="00835F3E">
              <w:rPr>
                <w:rFonts w:ascii="Times New Roman" w:hAnsi="Times New Roman" w:cs="Times New Roman"/>
                <w:sz w:val="24"/>
                <w:szCs w:val="24"/>
                <w:lang w:bidi="en-US"/>
              </w:rPr>
              <w:t>56</w:t>
            </w:r>
          </w:p>
        </w:tc>
        <w:tc>
          <w:tcPr>
            <w:tcW w:w="874" w:type="dxa"/>
            <w:shd w:val="clear" w:color="auto" w:fill="E5B8B7"/>
            <w:vAlign w:val="center"/>
          </w:tcPr>
          <w:p w14:paraId="090C849C" w14:textId="77777777" w:rsidR="003905FA" w:rsidRPr="00835F3E" w:rsidRDefault="003A099F" w:rsidP="00835F3E">
            <w:pPr>
              <w:jc w:val="both"/>
              <w:rPr>
                <w:rFonts w:ascii="Times New Roman" w:hAnsi="Times New Roman" w:cs="Times New Roman"/>
                <w:sz w:val="24"/>
                <w:szCs w:val="24"/>
                <w:lang w:bidi="en-US"/>
              </w:rPr>
            </w:pPr>
            <w:r w:rsidRPr="00835F3E">
              <w:rPr>
                <w:rFonts w:ascii="Times New Roman" w:hAnsi="Times New Roman" w:cs="Times New Roman"/>
                <w:sz w:val="24"/>
                <w:szCs w:val="24"/>
                <w:lang w:bidi="en-US"/>
              </w:rPr>
              <w:t>50</w:t>
            </w:r>
          </w:p>
        </w:tc>
        <w:tc>
          <w:tcPr>
            <w:tcW w:w="786" w:type="dxa"/>
            <w:shd w:val="clear" w:color="auto" w:fill="E5B8B7"/>
            <w:vAlign w:val="center"/>
          </w:tcPr>
          <w:p w14:paraId="40480F6A" w14:textId="77777777" w:rsidR="003905FA" w:rsidRPr="00835F3E" w:rsidRDefault="00235EF2" w:rsidP="00835F3E">
            <w:pPr>
              <w:jc w:val="both"/>
              <w:rPr>
                <w:rFonts w:ascii="Times New Roman" w:hAnsi="Times New Roman" w:cs="Times New Roman"/>
                <w:sz w:val="24"/>
                <w:szCs w:val="24"/>
                <w:lang w:bidi="en-US"/>
              </w:rPr>
            </w:pPr>
            <w:r w:rsidRPr="00835F3E">
              <w:rPr>
                <w:rFonts w:ascii="Times New Roman" w:hAnsi="Times New Roman" w:cs="Times New Roman"/>
                <w:sz w:val="24"/>
                <w:szCs w:val="24"/>
                <w:lang w:bidi="en-US"/>
              </w:rPr>
              <w:t>66</w:t>
            </w:r>
          </w:p>
        </w:tc>
        <w:tc>
          <w:tcPr>
            <w:tcW w:w="820" w:type="dxa"/>
            <w:shd w:val="clear" w:color="auto" w:fill="E5B8B7"/>
            <w:vAlign w:val="center"/>
          </w:tcPr>
          <w:p w14:paraId="27843EEF" w14:textId="77777777" w:rsidR="003905FA" w:rsidRPr="00835F3E" w:rsidRDefault="00A10887" w:rsidP="00835F3E">
            <w:pPr>
              <w:jc w:val="both"/>
              <w:rPr>
                <w:rFonts w:ascii="Times New Roman" w:hAnsi="Times New Roman" w:cs="Times New Roman"/>
                <w:sz w:val="24"/>
                <w:szCs w:val="24"/>
                <w:lang w:bidi="en-US"/>
              </w:rPr>
            </w:pPr>
            <w:r w:rsidRPr="00835F3E">
              <w:rPr>
                <w:rFonts w:ascii="Times New Roman" w:hAnsi="Times New Roman" w:cs="Times New Roman"/>
                <w:sz w:val="24"/>
                <w:szCs w:val="24"/>
                <w:lang w:bidi="en-US"/>
              </w:rPr>
              <w:t>61</w:t>
            </w:r>
          </w:p>
        </w:tc>
      </w:tr>
      <w:tr w:rsidR="003905FA" w:rsidRPr="00835F3E" w14:paraId="170F46AE" w14:textId="77777777" w:rsidTr="005B694C">
        <w:trPr>
          <w:trHeight w:val="384"/>
          <w:jc w:val="center"/>
        </w:trPr>
        <w:tc>
          <w:tcPr>
            <w:tcW w:w="709" w:type="dxa"/>
            <w:shd w:val="clear" w:color="auto" w:fill="FF0000"/>
            <w:vAlign w:val="center"/>
          </w:tcPr>
          <w:p w14:paraId="1D2F7803" w14:textId="77777777" w:rsidR="003905FA" w:rsidRPr="00835F3E" w:rsidRDefault="003905FA" w:rsidP="00835F3E">
            <w:pPr>
              <w:jc w:val="both"/>
              <w:rPr>
                <w:rFonts w:ascii="Times New Roman" w:hAnsi="Times New Roman" w:cs="Times New Roman"/>
                <w:sz w:val="24"/>
                <w:szCs w:val="24"/>
              </w:rPr>
            </w:pPr>
            <w:r w:rsidRPr="00835F3E">
              <w:rPr>
                <w:rFonts w:ascii="Times New Roman" w:hAnsi="Times New Roman" w:cs="Times New Roman"/>
                <w:sz w:val="24"/>
                <w:szCs w:val="24"/>
              </w:rPr>
              <w:t>3</w:t>
            </w:r>
          </w:p>
        </w:tc>
        <w:tc>
          <w:tcPr>
            <w:tcW w:w="2111" w:type="dxa"/>
            <w:gridSpan w:val="2"/>
            <w:shd w:val="clear" w:color="auto" w:fill="FF0000"/>
            <w:vAlign w:val="center"/>
          </w:tcPr>
          <w:p w14:paraId="411BDA84" w14:textId="77777777" w:rsidR="003905FA" w:rsidRPr="00835F3E" w:rsidRDefault="003905FA" w:rsidP="00835F3E">
            <w:pPr>
              <w:jc w:val="both"/>
              <w:rPr>
                <w:rFonts w:ascii="Times New Roman" w:hAnsi="Times New Roman" w:cs="Times New Roman"/>
                <w:sz w:val="24"/>
                <w:szCs w:val="24"/>
                <w:lang w:bidi="en-US"/>
              </w:rPr>
            </w:pPr>
            <w:r w:rsidRPr="00835F3E">
              <w:rPr>
                <w:rFonts w:ascii="Times New Roman" w:hAnsi="Times New Roman" w:cs="Times New Roman"/>
                <w:sz w:val="24"/>
                <w:szCs w:val="24"/>
                <w:lang w:bidi="en-US"/>
              </w:rPr>
              <w:t>Environment, Infrastructure and Human Settlement</w:t>
            </w:r>
          </w:p>
        </w:tc>
        <w:tc>
          <w:tcPr>
            <w:tcW w:w="875" w:type="dxa"/>
            <w:shd w:val="clear" w:color="auto" w:fill="E5B8B7"/>
            <w:vAlign w:val="center"/>
          </w:tcPr>
          <w:p w14:paraId="649AC21B" w14:textId="77777777" w:rsidR="003905FA" w:rsidRPr="00835F3E" w:rsidRDefault="00152EA7" w:rsidP="00835F3E">
            <w:pPr>
              <w:jc w:val="both"/>
              <w:rPr>
                <w:rFonts w:ascii="Times New Roman" w:hAnsi="Times New Roman" w:cs="Times New Roman"/>
                <w:sz w:val="24"/>
                <w:szCs w:val="24"/>
                <w:lang w:bidi="en-US"/>
              </w:rPr>
            </w:pPr>
            <w:r w:rsidRPr="00835F3E">
              <w:rPr>
                <w:rFonts w:ascii="Times New Roman" w:hAnsi="Times New Roman" w:cs="Times New Roman"/>
                <w:sz w:val="24"/>
                <w:szCs w:val="24"/>
                <w:lang w:bidi="en-US"/>
              </w:rPr>
              <w:t>23</w:t>
            </w:r>
          </w:p>
        </w:tc>
        <w:tc>
          <w:tcPr>
            <w:tcW w:w="874" w:type="dxa"/>
            <w:shd w:val="clear" w:color="auto" w:fill="E5B8B7"/>
            <w:vAlign w:val="center"/>
          </w:tcPr>
          <w:p w14:paraId="201582F1" w14:textId="77777777" w:rsidR="003905FA" w:rsidRPr="00835F3E" w:rsidRDefault="00462DFC" w:rsidP="00835F3E">
            <w:pPr>
              <w:jc w:val="both"/>
              <w:rPr>
                <w:rFonts w:ascii="Times New Roman" w:hAnsi="Times New Roman" w:cs="Times New Roman"/>
                <w:sz w:val="24"/>
                <w:szCs w:val="24"/>
                <w:lang w:bidi="en-US"/>
              </w:rPr>
            </w:pPr>
            <w:r w:rsidRPr="00835F3E">
              <w:rPr>
                <w:rFonts w:ascii="Times New Roman" w:hAnsi="Times New Roman" w:cs="Times New Roman"/>
                <w:sz w:val="24"/>
                <w:szCs w:val="24"/>
                <w:lang w:bidi="en-US"/>
              </w:rPr>
              <w:t>20</w:t>
            </w:r>
          </w:p>
        </w:tc>
        <w:tc>
          <w:tcPr>
            <w:tcW w:w="875" w:type="dxa"/>
            <w:shd w:val="clear" w:color="auto" w:fill="E5B8B7"/>
            <w:vAlign w:val="center"/>
          </w:tcPr>
          <w:p w14:paraId="744D1810" w14:textId="77777777" w:rsidR="003905FA" w:rsidRPr="00835F3E" w:rsidRDefault="00462DFC" w:rsidP="00835F3E">
            <w:pPr>
              <w:jc w:val="both"/>
              <w:rPr>
                <w:rFonts w:ascii="Times New Roman" w:hAnsi="Times New Roman" w:cs="Times New Roman"/>
                <w:sz w:val="24"/>
                <w:szCs w:val="24"/>
                <w:lang w:bidi="en-US"/>
              </w:rPr>
            </w:pPr>
            <w:r w:rsidRPr="00835F3E">
              <w:rPr>
                <w:rFonts w:ascii="Times New Roman" w:hAnsi="Times New Roman" w:cs="Times New Roman"/>
                <w:sz w:val="24"/>
                <w:szCs w:val="24"/>
                <w:lang w:bidi="en-US"/>
              </w:rPr>
              <w:t>17</w:t>
            </w:r>
          </w:p>
        </w:tc>
        <w:tc>
          <w:tcPr>
            <w:tcW w:w="874" w:type="dxa"/>
            <w:shd w:val="clear" w:color="auto" w:fill="E5B8B7"/>
            <w:vAlign w:val="center"/>
          </w:tcPr>
          <w:p w14:paraId="4CA106B6" w14:textId="77777777" w:rsidR="003905FA" w:rsidRPr="00835F3E" w:rsidRDefault="00462DFC" w:rsidP="00835F3E">
            <w:pPr>
              <w:jc w:val="both"/>
              <w:rPr>
                <w:rFonts w:ascii="Times New Roman" w:hAnsi="Times New Roman" w:cs="Times New Roman"/>
                <w:sz w:val="24"/>
                <w:szCs w:val="24"/>
                <w:lang w:bidi="en-US"/>
              </w:rPr>
            </w:pPr>
            <w:r w:rsidRPr="00835F3E">
              <w:rPr>
                <w:rFonts w:ascii="Times New Roman" w:hAnsi="Times New Roman" w:cs="Times New Roman"/>
                <w:sz w:val="24"/>
                <w:szCs w:val="24"/>
                <w:lang w:bidi="en-US"/>
              </w:rPr>
              <w:t>14</w:t>
            </w:r>
          </w:p>
        </w:tc>
        <w:tc>
          <w:tcPr>
            <w:tcW w:w="875" w:type="dxa"/>
            <w:shd w:val="clear" w:color="auto" w:fill="E5B8B7"/>
            <w:vAlign w:val="center"/>
          </w:tcPr>
          <w:p w14:paraId="588B5958" w14:textId="77777777" w:rsidR="003905FA" w:rsidRPr="00835F3E" w:rsidRDefault="0079402C" w:rsidP="00835F3E">
            <w:pPr>
              <w:jc w:val="both"/>
              <w:rPr>
                <w:rFonts w:ascii="Times New Roman" w:hAnsi="Times New Roman" w:cs="Times New Roman"/>
                <w:sz w:val="24"/>
                <w:szCs w:val="24"/>
                <w:lang w:bidi="en-US"/>
              </w:rPr>
            </w:pPr>
            <w:r w:rsidRPr="00835F3E">
              <w:rPr>
                <w:rFonts w:ascii="Times New Roman" w:hAnsi="Times New Roman" w:cs="Times New Roman"/>
                <w:sz w:val="24"/>
                <w:szCs w:val="24"/>
                <w:lang w:bidi="en-US"/>
              </w:rPr>
              <w:t>22</w:t>
            </w:r>
          </w:p>
        </w:tc>
        <w:tc>
          <w:tcPr>
            <w:tcW w:w="874" w:type="dxa"/>
            <w:shd w:val="clear" w:color="auto" w:fill="E5B8B7"/>
            <w:vAlign w:val="center"/>
          </w:tcPr>
          <w:p w14:paraId="74EF6E04" w14:textId="77777777" w:rsidR="003905FA" w:rsidRPr="00835F3E" w:rsidRDefault="0079402C" w:rsidP="00835F3E">
            <w:pPr>
              <w:jc w:val="both"/>
              <w:rPr>
                <w:rFonts w:ascii="Times New Roman" w:hAnsi="Times New Roman" w:cs="Times New Roman"/>
                <w:sz w:val="24"/>
                <w:szCs w:val="24"/>
                <w:lang w:bidi="en-US"/>
              </w:rPr>
            </w:pPr>
            <w:r w:rsidRPr="00835F3E">
              <w:rPr>
                <w:rFonts w:ascii="Times New Roman" w:hAnsi="Times New Roman" w:cs="Times New Roman"/>
                <w:sz w:val="24"/>
                <w:szCs w:val="24"/>
                <w:lang w:bidi="en-US"/>
              </w:rPr>
              <w:t>21</w:t>
            </w:r>
          </w:p>
        </w:tc>
        <w:tc>
          <w:tcPr>
            <w:tcW w:w="786" w:type="dxa"/>
            <w:shd w:val="clear" w:color="auto" w:fill="E5B8B7"/>
            <w:vAlign w:val="center"/>
          </w:tcPr>
          <w:p w14:paraId="205C829F" w14:textId="77777777" w:rsidR="003905FA" w:rsidRPr="00835F3E" w:rsidRDefault="00235EF2" w:rsidP="00835F3E">
            <w:pPr>
              <w:jc w:val="both"/>
              <w:rPr>
                <w:rFonts w:ascii="Times New Roman" w:hAnsi="Times New Roman" w:cs="Times New Roman"/>
                <w:sz w:val="24"/>
                <w:szCs w:val="24"/>
                <w:lang w:bidi="en-US"/>
              </w:rPr>
            </w:pPr>
            <w:r w:rsidRPr="00835F3E">
              <w:rPr>
                <w:rFonts w:ascii="Times New Roman" w:hAnsi="Times New Roman" w:cs="Times New Roman"/>
                <w:sz w:val="24"/>
                <w:szCs w:val="24"/>
                <w:lang w:bidi="en-US"/>
              </w:rPr>
              <w:t>41</w:t>
            </w:r>
          </w:p>
        </w:tc>
        <w:tc>
          <w:tcPr>
            <w:tcW w:w="820" w:type="dxa"/>
            <w:shd w:val="clear" w:color="auto" w:fill="E5B8B7"/>
            <w:vAlign w:val="center"/>
          </w:tcPr>
          <w:p w14:paraId="180BC849" w14:textId="77777777" w:rsidR="003905FA" w:rsidRPr="00835F3E" w:rsidRDefault="003A099F" w:rsidP="00835F3E">
            <w:pPr>
              <w:jc w:val="both"/>
              <w:rPr>
                <w:rFonts w:ascii="Times New Roman" w:hAnsi="Times New Roman" w:cs="Times New Roman"/>
                <w:sz w:val="24"/>
                <w:szCs w:val="24"/>
                <w:lang w:bidi="en-US"/>
              </w:rPr>
            </w:pPr>
            <w:r w:rsidRPr="00835F3E">
              <w:rPr>
                <w:rFonts w:ascii="Times New Roman" w:hAnsi="Times New Roman" w:cs="Times New Roman"/>
                <w:sz w:val="24"/>
                <w:szCs w:val="24"/>
                <w:lang w:bidi="en-US"/>
              </w:rPr>
              <w:t>37</w:t>
            </w:r>
          </w:p>
        </w:tc>
      </w:tr>
      <w:tr w:rsidR="003905FA" w:rsidRPr="00835F3E" w14:paraId="326F7EAE" w14:textId="77777777" w:rsidTr="005B694C">
        <w:trPr>
          <w:trHeight w:val="410"/>
          <w:jc w:val="center"/>
        </w:trPr>
        <w:tc>
          <w:tcPr>
            <w:tcW w:w="709" w:type="dxa"/>
            <w:shd w:val="clear" w:color="auto" w:fill="FF0000"/>
            <w:vAlign w:val="center"/>
          </w:tcPr>
          <w:p w14:paraId="4017307E" w14:textId="77777777" w:rsidR="003905FA" w:rsidRPr="00835F3E" w:rsidRDefault="003905FA" w:rsidP="00835F3E">
            <w:pPr>
              <w:jc w:val="both"/>
              <w:rPr>
                <w:rFonts w:ascii="Times New Roman" w:hAnsi="Times New Roman" w:cs="Times New Roman"/>
                <w:sz w:val="24"/>
                <w:szCs w:val="24"/>
              </w:rPr>
            </w:pPr>
            <w:r w:rsidRPr="00835F3E">
              <w:rPr>
                <w:rFonts w:ascii="Times New Roman" w:hAnsi="Times New Roman" w:cs="Times New Roman"/>
                <w:sz w:val="24"/>
                <w:szCs w:val="24"/>
              </w:rPr>
              <w:t xml:space="preserve"> 4</w:t>
            </w:r>
          </w:p>
        </w:tc>
        <w:tc>
          <w:tcPr>
            <w:tcW w:w="2111" w:type="dxa"/>
            <w:gridSpan w:val="2"/>
            <w:shd w:val="clear" w:color="auto" w:fill="FF0000"/>
            <w:vAlign w:val="center"/>
          </w:tcPr>
          <w:p w14:paraId="54AC1CDA" w14:textId="77777777" w:rsidR="003905FA" w:rsidRPr="00835F3E" w:rsidRDefault="003905FA" w:rsidP="00835F3E">
            <w:pPr>
              <w:jc w:val="both"/>
              <w:rPr>
                <w:rFonts w:ascii="Times New Roman" w:hAnsi="Times New Roman" w:cs="Times New Roman"/>
                <w:sz w:val="24"/>
                <w:szCs w:val="24"/>
                <w:lang w:bidi="en-US"/>
              </w:rPr>
            </w:pPr>
            <w:r w:rsidRPr="00835F3E">
              <w:rPr>
                <w:rFonts w:ascii="Times New Roman" w:hAnsi="Times New Roman" w:cs="Times New Roman"/>
                <w:sz w:val="24"/>
                <w:szCs w:val="24"/>
                <w:lang w:bidi="en-US"/>
              </w:rPr>
              <w:t>Governance, Corruption and Public Accountability</w:t>
            </w:r>
          </w:p>
        </w:tc>
        <w:tc>
          <w:tcPr>
            <w:tcW w:w="875" w:type="dxa"/>
            <w:shd w:val="clear" w:color="auto" w:fill="E5B8B7"/>
            <w:vAlign w:val="center"/>
          </w:tcPr>
          <w:p w14:paraId="69DBB12F" w14:textId="77777777" w:rsidR="003905FA" w:rsidRPr="00835F3E" w:rsidRDefault="00152EA7" w:rsidP="00835F3E">
            <w:pPr>
              <w:jc w:val="both"/>
              <w:rPr>
                <w:rFonts w:ascii="Times New Roman" w:hAnsi="Times New Roman" w:cs="Times New Roman"/>
                <w:sz w:val="24"/>
                <w:szCs w:val="24"/>
                <w:lang w:bidi="en-US"/>
              </w:rPr>
            </w:pPr>
            <w:r w:rsidRPr="00835F3E">
              <w:rPr>
                <w:rFonts w:ascii="Times New Roman" w:hAnsi="Times New Roman" w:cs="Times New Roman"/>
                <w:sz w:val="24"/>
                <w:szCs w:val="24"/>
                <w:lang w:bidi="en-US"/>
              </w:rPr>
              <w:t>20</w:t>
            </w:r>
          </w:p>
        </w:tc>
        <w:tc>
          <w:tcPr>
            <w:tcW w:w="874" w:type="dxa"/>
            <w:shd w:val="clear" w:color="auto" w:fill="E5B8B7"/>
            <w:vAlign w:val="center"/>
          </w:tcPr>
          <w:p w14:paraId="2C2937AF" w14:textId="77777777" w:rsidR="003905FA" w:rsidRPr="00835F3E" w:rsidRDefault="00462DFC" w:rsidP="00835F3E">
            <w:pPr>
              <w:jc w:val="both"/>
              <w:rPr>
                <w:rFonts w:ascii="Times New Roman" w:hAnsi="Times New Roman" w:cs="Times New Roman"/>
                <w:sz w:val="24"/>
                <w:szCs w:val="24"/>
                <w:lang w:bidi="en-US"/>
              </w:rPr>
            </w:pPr>
            <w:r w:rsidRPr="00835F3E">
              <w:rPr>
                <w:rFonts w:ascii="Times New Roman" w:hAnsi="Times New Roman" w:cs="Times New Roman"/>
                <w:sz w:val="24"/>
                <w:szCs w:val="24"/>
                <w:lang w:bidi="en-US"/>
              </w:rPr>
              <w:t>20</w:t>
            </w:r>
          </w:p>
        </w:tc>
        <w:tc>
          <w:tcPr>
            <w:tcW w:w="875" w:type="dxa"/>
            <w:shd w:val="clear" w:color="auto" w:fill="E5B8B7"/>
            <w:vAlign w:val="center"/>
          </w:tcPr>
          <w:p w14:paraId="444A05B9" w14:textId="77777777" w:rsidR="003905FA" w:rsidRPr="00835F3E" w:rsidRDefault="00462DFC" w:rsidP="00835F3E">
            <w:pPr>
              <w:jc w:val="both"/>
              <w:rPr>
                <w:rFonts w:ascii="Times New Roman" w:hAnsi="Times New Roman" w:cs="Times New Roman"/>
                <w:sz w:val="24"/>
                <w:szCs w:val="24"/>
                <w:lang w:bidi="en-US"/>
              </w:rPr>
            </w:pPr>
            <w:r w:rsidRPr="00835F3E">
              <w:rPr>
                <w:rFonts w:ascii="Times New Roman" w:hAnsi="Times New Roman" w:cs="Times New Roman"/>
                <w:sz w:val="24"/>
                <w:szCs w:val="24"/>
                <w:lang w:bidi="en-US"/>
              </w:rPr>
              <w:t>25</w:t>
            </w:r>
          </w:p>
        </w:tc>
        <w:tc>
          <w:tcPr>
            <w:tcW w:w="874" w:type="dxa"/>
            <w:shd w:val="clear" w:color="auto" w:fill="E5B8B7"/>
            <w:vAlign w:val="center"/>
          </w:tcPr>
          <w:p w14:paraId="66CA592E" w14:textId="77777777" w:rsidR="003905FA" w:rsidRPr="00835F3E" w:rsidRDefault="00462DFC" w:rsidP="00835F3E">
            <w:pPr>
              <w:jc w:val="both"/>
              <w:rPr>
                <w:rFonts w:ascii="Times New Roman" w:hAnsi="Times New Roman" w:cs="Times New Roman"/>
                <w:sz w:val="24"/>
                <w:szCs w:val="24"/>
                <w:lang w:bidi="en-US"/>
              </w:rPr>
            </w:pPr>
            <w:r w:rsidRPr="00835F3E">
              <w:rPr>
                <w:rFonts w:ascii="Times New Roman" w:hAnsi="Times New Roman" w:cs="Times New Roman"/>
                <w:sz w:val="24"/>
                <w:szCs w:val="24"/>
                <w:lang w:bidi="en-US"/>
              </w:rPr>
              <w:t>24</w:t>
            </w:r>
          </w:p>
        </w:tc>
        <w:tc>
          <w:tcPr>
            <w:tcW w:w="875" w:type="dxa"/>
            <w:shd w:val="clear" w:color="auto" w:fill="E5B8B7"/>
            <w:vAlign w:val="center"/>
          </w:tcPr>
          <w:p w14:paraId="7BCC24C8" w14:textId="77777777" w:rsidR="003905FA" w:rsidRPr="00835F3E" w:rsidRDefault="0079402C" w:rsidP="00835F3E">
            <w:pPr>
              <w:jc w:val="both"/>
              <w:rPr>
                <w:rFonts w:ascii="Times New Roman" w:hAnsi="Times New Roman" w:cs="Times New Roman"/>
                <w:sz w:val="24"/>
                <w:szCs w:val="24"/>
              </w:rPr>
            </w:pPr>
            <w:r w:rsidRPr="00835F3E">
              <w:rPr>
                <w:rFonts w:ascii="Times New Roman" w:hAnsi="Times New Roman" w:cs="Times New Roman"/>
                <w:sz w:val="24"/>
                <w:szCs w:val="24"/>
              </w:rPr>
              <w:t>16</w:t>
            </w:r>
          </w:p>
        </w:tc>
        <w:tc>
          <w:tcPr>
            <w:tcW w:w="874" w:type="dxa"/>
            <w:shd w:val="clear" w:color="auto" w:fill="E5B8B7"/>
            <w:vAlign w:val="center"/>
          </w:tcPr>
          <w:p w14:paraId="61ABFC26" w14:textId="77777777" w:rsidR="003905FA" w:rsidRPr="00835F3E" w:rsidRDefault="0079402C" w:rsidP="00835F3E">
            <w:pPr>
              <w:jc w:val="both"/>
              <w:rPr>
                <w:rFonts w:ascii="Times New Roman" w:hAnsi="Times New Roman" w:cs="Times New Roman"/>
                <w:sz w:val="24"/>
                <w:szCs w:val="24"/>
              </w:rPr>
            </w:pPr>
            <w:r w:rsidRPr="00835F3E">
              <w:rPr>
                <w:rFonts w:ascii="Times New Roman" w:hAnsi="Times New Roman" w:cs="Times New Roman"/>
                <w:sz w:val="24"/>
                <w:szCs w:val="24"/>
              </w:rPr>
              <w:t>16</w:t>
            </w:r>
          </w:p>
        </w:tc>
        <w:tc>
          <w:tcPr>
            <w:tcW w:w="786" w:type="dxa"/>
            <w:shd w:val="clear" w:color="auto" w:fill="E5B8B7"/>
            <w:vAlign w:val="center"/>
          </w:tcPr>
          <w:p w14:paraId="1DF52270" w14:textId="77777777" w:rsidR="003905FA" w:rsidRPr="00835F3E" w:rsidRDefault="00235EF2" w:rsidP="00835F3E">
            <w:pPr>
              <w:jc w:val="both"/>
              <w:rPr>
                <w:rFonts w:ascii="Times New Roman" w:hAnsi="Times New Roman" w:cs="Times New Roman"/>
                <w:sz w:val="24"/>
                <w:szCs w:val="24"/>
              </w:rPr>
            </w:pPr>
            <w:r w:rsidRPr="00835F3E">
              <w:rPr>
                <w:rFonts w:ascii="Times New Roman" w:hAnsi="Times New Roman" w:cs="Times New Roman"/>
                <w:sz w:val="24"/>
                <w:szCs w:val="24"/>
              </w:rPr>
              <w:t>32</w:t>
            </w:r>
          </w:p>
        </w:tc>
        <w:tc>
          <w:tcPr>
            <w:tcW w:w="820" w:type="dxa"/>
            <w:shd w:val="clear" w:color="auto" w:fill="E5B8B7"/>
            <w:vAlign w:val="center"/>
          </w:tcPr>
          <w:p w14:paraId="6036D3FD" w14:textId="77777777" w:rsidR="003905FA" w:rsidRPr="00835F3E" w:rsidRDefault="003A099F" w:rsidP="00835F3E">
            <w:pPr>
              <w:jc w:val="both"/>
              <w:rPr>
                <w:rFonts w:ascii="Times New Roman" w:hAnsi="Times New Roman" w:cs="Times New Roman"/>
                <w:sz w:val="24"/>
                <w:szCs w:val="24"/>
              </w:rPr>
            </w:pPr>
            <w:r w:rsidRPr="00835F3E">
              <w:rPr>
                <w:rFonts w:ascii="Times New Roman" w:hAnsi="Times New Roman" w:cs="Times New Roman"/>
                <w:sz w:val="24"/>
                <w:szCs w:val="24"/>
              </w:rPr>
              <w:t>31</w:t>
            </w:r>
          </w:p>
        </w:tc>
      </w:tr>
      <w:tr w:rsidR="003905FA" w:rsidRPr="00835F3E" w14:paraId="6B37B57E" w14:textId="77777777" w:rsidTr="005B694C">
        <w:trPr>
          <w:trHeight w:val="419"/>
          <w:jc w:val="center"/>
        </w:trPr>
        <w:tc>
          <w:tcPr>
            <w:tcW w:w="709" w:type="dxa"/>
            <w:shd w:val="clear" w:color="auto" w:fill="FF0000"/>
            <w:vAlign w:val="center"/>
          </w:tcPr>
          <w:p w14:paraId="7A5BB705" w14:textId="77777777" w:rsidR="003905FA" w:rsidRPr="00835F3E" w:rsidRDefault="003905FA" w:rsidP="00835F3E">
            <w:pPr>
              <w:jc w:val="both"/>
              <w:rPr>
                <w:rFonts w:ascii="Times New Roman" w:hAnsi="Times New Roman" w:cs="Times New Roman"/>
                <w:sz w:val="24"/>
                <w:szCs w:val="24"/>
              </w:rPr>
            </w:pPr>
          </w:p>
        </w:tc>
        <w:tc>
          <w:tcPr>
            <w:tcW w:w="2111" w:type="dxa"/>
            <w:gridSpan w:val="2"/>
            <w:shd w:val="clear" w:color="auto" w:fill="FF0000"/>
            <w:vAlign w:val="center"/>
          </w:tcPr>
          <w:p w14:paraId="2B89248B" w14:textId="77777777" w:rsidR="003905FA" w:rsidRPr="00835F3E" w:rsidRDefault="003905FA" w:rsidP="00835F3E">
            <w:pPr>
              <w:jc w:val="both"/>
              <w:rPr>
                <w:rFonts w:ascii="Times New Roman" w:hAnsi="Times New Roman" w:cs="Times New Roman"/>
                <w:b/>
                <w:sz w:val="24"/>
                <w:szCs w:val="24"/>
                <w:lang w:bidi="en-US"/>
              </w:rPr>
            </w:pPr>
            <w:r w:rsidRPr="00835F3E">
              <w:rPr>
                <w:rFonts w:ascii="Times New Roman" w:hAnsi="Times New Roman" w:cs="Times New Roman"/>
                <w:b/>
                <w:sz w:val="24"/>
                <w:szCs w:val="24"/>
                <w:lang w:bidi="en-US"/>
              </w:rPr>
              <w:t xml:space="preserve">Total </w:t>
            </w:r>
          </w:p>
        </w:tc>
        <w:tc>
          <w:tcPr>
            <w:tcW w:w="875" w:type="dxa"/>
            <w:shd w:val="clear" w:color="auto" w:fill="FF0000"/>
            <w:vAlign w:val="center"/>
          </w:tcPr>
          <w:p w14:paraId="474BA75C" w14:textId="77777777" w:rsidR="003905FA" w:rsidRPr="00835F3E" w:rsidRDefault="00152EA7" w:rsidP="00835F3E">
            <w:pPr>
              <w:jc w:val="both"/>
              <w:rPr>
                <w:rFonts w:ascii="Times New Roman" w:hAnsi="Times New Roman" w:cs="Times New Roman"/>
                <w:b/>
                <w:sz w:val="24"/>
                <w:szCs w:val="24"/>
                <w:lang w:bidi="en-US"/>
              </w:rPr>
            </w:pPr>
            <w:r w:rsidRPr="00835F3E">
              <w:rPr>
                <w:rFonts w:ascii="Times New Roman" w:hAnsi="Times New Roman" w:cs="Times New Roman"/>
                <w:b/>
                <w:sz w:val="24"/>
                <w:szCs w:val="24"/>
                <w:lang w:bidi="en-US"/>
              </w:rPr>
              <w:t>130</w:t>
            </w:r>
          </w:p>
        </w:tc>
        <w:tc>
          <w:tcPr>
            <w:tcW w:w="874" w:type="dxa"/>
            <w:shd w:val="clear" w:color="auto" w:fill="FF0000"/>
            <w:vAlign w:val="center"/>
          </w:tcPr>
          <w:p w14:paraId="3C605D79" w14:textId="77777777" w:rsidR="003905FA" w:rsidRPr="00835F3E" w:rsidRDefault="00462DFC" w:rsidP="00835F3E">
            <w:pPr>
              <w:jc w:val="both"/>
              <w:rPr>
                <w:rFonts w:ascii="Times New Roman" w:hAnsi="Times New Roman" w:cs="Times New Roman"/>
                <w:b/>
                <w:sz w:val="24"/>
                <w:szCs w:val="24"/>
                <w:lang w:bidi="en-US"/>
              </w:rPr>
            </w:pPr>
            <w:r w:rsidRPr="00835F3E">
              <w:rPr>
                <w:rFonts w:ascii="Times New Roman" w:hAnsi="Times New Roman" w:cs="Times New Roman"/>
                <w:b/>
                <w:sz w:val="24"/>
                <w:szCs w:val="24"/>
                <w:lang w:bidi="en-US"/>
              </w:rPr>
              <w:t>117</w:t>
            </w:r>
          </w:p>
        </w:tc>
        <w:tc>
          <w:tcPr>
            <w:tcW w:w="875" w:type="dxa"/>
            <w:shd w:val="clear" w:color="auto" w:fill="FF0000"/>
            <w:vAlign w:val="center"/>
          </w:tcPr>
          <w:p w14:paraId="57EEB7C2" w14:textId="77777777" w:rsidR="003905FA" w:rsidRPr="00835F3E" w:rsidRDefault="00235EF2" w:rsidP="00835F3E">
            <w:pPr>
              <w:jc w:val="both"/>
              <w:rPr>
                <w:rFonts w:ascii="Times New Roman" w:hAnsi="Times New Roman" w:cs="Times New Roman"/>
                <w:b/>
                <w:sz w:val="24"/>
                <w:szCs w:val="24"/>
                <w:lang w:bidi="en-US"/>
              </w:rPr>
            </w:pPr>
            <w:r w:rsidRPr="00835F3E">
              <w:rPr>
                <w:rFonts w:ascii="Times New Roman" w:hAnsi="Times New Roman" w:cs="Times New Roman"/>
                <w:b/>
                <w:sz w:val="24"/>
                <w:szCs w:val="24"/>
                <w:lang w:bidi="en-US"/>
              </w:rPr>
              <w:t>114</w:t>
            </w:r>
          </w:p>
        </w:tc>
        <w:tc>
          <w:tcPr>
            <w:tcW w:w="874" w:type="dxa"/>
            <w:shd w:val="clear" w:color="auto" w:fill="FF0000"/>
            <w:vAlign w:val="center"/>
          </w:tcPr>
          <w:p w14:paraId="7C0C6E48" w14:textId="77777777" w:rsidR="003905FA" w:rsidRPr="00835F3E" w:rsidRDefault="00235EF2" w:rsidP="00835F3E">
            <w:pPr>
              <w:jc w:val="both"/>
              <w:rPr>
                <w:rFonts w:ascii="Times New Roman" w:hAnsi="Times New Roman" w:cs="Times New Roman"/>
                <w:b/>
                <w:sz w:val="24"/>
                <w:szCs w:val="24"/>
                <w:lang w:bidi="en-US"/>
              </w:rPr>
            </w:pPr>
            <w:r w:rsidRPr="00835F3E">
              <w:rPr>
                <w:rFonts w:ascii="Times New Roman" w:hAnsi="Times New Roman" w:cs="Times New Roman"/>
                <w:b/>
                <w:sz w:val="24"/>
                <w:szCs w:val="24"/>
                <w:lang w:bidi="en-US"/>
              </w:rPr>
              <w:t>103</w:t>
            </w:r>
          </w:p>
        </w:tc>
        <w:tc>
          <w:tcPr>
            <w:tcW w:w="875" w:type="dxa"/>
            <w:shd w:val="clear" w:color="auto" w:fill="FF0000"/>
            <w:vAlign w:val="center"/>
          </w:tcPr>
          <w:p w14:paraId="03EFB413" w14:textId="77777777" w:rsidR="003905FA" w:rsidRPr="00835F3E" w:rsidRDefault="003A099F" w:rsidP="00835F3E">
            <w:pPr>
              <w:jc w:val="both"/>
              <w:rPr>
                <w:rFonts w:ascii="Times New Roman" w:hAnsi="Times New Roman" w:cs="Times New Roman"/>
                <w:b/>
                <w:sz w:val="24"/>
                <w:szCs w:val="24"/>
                <w:lang w:bidi="en-US"/>
              </w:rPr>
            </w:pPr>
            <w:r w:rsidRPr="00835F3E">
              <w:rPr>
                <w:rFonts w:ascii="Times New Roman" w:hAnsi="Times New Roman" w:cs="Times New Roman"/>
                <w:b/>
                <w:sz w:val="24"/>
                <w:szCs w:val="24"/>
                <w:lang w:bidi="en-US"/>
              </w:rPr>
              <w:t>122</w:t>
            </w:r>
          </w:p>
        </w:tc>
        <w:tc>
          <w:tcPr>
            <w:tcW w:w="874" w:type="dxa"/>
            <w:shd w:val="clear" w:color="auto" w:fill="FF0000"/>
            <w:vAlign w:val="center"/>
          </w:tcPr>
          <w:p w14:paraId="1DDBF061" w14:textId="77777777" w:rsidR="003905FA" w:rsidRPr="00835F3E" w:rsidRDefault="003A099F" w:rsidP="00835F3E">
            <w:pPr>
              <w:jc w:val="both"/>
              <w:rPr>
                <w:rFonts w:ascii="Times New Roman" w:hAnsi="Times New Roman" w:cs="Times New Roman"/>
                <w:b/>
                <w:sz w:val="24"/>
                <w:szCs w:val="24"/>
                <w:lang w:bidi="en-US"/>
              </w:rPr>
            </w:pPr>
            <w:r w:rsidRPr="00835F3E">
              <w:rPr>
                <w:rFonts w:ascii="Times New Roman" w:hAnsi="Times New Roman" w:cs="Times New Roman"/>
                <w:b/>
                <w:sz w:val="24"/>
                <w:szCs w:val="24"/>
                <w:lang w:bidi="en-US"/>
              </w:rPr>
              <w:t>112</w:t>
            </w:r>
          </w:p>
        </w:tc>
        <w:tc>
          <w:tcPr>
            <w:tcW w:w="786" w:type="dxa"/>
            <w:shd w:val="clear" w:color="auto" w:fill="FF0000"/>
            <w:vAlign w:val="center"/>
          </w:tcPr>
          <w:p w14:paraId="19A18AEA" w14:textId="77777777" w:rsidR="003905FA" w:rsidRPr="00835F3E" w:rsidRDefault="0079402C" w:rsidP="00835F3E">
            <w:pPr>
              <w:jc w:val="both"/>
              <w:rPr>
                <w:rFonts w:ascii="Times New Roman" w:hAnsi="Times New Roman" w:cs="Times New Roman"/>
                <w:b/>
                <w:sz w:val="24"/>
                <w:szCs w:val="24"/>
                <w:lang w:bidi="en-US"/>
              </w:rPr>
            </w:pPr>
            <w:r w:rsidRPr="00835F3E">
              <w:rPr>
                <w:rFonts w:ascii="Times New Roman" w:hAnsi="Times New Roman" w:cs="Times New Roman"/>
                <w:b/>
                <w:sz w:val="24"/>
                <w:szCs w:val="24"/>
                <w:lang w:bidi="en-US"/>
              </w:rPr>
              <w:t>178</w:t>
            </w:r>
          </w:p>
        </w:tc>
        <w:tc>
          <w:tcPr>
            <w:tcW w:w="820" w:type="dxa"/>
            <w:shd w:val="clear" w:color="auto" w:fill="FF0000"/>
            <w:vAlign w:val="center"/>
          </w:tcPr>
          <w:p w14:paraId="655AE608" w14:textId="77777777" w:rsidR="003905FA" w:rsidRPr="00835F3E" w:rsidRDefault="003A099F" w:rsidP="00835F3E">
            <w:pPr>
              <w:jc w:val="both"/>
              <w:rPr>
                <w:rFonts w:ascii="Times New Roman" w:hAnsi="Times New Roman" w:cs="Times New Roman"/>
                <w:b/>
                <w:sz w:val="24"/>
                <w:szCs w:val="24"/>
                <w:lang w:bidi="en-US"/>
              </w:rPr>
            </w:pPr>
            <w:r w:rsidRPr="00835F3E">
              <w:rPr>
                <w:rFonts w:ascii="Times New Roman" w:hAnsi="Times New Roman" w:cs="Times New Roman"/>
                <w:b/>
                <w:sz w:val="24"/>
                <w:szCs w:val="24"/>
                <w:lang w:bidi="en-US"/>
              </w:rPr>
              <w:t>163</w:t>
            </w:r>
          </w:p>
        </w:tc>
      </w:tr>
      <w:tr w:rsidR="003905FA" w:rsidRPr="00835F3E" w14:paraId="096EBAE2" w14:textId="77777777" w:rsidTr="005B694C">
        <w:trPr>
          <w:trHeight w:val="209"/>
          <w:jc w:val="center"/>
        </w:trPr>
        <w:tc>
          <w:tcPr>
            <w:tcW w:w="9673" w:type="dxa"/>
            <w:gridSpan w:val="11"/>
            <w:shd w:val="clear" w:color="auto" w:fill="auto"/>
          </w:tcPr>
          <w:p w14:paraId="533A94E3" w14:textId="77777777" w:rsidR="003905FA" w:rsidRPr="00835F3E" w:rsidRDefault="003905FA" w:rsidP="00835F3E">
            <w:pPr>
              <w:jc w:val="both"/>
              <w:rPr>
                <w:rFonts w:ascii="Times New Roman" w:hAnsi="Times New Roman" w:cs="Times New Roman"/>
                <w:sz w:val="24"/>
                <w:szCs w:val="24"/>
              </w:rPr>
            </w:pPr>
            <w:r w:rsidRPr="00835F3E">
              <w:rPr>
                <w:rFonts w:ascii="Times New Roman" w:hAnsi="Times New Roman" w:cs="Times New Roman"/>
                <w:sz w:val="24"/>
                <w:szCs w:val="24"/>
              </w:rPr>
              <w:t>Source: DPCU, 2021</w:t>
            </w:r>
          </w:p>
        </w:tc>
      </w:tr>
    </w:tbl>
    <w:p w14:paraId="78043196" w14:textId="77777777" w:rsidR="008842B0" w:rsidRPr="00835F3E" w:rsidRDefault="008842B0" w:rsidP="00835F3E">
      <w:pPr>
        <w:jc w:val="both"/>
        <w:rPr>
          <w:rFonts w:ascii="Times New Roman" w:hAnsi="Times New Roman" w:cs="Times New Roman"/>
          <w:b/>
          <w:sz w:val="24"/>
          <w:szCs w:val="24"/>
        </w:rPr>
      </w:pPr>
    </w:p>
    <w:p w14:paraId="53EF3E41" w14:textId="77777777" w:rsidR="00B77203" w:rsidRDefault="00B77203" w:rsidP="00835F3E">
      <w:pPr>
        <w:jc w:val="both"/>
        <w:rPr>
          <w:rFonts w:ascii="Times New Roman" w:hAnsi="Times New Roman" w:cs="Times New Roman"/>
          <w:sz w:val="24"/>
          <w:szCs w:val="24"/>
        </w:rPr>
      </w:pPr>
    </w:p>
    <w:p w14:paraId="1C3419B5" w14:textId="77777777" w:rsidR="00B77203" w:rsidRDefault="00B77203" w:rsidP="00835F3E">
      <w:pPr>
        <w:jc w:val="both"/>
        <w:rPr>
          <w:rFonts w:ascii="Times New Roman" w:hAnsi="Times New Roman" w:cs="Times New Roman"/>
          <w:sz w:val="24"/>
          <w:szCs w:val="24"/>
        </w:rPr>
      </w:pPr>
    </w:p>
    <w:p w14:paraId="15CB0348" w14:textId="77777777" w:rsidR="0019256A" w:rsidRDefault="0019256A" w:rsidP="00835F3E">
      <w:pPr>
        <w:jc w:val="both"/>
        <w:rPr>
          <w:rFonts w:ascii="Times New Roman" w:hAnsi="Times New Roman" w:cs="Times New Roman"/>
          <w:sz w:val="24"/>
          <w:szCs w:val="24"/>
        </w:rPr>
      </w:pPr>
    </w:p>
    <w:p w14:paraId="2849A26C" w14:textId="348C16BA" w:rsidR="00B77203" w:rsidRPr="00F94FBF" w:rsidRDefault="006944BD" w:rsidP="006944BD">
      <w:pPr>
        <w:pStyle w:val="Caption"/>
        <w:rPr>
          <w:sz w:val="24"/>
        </w:rPr>
      </w:pPr>
      <w:bookmarkStart w:id="11" w:name="_Toc98316179"/>
      <w:r>
        <w:t xml:space="preserve">FIGURE </w:t>
      </w:r>
      <w:r>
        <w:fldChar w:fldCharType="begin"/>
      </w:r>
      <w:r>
        <w:instrText xml:space="preserve"> SEQ FIGURE \* ARABIC </w:instrText>
      </w:r>
      <w:r>
        <w:fldChar w:fldCharType="separate"/>
      </w:r>
      <w:r w:rsidR="0061430D">
        <w:rPr>
          <w:noProof/>
        </w:rPr>
        <w:t>2</w:t>
      </w:r>
      <w:r>
        <w:fldChar w:fldCharType="end"/>
      </w:r>
      <w:r w:rsidR="00BB41D0" w:rsidRPr="00F94FBF">
        <w:rPr>
          <w:i w:val="0"/>
          <w:sz w:val="24"/>
        </w:rPr>
        <w:t xml:space="preserve"> ANNUAL ACTION PLAN IMPLEMENTED WITHIN THE PLAN PERIOD (2018-2021</w:t>
      </w:r>
      <w:r w:rsidR="00627801" w:rsidRPr="00F94FBF">
        <w:rPr>
          <w:sz w:val="24"/>
        </w:rPr>
        <w:t>)</w:t>
      </w:r>
      <w:bookmarkEnd w:id="11"/>
    </w:p>
    <w:p w14:paraId="2BE8C4BB" w14:textId="77777777" w:rsidR="00B77203" w:rsidRDefault="00B77203" w:rsidP="00835F3E">
      <w:pPr>
        <w:jc w:val="both"/>
        <w:rPr>
          <w:rFonts w:ascii="Times New Roman" w:hAnsi="Times New Roman" w:cs="Times New Roman"/>
          <w:sz w:val="24"/>
          <w:szCs w:val="24"/>
        </w:rPr>
      </w:pPr>
      <w:r w:rsidRPr="00835F3E">
        <w:rPr>
          <w:rFonts w:ascii="Times New Roman" w:hAnsi="Times New Roman" w:cs="Times New Roman"/>
          <w:noProof/>
        </w:rPr>
        <w:lastRenderedPageBreak/>
        <w:drawing>
          <wp:inline distT="0" distB="0" distL="0" distR="0" wp14:anchorId="7902065B" wp14:editId="5DBAC20D">
            <wp:extent cx="6723017" cy="4715510"/>
            <wp:effectExtent l="0" t="0" r="1905" b="889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1BCFF5F4" w14:textId="77777777" w:rsidR="00BB41D0" w:rsidRDefault="00BB41D0" w:rsidP="00835F3E">
      <w:pPr>
        <w:jc w:val="both"/>
        <w:rPr>
          <w:rFonts w:ascii="Times New Roman" w:hAnsi="Times New Roman" w:cs="Times New Roman"/>
          <w:sz w:val="24"/>
          <w:szCs w:val="24"/>
        </w:rPr>
      </w:pPr>
    </w:p>
    <w:p w14:paraId="141B5814" w14:textId="77777777" w:rsidR="007E1825" w:rsidRDefault="007E1825" w:rsidP="00835F3E">
      <w:pPr>
        <w:jc w:val="both"/>
        <w:rPr>
          <w:rFonts w:ascii="Times New Roman" w:hAnsi="Times New Roman" w:cs="Times New Roman"/>
          <w:sz w:val="24"/>
          <w:szCs w:val="24"/>
        </w:rPr>
      </w:pPr>
      <w:r w:rsidRPr="00835F3E">
        <w:rPr>
          <w:rFonts w:ascii="Times New Roman" w:hAnsi="Times New Roman" w:cs="Times New Roman"/>
          <w:sz w:val="24"/>
          <w:szCs w:val="24"/>
        </w:rPr>
        <w:t>From the graphical presentation, it is observed that social development activities dominated throughout the four-year plan period. This is because the social development issues are so broad covering critical departments such as Education, Health, Social Welfare and Community Development and water.</w:t>
      </w:r>
      <w:r w:rsidR="007E2A99">
        <w:rPr>
          <w:rFonts w:ascii="Times New Roman" w:hAnsi="Times New Roman" w:cs="Times New Roman"/>
          <w:sz w:val="24"/>
          <w:szCs w:val="24"/>
        </w:rPr>
        <w:t xml:space="preserve"> </w:t>
      </w:r>
      <w:r w:rsidRPr="00835F3E">
        <w:rPr>
          <w:rFonts w:ascii="Times New Roman" w:hAnsi="Times New Roman" w:cs="Times New Roman"/>
          <w:sz w:val="24"/>
          <w:szCs w:val="24"/>
        </w:rPr>
        <w:t xml:space="preserve"> On the average, </w:t>
      </w:r>
      <w:r w:rsidR="00EA3CA2" w:rsidRPr="00835F3E">
        <w:rPr>
          <w:rFonts w:ascii="Times New Roman" w:hAnsi="Times New Roman" w:cs="Times New Roman"/>
          <w:sz w:val="24"/>
          <w:szCs w:val="24"/>
        </w:rPr>
        <w:t>all four</w:t>
      </w:r>
      <w:r w:rsidRPr="00835F3E">
        <w:rPr>
          <w:rFonts w:ascii="Times New Roman" w:hAnsi="Times New Roman" w:cs="Times New Roman"/>
          <w:sz w:val="24"/>
          <w:szCs w:val="24"/>
        </w:rPr>
        <w:t xml:space="preserve"> development dimension</w:t>
      </w:r>
      <w:r w:rsidR="00EA3CA2" w:rsidRPr="00835F3E">
        <w:rPr>
          <w:rFonts w:ascii="Times New Roman" w:hAnsi="Times New Roman" w:cs="Times New Roman"/>
          <w:sz w:val="24"/>
          <w:szCs w:val="24"/>
        </w:rPr>
        <w:t>s</w:t>
      </w:r>
      <w:r w:rsidRPr="00835F3E">
        <w:rPr>
          <w:rFonts w:ascii="Times New Roman" w:hAnsi="Times New Roman" w:cs="Times New Roman"/>
          <w:sz w:val="24"/>
          <w:szCs w:val="24"/>
        </w:rPr>
        <w:t xml:space="preserve"> received a fair share of implementation</w:t>
      </w:r>
      <w:r w:rsidR="00EA3CA2" w:rsidRPr="00835F3E">
        <w:rPr>
          <w:rFonts w:ascii="Times New Roman" w:hAnsi="Times New Roman" w:cs="Times New Roman"/>
          <w:sz w:val="24"/>
          <w:szCs w:val="24"/>
        </w:rPr>
        <w:t xml:space="preserve"> in each year of the four-year plan period.</w:t>
      </w:r>
    </w:p>
    <w:p w14:paraId="780EA0D9" w14:textId="77777777" w:rsidR="00BB41D0" w:rsidRDefault="00BB41D0" w:rsidP="00835F3E">
      <w:pPr>
        <w:jc w:val="both"/>
        <w:rPr>
          <w:rFonts w:ascii="Times New Roman" w:hAnsi="Times New Roman" w:cs="Times New Roman"/>
          <w:sz w:val="24"/>
          <w:szCs w:val="24"/>
        </w:rPr>
      </w:pPr>
    </w:p>
    <w:p w14:paraId="643D9DC4" w14:textId="77777777" w:rsidR="00BB41D0" w:rsidRDefault="00BB41D0" w:rsidP="00835F3E">
      <w:pPr>
        <w:jc w:val="both"/>
        <w:rPr>
          <w:rFonts w:ascii="Times New Roman" w:hAnsi="Times New Roman" w:cs="Times New Roman"/>
          <w:sz w:val="24"/>
          <w:szCs w:val="24"/>
        </w:rPr>
      </w:pPr>
    </w:p>
    <w:p w14:paraId="2ADA48A3" w14:textId="77777777" w:rsidR="00BB41D0" w:rsidRDefault="00BB41D0" w:rsidP="00835F3E">
      <w:pPr>
        <w:jc w:val="both"/>
        <w:rPr>
          <w:rFonts w:ascii="Times New Roman" w:hAnsi="Times New Roman" w:cs="Times New Roman"/>
          <w:sz w:val="24"/>
          <w:szCs w:val="24"/>
        </w:rPr>
      </w:pPr>
    </w:p>
    <w:p w14:paraId="1321664A" w14:textId="77777777" w:rsidR="00BB41D0" w:rsidRDefault="00BB41D0" w:rsidP="00835F3E">
      <w:pPr>
        <w:jc w:val="both"/>
        <w:rPr>
          <w:rFonts w:ascii="Times New Roman" w:hAnsi="Times New Roman" w:cs="Times New Roman"/>
          <w:sz w:val="24"/>
          <w:szCs w:val="24"/>
        </w:rPr>
      </w:pPr>
    </w:p>
    <w:p w14:paraId="035DECE5" w14:textId="77777777" w:rsidR="00BB41D0" w:rsidRDefault="00BB41D0" w:rsidP="00835F3E">
      <w:pPr>
        <w:jc w:val="both"/>
        <w:rPr>
          <w:rFonts w:ascii="Times New Roman" w:hAnsi="Times New Roman" w:cs="Times New Roman"/>
          <w:sz w:val="24"/>
          <w:szCs w:val="24"/>
        </w:rPr>
      </w:pPr>
    </w:p>
    <w:p w14:paraId="4555AFA9" w14:textId="77777777" w:rsidR="00BB41D0" w:rsidRPr="00835F3E" w:rsidRDefault="00BB41D0" w:rsidP="00835F3E">
      <w:pPr>
        <w:jc w:val="both"/>
        <w:rPr>
          <w:rFonts w:ascii="Times New Roman" w:hAnsi="Times New Roman" w:cs="Times New Roman"/>
          <w:sz w:val="24"/>
          <w:szCs w:val="24"/>
        </w:rPr>
      </w:pPr>
    </w:p>
    <w:p w14:paraId="0340AF27" w14:textId="77777777" w:rsidR="002C4C7E" w:rsidRPr="00F94FBF" w:rsidRDefault="00BE05A8" w:rsidP="00383FA2">
      <w:pPr>
        <w:pStyle w:val="Heading4"/>
        <w:rPr>
          <w:szCs w:val="24"/>
        </w:rPr>
      </w:pPr>
      <w:r w:rsidRPr="00F94FBF">
        <w:rPr>
          <w:szCs w:val="24"/>
        </w:rPr>
        <w:t>1.1.1 IMPLICATION OF THE RESULTS ON ATTAINMENT OF DISTRICT GOALS AND OBJECTIVES</w:t>
      </w:r>
    </w:p>
    <w:p w14:paraId="638C2CF4" w14:textId="77777777" w:rsidR="002C4C7E" w:rsidRPr="00835F3E" w:rsidRDefault="002C4C7E" w:rsidP="00835F3E">
      <w:pPr>
        <w:jc w:val="both"/>
        <w:rPr>
          <w:rFonts w:ascii="Times New Roman" w:hAnsi="Times New Roman" w:cs="Times New Roman"/>
          <w:sz w:val="24"/>
          <w:szCs w:val="24"/>
        </w:rPr>
      </w:pPr>
      <w:r w:rsidRPr="00835F3E">
        <w:rPr>
          <w:rFonts w:ascii="Times New Roman" w:hAnsi="Times New Roman" w:cs="Times New Roman"/>
          <w:sz w:val="24"/>
          <w:szCs w:val="24"/>
        </w:rPr>
        <w:t>The Asunafo South District after implementing its 2018-2021 medium term plan has seen a tremendous improvement under the various policy dimensions.</w:t>
      </w:r>
    </w:p>
    <w:p w14:paraId="13A578EB" w14:textId="77777777" w:rsidR="002C4C7E" w:rsidRPr="00835F3E" w:rsidRDefault="002C4C7E" w:rsidP="00835F3E">
      <w:pPr>
        <w:jc w:val="both"/>
        <w:rPr>
          <w:rFonts w:ascii="Times New Roman" w:hAnsi="Times New Roman" w:cs="Times New Roman"/>
          <w:sz w:val="24"/>
          <w:szCs w:val="24"/>
        </w:rPr>
      </w:pPr>
      <w:r w:rsidRPr="00835F3E">
        <w:rPr>
          <w:rFonts w:ascii="Times New Roman" w:hAnsi="Times New Roman" w:cs="Times New Roman"/>
          <w:sz w:val="24"/>
          <w:szCs w:val="24"/>
        </w:rPr>
        <w:lastRenderedPageBreak/>
        <w:t>Under Economic Development policy framework which has a goal of building a prosperous society, the District</w:t>
      </w:r>
      <w:r w:rsidR="00211C3F" w:rsidRPr="00835F3E">
        <w:rPr>
          <w:rFonts w:ascii="Times New Roman" w:hAnsi="Times New Roman" w:cs="Times New Roman"/>
          <w:sz w:val="24"/>
          <w:szCs w:val="24"/>
        </w:rPr>
        <w:t xml:space="preserve"> </w:t>
      </w:r>
      <w:r w:rsidR="00316142" w:rsidRPr="00835F3E">
        <w:rPr>
          <w:rFonts w:ascii="Times New Roman" w:hAnsi="Times New Roman" w:cs="Times New Roman"/>
          <w:sz w:val="24"/>
          <w:szCs w:val="24"/>
        </w:rPr>
        <w:t>chalked the following successes;</w:t>
      </w:r>
    </w:p>
    <w:p w14:paraId="4E1C858B" w14:textId="77777777" w:rsidR="00316142" w:rsidRPr="00835F3E" w:rsidRDefault="0003221A" w:rsidP="00835F3E">
      <w:pPr>
        <w:pStyle w:val="ListParagraph"/>
        <w:numPr>
          <w:ilvl w:val="0"/>
          <w:numId w:val="6"/>
        </w:numPr>
        <w:jc w:val="both"/>
        <w:rPr>
          <w:rFonts w:ascii="Times New Roman" w:hAnsi="Times New Roman" w:cs="Times New Roman"/>
          <w:sz w:val="24"/>
          <w:szCs w:val="24"/>
        </w:rPr>
      </w:pPr>
      <w:r w:rsidRPr="00835F3E">
        <w:rPr>
          <w:rFonts w:ascii="Times New Roman" w:hAnsi="Times New Roman" w:cs="Times New Roman"/>
          <w:sz w:val="24"/>
          <w:szCs w:val="24"/>
        </w:rPr>
        <w:t>The implementation of government’s flagship program, NABCO helped boost revenue generation</w:t>
      </w:r>
      <w:r w:rsidR="00EC1DB6" w:rsidRPr="00835F3E">
        <w:rPr>
          <w:rFonts w:ascii="Times New Roman" w:hAnsi="Times New Roman" w:cs="Times New Roman"/>
          <w:sz w:val="24"/>
          <w:szCs w:val="24"/>
        </w:rPr>
        <w:t xml:space="preserve"> in the District through the recruitment of 17 personnel into the Revenue Ghana module</w:t>
      </w:r>
      <w:r w:rsidR="00316142" w:rsidRPr="00835F3E">
        <w:rPr>
          <w:rFonts w:ascii="Times New Roman" w:hAnsi="Times New Roman" w:cs="Times New Roman"/>
          <w:sz w:val="24"/>
          <w:szCs w:val="24"/>
        </w:rPr>
        <w:t>. Under the period, 205 graduates were enrolled</w:t>
      </w:r>
      <w:r w:rsidR="00EC1DB6" w:rsidRPr="00835F3E">
        <w:rPr>
          <w:rFonts w:ascii="Times New Roman" w:hAnsi="Times New Roman" w:cs="Times New Roman"/>
          <w:sz w:val="24"/>
          <w:szCs w:val="24"/>
        </w:rPr>
        <w:t xml:space="preserve"> into the various modules</w:t>
      </w:r>
      <w:r w:rsidR="00316142" w:rsidRPr="00835F3E">
        <w:rPr>
          <w:rFonts w:ascii="Times New Roman" w:hAnsi="Times New Roman" w:cs="Times New Roman"/>
          <w:sz w:val="24"/>
          <w:szCs w:val="24"/>
        </w:rPr>
        <w:t xml:space="preserve"> unto the Nation Builders Corpse program in the district.</w:t>
      </w:r>
    </w:p>
    <w:p w14:paraId="373C0BD9" w14:textId="77777777" w:rsidR="00316142" w:rsidRPr="00835F3E" w:rsidRDefault="00316142" w:rsidP="00835F3E">
      <w:pPr>
        <w:pStyle w:val="ListParagraph"/>
        <w:numPr>
          <w:ilvl w:val="0"/>
          <w:numId w:val="6"/>
        </w:numPr>
        <w:jc w:val="both"/>
        <w:rPr>
          <w:rFonts w:ascii="Times New Roman" w:hAnsi="Times New Roman" w:cs="Times New Roman"/>
          <w:sz w:val="24"/>
          <w:szCs w:val="24"/>
        </w:rPr>
      </w:pPr>
      <w:r w:rsidRPr="00835F3E">
        <w:rPr>
          <w:rFonts w:ascii="Times New Roman" w:hAnsi="Times New Roman" w:cs="Times New Roman"/>
          <w:sz w:val="24"/>
          <w:szCs w:val="24"/>
        </w:rPr>
        <w:t>Increased productivity in the agriculture sector through the application of improved farming techniques under the Modernizing Agriculture in Ghana (MAG) initiative and the use of improved seedlings and fertilizers from the Planting for Food and Jobs program.</w:t>
      </w:r>
    </w:p>
    <w:p w14:paraId="159F6252" w14:textId="77777777" w:rsidR="00316142" w:rsidRPr="00835F3E" w:rsidRDefault="00316142" w:rsidP="00835F3E">
      <w:pPr>
        <w:pStyle w:val="ListParagraph"/>
        <w:numPr>
          <w:ilvl w:val="0"/>
          <w:numId w:val="6"/>
        </w:numPr>
        <w:jc w:val="both"/>
        <w:rPr>
          <w:rFonts w:ascii="Times New Roman" w:hAnsi="Times New Roman" w:cs="Times New Roman"/>
          <w:sz w:val="24"/>
          <w:szCs w:val="24"/>
        </w:rPr>
      </w:pPr>
      <w:r w:rsidRPr="00835F3E">
        <w:rPr>
          <w:rFonts w:ascii="Times New Roman" w:hAnsi="Times New Roman" w:cs="Times New Roman"/>
          <w:sz w:val="24"/>
          <w:szCs w:val="24"/>
        </w:rPr>
        <w:t>Improved livelihood conditions of</w:t>
      </w:r>
      <w:r w:rsidR="004C234F" w:rsidRPr="00835F3E">
        <w:rPr>
          <w:rFonts w:ascii="Times New Roman" w:hAnsi="Times New Roman" w:cs="Times New Roman"/>
          <w:sz w:val="24"/>
          <w:szCs w:val="24"/>
        </w:rPr>
        <w:t xml:space="preserve"> the people. Economic development initiatives such as rural electrification saw the improvement of livelihood among people living in remote communities of the District.</w:t>
      </w:r>
    </w:p>
    <w:p w14:paraId="1E8B9924" w14:textId="77777777" w:rsidR="004C234F" w:rsidRPr="00835F3E" w:rsidRDefault="004C234F" w:rsidP="00835F3E">
      <w:pPr>
        <w:jc w:val="both"/>
        <w:rPr>
          <w:rFonts w:ascii="Times New Roman" w:hAnsi="Times New Roman" w:cs="Times New Roman"/>
          <w:sz w:val="24"/>
          <w:szCs w:val="24"/>
        </w:rPr>
      </w:pPr>
      <w:r w:rsidRPr="00835F3E">
        <w:rPr>
          <w:rFonts w:ascii="Times New Roman" w:hAnsi="Times New Roman" w:cs="Times New Roman"/>
          <w:sz w:val="24"/>
          <w:szCs w:val="24"/>
        </w:rPr>
        <w:t>The Social Development policy dimension under the goal, providin</w:t>
      </w:r>
      <w:r w:rsidR="00322A9C">
        <w:rPr>
          <w:rFonts w:ascii="Times New Roman" w:hAnsi="Times New Roman" w:cs="Times New Roman"/>
          <w:sz w:val="24"/>
          <w:szCs w:val="24"/>
        </w:rPr>
        <w:t>g equal opportunities for all</w:t>
      </w:r>
      <w:r w:rsidRPr="00835F3E">
        <w:rPr>
          <w:rFonts w:ascii="Times New Roman" w:hAnsi="Times New Roman" w:cs="Times New Roman"/>
          <w:sz w:val="24"/>
          <w:szCs w:val="24"/>
        </w:rPr>
        <w:t xml:space="preserve"> the thematic area that saw the most programs and projects implemented. This broad dimension saw significant improvement in the education sector, health</w:t>
      </w:r>
      <w:r w:rsidR="008B021A" w:rsidRPr="00835F3E">
        <w:rPr>
          <w:rFonts w:ascii="Times New Roman" w:hAnsi="Times New Roman" w:cs="Times New Roman"/>
          <w:sz w:val="24"/>
          <w:szCs w:val="24"/>
        </w:rPr>
        <w:t>, social welfare and water sectors. Some of the implications include;</w:t>
      </w:r>
    </w:p>
    <w:p w14:paraId="6C7EBA24" w14:textId="77777777" w:rsidR="008B021A" w:rsidRPr="00835F3E" w:rsidRDefault="008B021A" w:rsidP="00835F3E">
      <w:pPr>
        <w:pStyle w:val="ListParagraph"/>
        <w:numPr>
          <w:ilvl w:val="0"/>
          <w:numId w:val="7"/>
        </w:numPr>
        <w:jc w:val="both"/>
        <w:rPr>
          <w:rFonts w:ascii="Times New Roman" w:hAnsi="Times New Roman" w:cs="Times New Roman"/>
          <w:sz w:val="24"/>
          <w:szCs w:val="24"/>
        </w:rPr>
      </w:pPr>
      <w:r w:rsidRPr="00835F3E">
        <w:rPr>
          <w:rFonts w:ascii="Times New Roman" w:hAnsi="Times New Roman" w:cs="Times New Roman"/>
          <w:sz w:val="24"/>
          <w:szCs w:val="24"/>
        </w:rPr>
        <w:t>Increased access to quality education.</w:t>
      </w:r>
      <w:r w:rsidR="006B1D82" w:rsidRPr="00835F3E">
        <w:rPr>
          <w:rFonts w:ascii="Times New Roman" w:hAnsi="Times New Roman" w:cs="Times New Roman"/>
          <w:sz w:val="24"/>
          <w:szCs w:val="24"/>
        </w:rPr>
        <w:t xml:space="preserve"> The building of many classroom blocks, dormitories and teachers’ quarters over the period has helped expanded the frontiers of quality education to the most rural communities in the district.</w:t>
      </w:r>
    </w:p>
    <w:p w14:paraId="54B7DC88" w14:textId="77777777" w:rsidR="006B1D82" w:rsidRPr="00835F3E" w:rsidRDefault="006B1D82" w:rsidP="00835F3E">
      <w:pPr>
        <w:pStyle w:val="ListParagraph"/>
        <w:numPr>
          <w:ilvl w:val="0"/>
          <w:numId w:val="7"/>
        </w:numPr>
        <w:jc w:val="both"/>
        <w:rPr>
          <w:rFonts w:ascii="Times New Roman" w:hAnsi="Times New Roman" w:cs="Times New Roman"/>
          <w:sz w:val="24"/>
          <w:szCs w:val="24"/>
        </w:rPr>
      </w:pPr>
      <w:r w:rsidRPr="00835F3E">
        <w:rPr>
          <w:rFonts w:ascii="Times New Roman" w:hAnsi="Times New Roman" w:cs="Times New Roman"/>
          <w:sz w:val="24"/>
          <w:szCs w:val="24"/>
        </w:rPr>
        <w:t>Increased access to healthcare. The number of Community</w:t>
      </w:r>
      <w:r w:rsidR="00CB417E" w:rsidRPr="00835F3E">
        <w:rPr>
          <w:rFonts w:ascii="Times New Roman" w:hAnsi="Times New Roman" w:cs="Times New Roman"/>
          <w:sz w:val="24"/>
          <w:szCs w:val="24"/>
        </w:rPr>
        <w:t>-Based</w:t>
      </w:r>
      <w:r w:rsidRPr="00835F3E">
        <w:rPr>
          <w:rFonts w:ascii="Times New Roman" w:hAnsi="Times New Roman" w:cs="Times New Roman"/>
          <w:sz w:val="24"/>
          <w:szCs w:val="24"/>
        </w:rPr>
        <w:t xml:space="preserve"> Health Planning and Services compounds have increased over the period hence creating access to quality healthcare to more people in the district.</w:t>
      </w:r>
    </w:p>
    <w:p w14:paraId="2C942526" w14:textId="77777777" w:rsidR="006B1D82" w:rsidRPr="00835F3E" w:rsidRDefault="006B1D82" w:rsidP="00835F3E">
      <w:pPr>
        <w:pStyle w:val="ListParagraph"/>
        <w:numPr>
          <w:ilvl w:val="0"/>
          <w:numId w:val="7"/>
        </w:numPr>
        <w:jc w:val="both"/>
        <w:rPr>
          <w:rFonts w:ascii="Times New Roman" w:hAnsi="Times New Roman" w:cs="Times New Roman"/>
          <w:sz w:val="24"/>
          <w:szCs w:val="24"/>
        </w:rPr>
      </w:pPr>
      <w:r w:rsidRPr="00835F3E">
        <w:rPr>
          <w:rFonts w:ascii="Times New Roman" w:hAnsi="Times New Roman" w:cs="Times New Roman"/>
          <w:sz w:val="24"/>
          <w:szCs w:val="24"/>
        </w:rPr>
        <w:t xml:space="preserve"> </w:t>
      </w:r>
      <w:r w:rsidR="00CB417E" w:rsidRPr="00835F3E">
        <w:rPr>
          <w:rFonts w:ascii="Times New Roman" w:hAnsi="Times New Roman" w:cs="Times New Roman"/>
          <w:sz w:val="24"/>
          <w:szCs w:val="24"/>
        </w:rPr>
        <w:t>Access to potable water. The period also saw the drilling and mechanization of numerous water projects with the aim of improving access to potable water supply in the district.</w:t>
      </w:r>
    </w:p>
    <w:p w14:paraId="4A61F12E" w14:textId="77777777" w:rsidR="00CB417E" w:rsidRPr="00835F3E" w:rsidRDefault="00CB417E" w:rsidP="00835F3E">
      <w:pPr>
        <w:pStyle w:val="ListParagraph"/>
        <w:numPr>
          <w:ilvl w:val="0"/>
          <w:numId w:val="7"/>
        </w:numPr>
        <w:jc w:val="both"/>
        <w:rPr>
          <w:rFonts w:ascii="Times New Roman" w:hAnsi="Times New Roman" w:cs="Times New Roman"/>
          <w:sz w:val="24"/>
          <w:szCs w:val="24"/>
        </w:rPr>
      </w:pPr>
      <w:r w:rsidRPr="00835F3E">
        <w:rPr>
          <w:rFonts w:ascii="Times New Roman" w:hAnsi="Times New Roman" w:cs="Times New Roman"/>
          <w:sz w:val="24"/>
          <w:szCs w:val="24"/>
        </w:rPr>
        <w:t>Improved living conditions of the marginalized. The Livelihood Empowerment Against Poverty (LEAP) program, enrolment of PWDs on NHIS, financial support for PWDs among other initiatives have contributed to a more decent and improved livelihood conditions of the marginalized in Asunafo South</w:t>
      </w:r>
      <w:r w:rsidR="00AF39ED">
        <w:rPr>
          <w:rFonts w:ascii="Times New Roman" w:hAnsi="Times New Roman" w:cs="Times New Roman"/>
          <w:sz w:val="24"/>
          <w:szCs w:val="24"/>
        </w:rPr>
        <w:t xml:space="preserve"> District</w:t>
      </w:r>
      <w:r w:rsidRPr="00835F3E">
        <w:rPr>
          <w:rFonts w:ascii="Times New Roman" w:hAnsi="Times New Roman" w:cs="Times New Roman"/>
          <w:sz w:val="24"/>
          <w:szCs w:val="24"/>
        </w:rPr>
        <w:t>.</w:t>
      </w:r>
    </w:p>
    <w:p w14:paraId="2A6E4B67" w14:textId="77777777" w:rsidR="003977E8" w:rsidRDefault="00CB417E" w:rsidP="00835F3E">
      <w:pPr>
        <w:jc w:val="both"/>
        <w:rPr>
          <w:rFonts w:ascii="Times New Roman" w:hAnsi="Times New Roman" w:cs="Times New Roman"/>
          <w:sz w:val="24"/>
          <w:szCs w:val="24"/>
        </w:rPr>
      </w:pPr>
      <w:r w:rsidRPr="00835F3E">
        <w:rPr>
          <w:rFonts w:ascii="Times New Roman" w:hAnsi="Times New Roman" w:cs="Times New Roman"/>
          <w:sz w:val="24"/>
          <w:szCs w:val="24"/>
        </w:rPr>
        <w:t>Under Environment, Infrastructure and Human Settlement, the goal was to</w:t>
      </w:r>
      <w:r w:rsidR="00550300" w:rsidRPr="00835F3E">
        <w:rPr>
          <w:rFonts w:ascii="Times New Roman" w:hAnsi="Times New Roman" w:cs="Times New Roman"/>
          <w:sz w:val="24"/>
          <w:szCs w:val="24"/>
        </w:rPr>
        <w:t xml:space="preserve"> ensure a resilient built environment and maintain a stable, united and safe society. This thematic area of development saw considerable improvements in the areas of sanitation, spatial planning and feeder roads development. Under sanitation, there has been a significant jump in the proportion of households that have easy access to toilet facilities.</w:t>
      </w:r>
    </w:p>
    <w:p w14:paraId="644F7227" w14:textId="77777777" w:rsidR="00BB41D0" w:rsidRPr="00486898" w:rsidRDefault="00BB41D0" w:rsidP="00835F3E">
      <w:pPr>
        <w:jc w:val="both"/>
        <w:rPr>
          <w:rFonts w:ascii="Times New Roman" w:hAnsi="Times New Roman" w:cs="Times New Roman"/>
          <w:sz w:val="24"/>
          <w:szCs w:val="24"/>
        </w:rPr>
      </w:pPr>
    </w:p>
    <w:p w14:paraId="56DB23CC" w14:textId="77777777" w:rsidR="00AA1D8B" w:rsidRPr="00F94FBF" w:rsidRDefault="00BE05A8" w:rsidP="00383FA2">
      <w:pPr>
        <w:pStyle w:val="Heading4"/>
      </w:pPr>
      <w:r w:rsidRPr="00F94FBF">
        <w:t xml:space="preserve">1.1.2 CHALLENGES ENCOUNTERED IN THE IMPLEMENTATION OF THE ANNUAL ACTION PLAN </w:t>
      </w:r>
    </w:p>
    <w:p w14:paraId="2FF93CF3" w14:textId="77777777" w:rsidR="007040D4" w:rsidRPr="00835F3E" w:rsidRDefault="007040D4" w:rsidP="00835F3E">
      <w:pPr>
        <w:jc w:val="both"/>
        <w:rPr>
          <w:rFonts w:ascii="Times New Roman" w:hAnsi="Times New Roman" w:cs="Times New Roman"/>
          <w:sz w:val="24"/>
          <w:szCs w:val="24"/>
        </w:rPr>
      </w:pPr>
      <w:r w:rsidRPr="00835F3E">
        <w:rPr>
          <w:rFonts w:ascii="Times New Roman" w:hAnsi="Times New Roman" w:cs="Times New Roman"/>
          <w:sz w:val="24"/>
          <w:szCs w:val="24"/>
        </w:rPr>
        <w:t>The specific constraints, problems and diffic</w:t>
      </w:r>
      <w:r w:rsidR="00AA1D8B" w:rsidRPr="00835F3E">
        <w:rPr>
          <w:rFonts w:ascii="Times New Roman" w:hAnsi="Times New Roman" w:cs="Times New Roman"/>
          <w:sz w:val="24"/>
          <w:szCs w:val="24"/>
        </w:rPr>
        <w:t>ulties the District Planning Co</w:t>
      </w:r>
      <w:r w:rsidRPr="00835F3E">
        <w:rPr>
          <w:rFonts w:ascii="Times New Roman" w:hAnsi="Times New Roman" w:cs="Times New Roman"/>
          <w:sz w:val="24"/>
          <w:szCs w:val="24"/>
        </w:rPr>
        <w:t>ordinating Unit (DPCU) encountered during the implementation, monitoring and evaluation of the</w:t>
      </w:r>
      <w:r w:rsidR="00881F22" w:rsidRPr="00835F3E">
        <w:rPr>
          <w:rFonts w:ascii="Times New Roman" w:hAnsi="Times New Roman" w:cs="Times New Roman"/>
          <w:sz w:val="24"/>
          <w:szCs w:val="24"/>
        </w:rPr>
        <w:t xml:space="preserve"> 2021</w:t>
      </w:r>
      <w:r w:rsidRPr="00835F3E">
        <w:rPr>
          <w:rFonts w:ascii="Times New Roman" w:hAnsi="Times New Roman" w:cs="Times New Roman"/>
          <w:sz w:val="24"/>
          <w:szCs w:val="24"/>
        </w:rPr>
        <w:t xml:space="preserve"> Annual Action Plan under the DMTDP 2018-2021 are outlined below.  </w:t>
      </w:r>
    </w:p>
    <w:p w14:paraId="07A40914" w14:textId="77777777" w:rsidR="00AA1D8B" w:rsidRPr="00835F3E" w:rsidRDefault="003811BF" w:rsidP="00835F3E">
      <w:pPr>
        <w:pStyle w:val="ListParagraph"/>
        <w:numPr>
          <w:ilvl w:val="0"/>
          <w:numId w:val="3"/>
        </w:numPr>
        <w:jc w:val="both"/>
        <w:rPr>
          <w:rFonts w:ascii="Times New Roman" w:hAnsi="Times New Roman" w:cs="Times New Roman"/>
          <w:sz w:val="24"/>
          <w:szCs w:val="24"/>
        </w:rPr>
      </w:pPr>
      <w:r w:rsidRPr="00835F3E">
        <w:rPr>
          <w:rFonts w:ascii="Times New Roman" w:hAnsi="Times New Roman" w:cs="Times New Roman"/>
          <w:sz w:val="24"/>
          <w:szCs w:val="24"/>
        </w:rPr>
        <w:t>A</w:t>
      </w:r>
      <w:r w:rsidR="007040D4" w:rsidRPr="00835F3E">
        <w:rPr>
          <w:rFonts w:ascii="Times New Roman" w:hAnsi="Times New Roman" w:cs="Times New Roman"/>
          <w:sz w:val="24"/>
          <w:szCs w:val="24"/>
        </w:rPr>
        <w:t xml:space="preserve"> major challenge facing the implementation of the plan is inadequate</w:t>
      </w:r>
      <w:r w:rsidRPr="00835F3E">
        <w:rPr>
          <w:rFonts w:ascii="Times New Roman" w:hAnsi="Times New Roman" w:cs="Times New Roman"/>
          <w:sz w:val="24"/>
          <w:szCs w:val="24"/>
        </w:rPr>
        <w:t xml:space="preserve"> and untimely release of funds</w:t>
      </w:r>
      <w:r w:rsidR="007040D4" w:rsidRPr="00835F3E">
        <w:rPr>
          <w:rFonts w:ascii="Times New Roman" w:hAnsi="Times New Roman" w:cs="Times New Roman"/>
          <w:sz w:val="24"/>
          <w:szCs w:val="24"/>
        </w:rPr>
        <w:t xml:space="preserve"> from all sources (GOG, DACF, DACF-RFG, IGF and Other Donor Support).  </w:t>
      </w:r>
    </w:p>
    <w:p w14:paraId="3AFCECBA" w14:textId="77777777" w:rsidR="00AA1D8B" w:rsidRPr="00835F3E" w:rsidRDefault="007040D4" w:rsidP="00835F3E">
      <w:pPr>
        <w:pStyle w:val="ListParagraph"/>
        <w:numPr>
          <w:ilvl w:val="0"/>
          <w:numId w:val="3"/>
        </w:numPr>
        <w:jc w:val="both"/>
        <w:rPr>
          <w:rFonts w:ascii="Times New Roman" w:hAnsi="Times New Roman" w:cs="Times New Roman"/>
          <w:sz w:val="24"/>
          <w:szCs w:val="24"/>
        </w:rPr>
      </w:pPr>
      <w:r w:rsidRPr="00835F3E">
        <w:rPr>
          <w:rFonts w:ascii="Times New Roman" w:hAnsi="Times New Roman" w:cs="Times New Roman"/>
          <w:sz w:val="24"/>
          <w:szCs w:val="24"/>
        </w:rPr>
        <w:t>Inadequate logistical support and other resources for monitoring and evaluation activities in the District an</w:t>
      </w:r>
      <w:r w:rsidR="00AA1D8B" w:rsidRPr="00835F3E">
        <w:rPr>
          <w:rFonts w:ascii="Times New Roman" w:hAnsi="Times New Roman" w:cs="Times New Roman"/>
          <w:sz w:val="24"/>
          <w:szCs w:val="24"/>
        </w:rPr>
        <w:t xml:space="preserve">d at the Area Council levels. </w:t>
      </w:r>
    </w:p>
    <w:p w14:paraId="141278B6" w14:textId="77777777" w:rsidR="00AA1D8B" w:rsidRPr="00835F3E" w:rsidRDefault="007040D4" w:rsidP="00835F3E">
      <w:pPr>
        <w:pStyle w:val="ListParagraph"/>
        <w:numPr>
          <w:ilvl w:val="0"/>
          <w:numId w:val="3"/>
        </w:numPr>
        <w:jc w:val="both"/>
        <w:rPr>
          <w:rFonts w:ascii="Times New Roman" w:hAnsi="Times New Roman" w:cs="Times New Roman"/>
          <w:sz w:val="24"/>
          <w:szCs w:val="24"/>
        </w:rPr>
      </w:pPr>
      <w:r w:rsidRPr="00835F3E">
        <w:rPr>
          <w:rFonts w:ascii="Times New Roman" w:hAnsi="Times New Roman" w:cs="Times New Roman"/>
          <w:sz w:val="24"/>
          <w:szCs w:val="24"/>
        </w:rPr>
        <w:lastRenderedPageBreak/>
        <w:t>Lack of assigned permanent vehicle for monitoring and evaluation of programmes, projects an</w:t>
      </w:r>
      <w:r w:rsidR="00AA1D8B" w:rsidRPr="00835F3E">
        <w:rPr>
          <w:rFonts w:ascii="Times New Roman" w:hAnsi="Times New Roman" w:cs="Times New Roman"/>
          <w:sz w:val="24"/>
          <w:szCs w:val="24"/>
        </w:rPr>
        <w:t xml:space="preserve">d activities in the District. </w:t>
      </w:r>
    </w:p>
    <w:p w14:paraId="23AD8921" w14:textId="77777777" w:rsidR="0075741C" w:rsidRPr="00486898" w:rsidRDefault="007040D4" w:rsidP="00835F3E">
      <w:pPr>
        <w:pStyle w:val="ListParagraph"/>
        <w:numPr>
          <w:ilvl w:val="0"/>
          <w:numId w:val="3"/>
        </w:numPr>
        <w:jc w:val="both"/>
        <w:rPr>
          <w:rFonts w:ascii="Times New Roman" w:hAnsi="Times New Roman" w:cs="Times New Roman"/>
          <w:sz w:val="24"/>
          <w:szCs w:val="24"/>
        </w:rPr>
      </w:pPr>
      <w:r w:rsidRPr="00835F3E">
        <w:rPr>
          <w:rFonts w:ascii="Times New Roman" w:hAnsi="Times New Roman" w:cs="Times New Roman"/>
          <w:sz w:val="24"/>
          <w:szCs w:val="24"/>
        </w:rPr>
        <w:t>Lack of sustainable funds to conduct DPCU meetings and activities, Social Accountability Programmes, Evaluation and Participato</w:t>
      </w:r>
      <w:r w:rsidR="00AA1D8B" w:rsidRPr="00835F3E">
        <w:rPr>
          <w:rFonts w:ascii="Times New Roman" w:hAnsi="Times New Roman" w:cs="Times New Roman"/>
          <w:sz w:val="24"/>
          <w:szCs w:val="24"/>
        </w:rPr>
        <w:t xml:space="preserve">ry Monitoring and Evaluation. </w:t>
      </w:r>
    </w:p>
    <w:p w14:paraId="53727481" w14:textId="77777777" w:rsidR="0075741C" w:rsidRPr="00F94FBF" w:rsidRDefault="00DC3DCB" w:rsidP="00383FA2">
      <w:pPr>
        <w:pStyle w:val="Heading2"/>
      </w:pPr>
      <w:bookmarkStart w:id="12" w:name="_Toc97621148"/>
      <w:r w:rsidRPr="00F94FBF">
        <w:t>1.2 PURPOSE OF THE MONITORING AND EVALUATION</w:t>
      </w:r>
      <w:bookmarkEnd w:id="12"/>
    </w:p>
    <w:p w14:paraId="68EC5792" w14:textId="77777777" w:rsidR="00980B05" w:rsidRPr="00835F3E" w:rsidRDefault="00980B05" w:rsidP="00835F3E">
      <w:pPr>
        <w:jc w:val="both"/>
        <w:rPr>
          <w:rFonts w:ascii="Times New Roman" w:hAnsi="Times New Roman" w:cs="Times New Roman"/>
          <w:sz w:val="24"/>
          <w:szCs w:val="24"/>
        </w:rPr>
      </w:pPr>
      <w:r w:rsidRPr="00835F3E">
        <w:rPr>
          <w:rFonts w:ascii="Times New Roman" w:hAnsi="Times New Roman" w:cs="Times New Roman"/>
          <w:sz w:val="24"/>
          <w:szCs w:val="24"/>
        </w:rPr>
        <w:t xml:space="preserve">Monitoring is a continuous process of tracking the progress of an activity by stakeholders to verify whether planned activities are being implemented using the right resources and in this regard, assessing the progress made in the implementation process of the Medium-Term Development Plan (2018-2021) and the Annual Action Plan for 2021 for that matter. Monitoring involves the observation and learning of a situation for changes that have occurred over time and requires the gathering of information in a systematic manner. Evaluation on the other hand is </w:t>
      </w:r>
      <w:r w:rsidR="003811BF" w:rsidRPr="00835F3E">
        <w:rPr>
          <w:rFonts w:ascii="Times New Roman" w:hAnsi="Times New Roman" w:cs="Times New Roman"/>
          <w:sz w:val="24"/>
          <w:szCs w:val="24"/>
        </w:rPr>
        <w:t>a periodic</w:t>
      </w:r>
      <w:r w:rsidRPr="00835F3E">
        <w:rPr>
          <w:rFonts w:ascii="Times New Roman" w:hAnsi="Times New Roman" w:cs="Times New Roman"/>
          <w:sz w:val="24"/>
          <w:szCs w:val="24"/>
        </w:rPr>
        <w:t xml:space="preserve"> assessment of an on-going or</w:t>
      </w:r>
      <w:r w:rsidR="003811BF" w:rsidRPr="00835F3E">
        <w:rPr>
          <w:rFonts w:ascii="Times New Roman" w:hAnsi="Times New Roman" w:cs="Times New Roman"/>
          <w:sz w:val="24"/>
          <w:szCs w:val="24"/>
        </w:rPr>
        <w:t xml:space="preserve"> completed project</w:t>
      </w:r>
      <w:r w:rsidRPr="00835F3E">
        <w:rPr>
          <w:rFonts w:ascii="Times New Roman" w:hAnsi="Times New Roman" w:cs="Times New Roman"/>
          <w:sz w:val="24"/>
          <w:szCs w:val="24"/>
        </w:rPr>
        <w:t xml:space="preserve"> by stakeholders</w:t>
      </w:r>
      <w:r w:rsidR="003811BF" w:rsidRPr="00835F3E">
        <w:rPr>
          <w:rFonts w:ascii="Times New Roman" w:hAnsi="Times New Roman" w:cs="Times New Roman"/>
          <w:sz w:val="24"/>
          <w:szCs w:val="24"/>
        </w:rPr>
        <w:t xml:space="preserve"> both external and internal</w:t>
      </w:r>
      <w:r w:rsidRPr="00835F3E">
        <w:rPr>
          <w:rFonts w:ascii="Times New Roman" w:hAnsi="Times New Roman" w:cs="Times New Roman"/>
          <w:sz w:val="24"/>
          <w:szCs w:val="24"/>
        </w:rPr>
        <w:t xml:space="preserve"> in line with set objectives.</w:t>
      </w:r>
    </w:p>
    <w:p w14:paraId="4DE86CA8" w14:textId="77777777" w:rsidR="00980B05" w:rsidRPr="00835F3E" w:rsidRDefault="00980B05" w:rsidP="00835F3E">
      <w:pPr>
        <w:jc w:val="both"/>
        <w:rPr>
          <w:rFonts w:ascii="Times New Roman" w:hAnsi="Times New Roman" w:cs="Times New Roman"/>
          <w:sz w:val="24"/>
          <w:szCs w:val="24"/>
        </w:rPr>
      </w:pPr>
      <w:r w:rsidRPr="00835F3E">
        <w:rPr>
          <w:rFonts w:ascii="Times New Roman" w:hAnsi="Times New Roman" w:cs="Times New Roman"/>
          <w:sz w:val="24"/>
          <w:szCs w:val="24"/>
        </w:rPr>
        <w:t>The rationale of the Monitoring and Evaluation for the year includes providing stakeholders information on whether or not progress is being made towards achieving stated objectives making changes on project implementation as well as learning through the process. Monitoring also provides feedback on projects and programmes to enhance learning and with the feedback mechanism improve upon the planning process and hence the effectiveness of planned interventions.</w:t>
      </w:r>
    </w:p>
    <w:p w14:paraId="689D4318" w14:textId="77777777" w:rsidR="00980B05" w:rsidRPr="00835F3E" w:rsidRDefault="00980B05" w:rsidP="00835F3E">
      <w:pPr>
        <w:pStyle w:val="ListParagraph"/>
        <w:numPr>
          <w:ilvl w:val="0"/>
          <w:numId w:val="4"/>
        </w:numPr>
        <w:jc w:val="both"/>
        <w:rPr>
          <w:rFonts w:ascii="Times New Roman" w:hAnsi="Times New Roman" w:cs="Times New Roman"/>
          <w:sz w:val="24"/>
          <w:szCs w:val="24"/>
        </w:rPr>
      </w:pPr>
      <w:r w:rsidRPr="00835F3E">
        <w:rPr>
          <w:rFonts w:ascii="Times New Roman" w:hAnsi="Times New Roman" w:cs="Times New Roman"/>
          <w:sz w:val="24"/>
          <w:szCs w:val="24"/>
        </w:rPr>
        <w:t>With the inclusion of stakeholders in the process, monitoring increases accountability to donors, project sponsors and all other stakeholders including beneficiaries thus reducing suspicion and improving trust.</w:t>
      </w:r>
    </w:p>
    <w:p w14:paraId="7423D64B" w14:textId="77777777" w:rsidR="00EA3F52" w:rsidRPr="00835F3E" w:rsidRDefault="00980B05" w:rsidP="00835F3E">
      <w:pPr>
        <w:pStyle w:val="ListParagraph"/>
        <w:numPr>
          <w:ilvl w:val="0"/>
          <w:numId w:val="4"/>
        </w:numPr>
        <w:jc w:val="both"/>
        <w:rPr>
          <w:rFonts w:ascii="Times New Roman" w:hAnsi="Times New Roman" w:cs="Times New Roman"/>
          <w:sz w:val="24"/>
          <w:szCs w:val="24"/>
        </w:rPr>
      </w:pPr>
      <w:r w:rsidRPr="00835F3E">
        <w:rPr>
          <w:rFonts w:ascii="Times New Roman" w:hAnsi="Times New Roman" w:cs="Times New Roman"/>
          <w:sz w:val="24"/>
          <w:szCs w:val="24"/>
        </w:rPr>
        <w:t xml:space="preserve">The processes of the monitoring also enable Heads of Departments and the Planning Team to make timely adjustments and corrective measures when the need arises to improve upon project design, work plan and implementation. This increases the gains and minimizes losses. </w:t>
      </w:r>
    </w:p>
    <w:p w14:paraId="1DE0EEA3" w14:textId="77777777" w:rsidR="00980B05" w:rsidRPr="00835F3E" w:rsidRDefault="00980B05" w:rsidP="00835F3E">
      <w:pPr>
        <w:pStyle w:val="ListParagraph"/>
        <w:numPr>
          <w:ilvl w:val="0"/>
          <w:numId w:val="4"/>
        </w:numPr>
        <w:jc w:val="both"/>
        <w:rPr>
          <w:rFonts w:ascii="Times New Roman" w:hAnsi="Times New Roman" w:cs="Times New Roman"/>
          <w:sz w:val="24"/>
          <w:szCs w:val="24"/>
        </w:rPr>
      </w:pPr>
      <w:r w:rsidRPr="00835F3E">
        <w:rPr>
          <w:rFonts w:ascii="Times New Roman" w:hAnsi="Times New Roman" w:cs="Times New Roman"/>
          <w:sz w:val="24"/>
          <w:szCs w:val="24"/>
        </w:rPr>
        <w:t>Monitoring finally checks on conditions and situations of target beneficiaries to assess changes that have occurred as a result of interventions in the form of projects and programme activities. The process is also used to determine the continued relevance of the said intervention, thus ensuring sustainability and positive impacts in the future.</w:t>
      </w:r>
    </w:p>
    <w:p w14:paraId="592FB290" w14:textId="77777777" w:rsidR="00980B05" w:rsidRPr="00835F3E" w:rsidRDefault="00980B05" w:rsidP="00835F3E">
      <w:pPr>
        <w:jc w:val="both"/>
        <w:rPr>
          <w:rFonts w:ascii="Times New Roman" w:hAnsi="Times New Roman" w:cs="Times New Roman"/>
          <w:sz w:val="24"/>
          <w:szCs w:val="24"/>
        </w:rPr>
      </w:pPr>
      <w:r w:rsidRPr="00835F3E">
        <w:rPr>
          <w:rFonts w:ascii="Times New Roman" w:hAnsi="Times New Roman" w:cs="Times New Roman"/>
          <w:sz w:val="24"/>
          <w:szCs w:val="24"/>
        </w:rPr>
        <w:t>Evaluation on the other hand is the purposive and systematic assessment of an on-going or completed intervention projects in line with set objectives. It is based on a systematic collection and analysis of data to assess the effectiveness, efficiency, relevance, sustainability and impact on stakeholders. The purpose of evaluation of the implementation of the 202</w:t>
      </w:r>
      <w:r w:rsidR="00EA3F52" w:rsidRPr="00835F3E">
        <w:rPr>
          <w:rFonts w:ascii="Times New Roman" w:hAnsi="Times New Roman" w:cs="Times New Roman"/>
          <w:sz w:val="24"/>
          <w:szCs w:val="24"/>
        </w:rPr>
        <w:t>1</w:t>
      </w:r>
      <w:r w:rsidRPr="00835F3E">
        <w:rPr>
          <w:rFonts w:ascii="Times New Roman" w:hAnsi="Times New Roman" w:cs="Times New Roman"/>
          <w:sz w:val="24"/>
          <w:szCs w:val="24"/>
        </w:rPr>
        <w:t xml:space="preserve"> Plan is to provide management information regarding policy, programme and project performances, while determining the weaknesses and strengths of the said interventions for improvements in planning in the future; it also serves as a tool for validation of earlier assessments.</w:t>
      </w:r>
    </w:p>
    <w:p w14:paraId="15E225DE" w14:textId="77777777" w:rsidR="00980B05" w:rsidRPr="00835F3E" w:rsidRDefault="00980B05" w:rsidP="00835F3E">
      <w:pPr>
        <w:jc w:val="both"/>
        <w:rPr>
          <w:rFonts w:ascii="Times New Roman" w:hAnsi="Times New Roman" w:cs="Times New Roman"/>
          <w:sz w:val="24"/>
          <w:szCs w:val="24"/>
        </w:rPr>
      </w:pPr>
      <w:r w:rsidRPr="00835F3E">
        <w:rPr>
          <w:rFonts w:ascii="Times New Roman" w:hAnsi="Times New Roman" w:cs="Times New Roman"/>
          <w:sz w:val="24"/>
          <w:szCs w:val="24"/>
        </w:rPr>
        <w:t>Through evaluation, the Assembly was able to determine the exte</w:t>
      </w:r>
      <w:r w:rsidR="00EA3F52" w:rsidRPr="00835F3E">
        <w:rPr>
          <w:rFonts w:ascii="Times New Roman" w:hAnsi="Times New Roman" w:cs="Times New Roman"/>
          <w:sz w:val="24"/>
          <w:szCs w:val="24"/>
        </w:rPr>
        <w:t>nt to which projects in the 2021</w:t>
      </w:r>
      <w:r w:rsidRPr="00835F3E">
        <w:rPr>
          <w:rFonts w:ascii="Times New Roman" w:hAnsi="Times New Roman" w:cs="Times New Roman"/>
          <w:sz w:val="24"/>
          <w:szCs w:val="24"/>
        </w:rPr>
        <w:t xml:space="preserve"> AAP have been successful in terms of achieving intended objectives. Among others, evaluation also becomes a learning process, when causes of failures or successes are revealed; it becomes lessons for the future. </w:t>
      </w:r>
    </w:p>
    <w:p w14:paraId="1FD36A2D" w14:textId="77777777" w:rsidR="00B03C53" w:rsidRPr="00835F3E" w:rsidRDefault="00980B05" w:rsidP="00835F3E">
      <w:pPr>
        <w:jc w:val="both"/>
        <w:rPr>
          <w:rFonts w:ascii="Times New Roman" w:hAnsi="Times New Roman" w:cs="Times New Roman"/>
          <w:sz w:val="24"/>
          <w:szCs w:val="24"/>
        </w:rPr>
      </w:pPr>
      <w:r w:rsidRPr="00835F3E">
        <w:rPr>
          <w:rFonts w:ascii="Times New Roman" w:hAnsi="Times New Roman" w:cs="Times New Roman"/>
          <w:sz w:val="24"/>
          <w:szCs w:val="24"/>
        </w:rPr>
        <w:t xml:space="preserve">The ultimate aim is for the Assembly to provide effective and efficient services to the citizens of the </w:t>
      </w:r>
      <w:r w:rsidR="00EA3F52" w:rsidRPr="00835F3E">
        <w:rPr>
          <w:rFonts w:ascii="Times New Roman" w:hAnsi="Times New Roman" w:cs="Times New Roman"/>
          <w:sz w:val="24"/>
          <w:szCs w:val="24"/>
        </w:rPr>
        <w:t>District</w:t>
      </w:r>
      <w:r w:rsidR="005204F5" w:rsidRPr="00835F3E">
        <w:rPr>
          <w:rFonts w:ascii="Times New Roman" w:hAnsi="Times New Roman" w:cs="Times New Roman"/>
          <w:sz w:val="24"/>
          <w:szCs w:val="24"/>
        </w:rPr>
        <w:t>.</w:t>
      </w:r>
    </w:p>
    <w:p w14:paraId="0C9D007D" w14:textId="77777777" w:rsidR="008F35C4" w:rsidRPr="00F94FBF" w:rsidRDefault="00DC3DCB" w:rsidP="00383FA2">
      <w:pPr>
        <w:pStyle w:val="Heading2"/>
        <w:rPr>
          <w:sz w:val="32"/>
          <w:szCs w:val="32"/>
        </w:rPr>
      </w:pPr>
      <w:bookmarkStart w:id="13" w:name="_Toc97621149"/>
      <w:r w:rsidRPr="00F94FBF">
        <w:rPr>
          <w:sz w:val="32"/>
          <w:szCs w:val="32"/>
        </w:rPr>
        <w:lastRenderedPageBreak/>
        <w:t xml:space="preserve">1.3 </w:t>
      </w:r>
      <w:r w:rsidRPr="00F94FBF">
        <w:rPr>
          <w:sz w:val="28"/>
        </w:rPr>
        <w:t>PROCESSES INVOLVED AND DIFFICULTIES ENCOUNTERED</w:t>
      </w:r>
      <w:bookmarkEnd w:id="13"/>
    </w:p>
    <w:p w14:paraId="7E288177" w14:textId="1CF74303" w:rsidR="008F35C4" w:rsidRPr="00F94FBF" w:rsidRDefault="00DC3DCB" w:rsidP="00383FA2">
      <w:pPr>
        <w:pStyle w:val="Heading4"/>
      </w:pPr>
      <w:r w:rsidRPr="00F94FBF">
        <w:t>1.3.1</w:t>
      </w:r>
      <w:r w:rsidRPr="00F94FBF">
        <w:tab/>
        <w:t>PROCESSES INVOLVED</w:t>
      </w:r>
    </w:p>
    <w:p w14:paraId="72FBAC10" w14:textId="77777777" w:rsidR="008F35C4" w:rsidRPr="00835F3E" w:rsidRDefault="008F35C4" w:rsidP="00835F3E">
      <w:pPr>
        <w:jc w:val="both"/>
        <w:rPr>
          <w:rFonts w:ascii="Times New Roman" w:hAnsi="Times New Roman" w:cs="Times New Roman"/>
          <w:color w:val="FF0000"/>
          <w:sz w:val="24"/>
          <w:szCs w:val="24"/>
        </w:rPr>
      </w:pPr>
      <w:r w:rsidRPr="00835F3E">
        <w:rPr>
          <w:rFonts w:ascii="Times New Roman" w:hAnsi="Times New Roman" w:cs="Times New Roman"/>
          <w:sz w:val="24"/>
          <w:szCs w:val="24"/>
        </w:rPr>
        <w:t>The</w:t>
      </w:r>
      <w:r w:rsidR="003811BF" w:rsidRPr="00835F3E">
        <w:rPr>
          <w:rFonts w:ascii="Times New Roman" w:hAnsi="Times New Roman" w:cs="Times New Roman"/>
          <w:sz w:val="24"/>
          <w:szCs w:val="24"/>
        </w:rPr>
        <w:t xml:space="preserve"> monitoring team of the Assembly spearheaded by the</w:t>
      </w:r>
      <w:r w:rsidRPr="00835F3E">
        <w:rPr>
          <w:rFonts w:ascii="Times New Roman" w:hAnsi="Times New Roman" w:cs="Times New Roman"/>
          <w:sz w:val="24"/>
          <w:szCs w:val="24"/>
        </w:rPr>
        <w:t xml:space="preserve"> District Planning Coordinating Unit</w:t>
      </w:r>
      <w:r w:rsidR="003811BF" w:rsidRPr="00835F3E">
        <w:rPr>
          <w:rFonts w:ascii="Times New Roman" w:hAnsi="Times New Roman" w:cs="Times New Roman"/>
          <w:sz w:val="24"/>
          <w:szCs w:val="24"/>
        </w:rPr>
        <w:t xml:space="preserve"> (DPCU)</w:t>
      </w:r>
      <w:r w:rsidR="00BA01D6" w:rsidRPr="00835F3E">
        <w:rPr>
          <w:rFonts w:ascii="Times New Roman" w:hAnsi="Times New Roman" w:cs="Times New Roman"/>
          <w:sz w:val="24"/>
          <w:szCs w:val="24"/>
        </w:rPr>
        <w:t>, undertook</w:t>
      </w:r>
      <w:r w:rsidRPr="00835F3E">
        <w:rPr>
          <w:rFonts w:ascii="Times New Roman" w:hAnsi="Times New Roman" w:cs="Times New Roman"/>
          <w:sz w:val="24"/>
          <w:szCs w:val="24"/>
        </w:rPr>
        <w:t xml:space="preserve"> quarterly monitoring visit</w:t>
      </w:r>
      <w:r w:rsidR="00BA01D6" w:rsidRPr="00835F3E">
        <w:rPr>
          <w:rFonts w:ascii="Times New Roman" w:hAnsi="Times New Roman" w:cs="Times New Roman"/>
          <w:sz w:val="24"/>
          <w:szCs w:val="24"/>
        </w:rPr>
        <w:t>s</w:t>
      </w:r>
      <w:r w:rsidRPr="00835F3E">
        <w:rPr>
          <w:rFonts w:ascii="Times New Roman" w:hAnsi="Times New Roman" w:cs="Times New Roman"/>
          <w:sz w:val="24"/>
          <w:szCs w:val="24"/>
        </w:rPr>
        <w:t xml:space="preserve"> to project sites. </w:t>
      </w:r>
      <w:r w:rsidR="00BA01D6" w:rsidRPr="00835F3E">
        <w:rPr>
          <w:rFonts w:ascii="Times New Roman" w:hAnsi="Times New Roman" w:cs="Times New Roman"/>
          <w:sz w:val="24"/>
          <w:szCs w:val="24"/>
        </w:rPr>
        <w:t>At the v</w:t>
      </w:r>
      <w:r w:rsidR="002653EC">
        <w:rPr>
          <w:rFonts w:ascii="Times New Roman" w:hAnsi="Times New Roman" w:cs="Times New Roman"/>
          <w:sz w:val="24"/>
          <w:szCs w:val="24"/>
        </w:rPr>
        <w:t>arious project sites, the team wa</w:t>
      </w:r>
      <w:r w:rsidR="00BA01D6" w:rsidRPr="00835F3E">
        <w:rPr>
          <w:rFonts w:ascii="Times New Roman" w:hAnsi="Times New Roman" w:cs="Times New Roman"/>
          <w:sz w:val="24"/>
          <w:szCs w:val="24"/>
        </w:rPr>
        <w:t>s joined by Assembly Members, Chiefs, Opinion Leaders and managers of said projects</w:t>
      </w:r>
      <w:r w:rsidRPr="00835F3E">
        <w:rPr>
          <w:rFonts w:ascii="Times New Roman" w:hAnsi="Times New Roman" w:cs="Times New Roman"/>
          <w:sz w:val="24"/>
          <w:szCs w:val="24"/>
        </w:rPr>
        <w:t xml:space="preserve">. The various contractors and consultants are made to meet the team on each visit. </w:t>
      </w:r>
    </w:p>
    <w:p w14:paraId="3C04C924" w14:textId="77777777" w:rsidR="008F35C4" w:rsidRPr="00835F3E" w:rsidRDefault="00BA01D6" w:rsidP="00835F3E">
      <w:pPr>
        <w:jc w:val="both"/>
        <w:rPr>
          <w:rFonts w:ascii="Times New Roman" w:hAnsi="Times New Roman" w:cs="Times New Roman"/>
          <w:sz w:val="24"/>
          <w:szCs w:val="24"/>
        </w:rPr>
      </w:pPr>
      <w:r w:rsidRPr="00835F3E">
        <w:rPr>
          <w:rFonts w:ascii="Times New Roman" w:hAnsi="Times New Roman" w:cs="Times New Roman"/>
          <w:sz w:val="24"/>
          <w:szCs w:val="24"/>
        </w:rPr>
        <w:t>The Works Department carry</w:t>
      </w:r>
      <w:r w:rsidR="008F35C4" w:rsidRPr="00835F3E">
        <w:rPr>
          <w:rFonts w:ascii="Times New Roman" w:hAnsi="Times New Roman" w:cs="Times New Roman"/>
          <w:sz w:val="24"/>
          <w:szCs w:val="24"/>
        </w:rPr>
        <w:t xml:space="preserve"> out their routine inspection of implementing p</w:t>
      </w:r>
      <w:r w:rsidRPr="00835F3E">
        <w:rPr>
          <w:rFonts w:ascii="Times New Roman" w:hAnsi="Times New Roman" w:cs="Times New Roman"/>
          <w:sz w:val="24"/>
          <w:szCs w:val="24"/>
        </w:rPr>
        <w:t>rojects. Their observations are</w:t>
      </w:r>
      <w:r w:rsidR="008F35C4" w:rsidRPr="00835F3E">
        <w:rPr>
          <w:rFonts w:ascii="Times New Roman" w:hAnsi="Times New Roman" w:cs="Times New Roman"/>
          <w:sz w:val="24"/>
          <w:szCs w:val="24"/>
        </w:rPr>
        <w:t xml:space="preserve"> put together in the form of individual project reports which fe</w:t>
      </w:r>
      <w:r w:rsidRPr="00835F3E">
        <w:rPr>
          <w:rFonts w:ascii="Times New Roman" w:hAnsi="Times New Roman" w:cs="Times New Roman"/>
          <w:sz w:val="24"/>
          <w:szCs w:val="24"/>
        </w:rPr>
        <w:t>e</w:t>
      </w:r>
      <w:r w:rsidR="008F35C4" w:rsidRPr="00835F3E">
        <w:rPr>
          <w:rFonts w:ascii="Times New Roman" w:hAnsi="Times New Roman" w:cs="Times New Roman"/>
          <w:sz w:val="24"/>
          <w:szCs w:val="24"/>
        </w:rPr>
        <w:t xml:space="preserve">d into the composite progress report. Verification reports </w:t>
      </w:r>
      <w:r w:rsidRPr="00835F3E">
        <w:rPr>
          <w:rFonts w:ascii="Times New Roman" w:hAnsi="Times New Roman" w:cs="Times New Roman"/>
          <w:sz w:val="24"/>
          <w:szCs w:val="24"/>
        </w:rPr>
        <w:t>are</w:t>
      </w:r>
      <w:r w:rsidR="008F35C4" w:rsidRPr="00835F3E">
        <w:rPr>
          <w:rFonts w:ascii="Times New Roman" w:hAnsi="Times New Roman" w:cs="Times New Roman"/>
          <w:sz w:val="24"/>
          <w:szCs w:val="24"/>
        </w:rPr>
        <w:t xml:space="preserve"> also prepared by a five-member team namely; Planning, Budget, Internal Audit, Works and Assembly member</w:t>
      </w:r>
      <w:r w:rsidRPr="00835F3E">
        <w:rPr>
          <w:rFonts w:ascii="Times New Roman" w:hAnsi="Times New Roman" w:cs="Times New Roman"/>
          <w:sz w:val="24"/>
          <w:szCs w:val="24"/>
        </w:rPr>
        <w:t>s</w:t>
      </w:r>
      <w:r w:rsidR="008F35C4" w:rsidRPr="00835F3E">
        <w:rPr>
          <w:rFonts w:ascii="Times New Roman" w:hAnsi="Times New Roman" w:cs="Times New Roman"/>
          <w:sz w:val="24"/>
          <w:szCs w:val="24"/>
        </w:rPr>
        <w:t xml:space="preserve"> </w:t>
      </w:r>
      <w:r w:rsidRPr="00835F3E">
        <w:rPr>
          <w:rFonts w:ascii="Times New Roman" w:hAnsi="Times New Roman" w:cs="Times New Roman"/>
          <w:sz w:val="24"/>
          <w:szCs w:val="24"/>
        </w:rPr>
        <w:t>of</w:t>
      </w:r>
      <w:r w:rsidR="008F35C4" w:rsidRPr="00835F3E">
        <w:rPr>
          <w:rFonts w:ascii="Times New Roman" w:hAnsi="Times New Roman" w:cs="Times New Roman"/>
          <w:sz w:val="24"/>
          <w:szCs w:val="24"/>
        </w:rPr>
        <w:t xml:space="preserve"> electoral area</w:t>
      </w:r>
      <w:r w:rsidRPr="00835F3E">
        <w:rPr>
          <w:rFonts w:ascii="Times New Roman" w:hAnsi="Times New Roman" w:cs="Times New Roman"/>
          <w:sz w:val="24"/>
          <w:szCs w:val="24"/>
        </w:rPr>
        <w:t>s that have</w:t>
      </w:r>
      <w:r w:rsidR="008F35C4" w:rsidRPr="00835F3E">
        <w:rPr>
          <w:rFonts w:ascii="Times New Roman" w:hAnsi="Times New Roman" w:cs="Times New Roman"/>
          <w:sz w:val="24"/>
          <w:szCs w:val="24"/>
        </w:rPr>
        <w:t xml:space="preserve"> project</w:t>
      </w:r>
      <w:r w:rsidRPr="00835F3E">
        <w:rPr>
          <w:rFonts w:ascii="Times New Roman" w:hAnsi="Times New Roman" w:cs="Times New Roman"/>
          <w:sz w:val="24"/>
          <w:szCs w:val="24"/>
        </w:rPr>
        <w:t>s</w:t>
      </w:r>
      <w:r w:rsidR="008F35C4" w:rsidRPr="00835F3E">
        <w:rPr>
          <w:rFonts w:ascii="Times New Roman" w:hAnsi="Times New Roman" w:cs="Times New Roman"/>
          <w:sz w:val="24"/>
          <w:szCs w:val="24"/>
        </w:rPr>
        <w:t xml:space="preserve"> located. Summary reports </w:t>
      </w:r>
      <w:r w:rsidR="007E4DDA" w:rsidRPr="00835F3E">
        <w:rPr>
          <w:rFonts w:ascii="Times New Roman" w:hAnsi="Times New Roman" w:cs="Times New Roman"/>
          <w:sz w:val="24"/>
          <w:szCs w:val="24"/>
        </w:rPr>
        <w:t>are then</w:t>
      </w:r>
      <w:r w:rsidR="008F35C4" w:rsidRPr="00835F3E">
        <w:rPr>
          <w:rFonts w:ascii="Times New Roman" w:hAnsi="Times New Roman" w:cs="Times New Roman"/>
          <w:sz w:val="24"/>
          <w:szCs w:val="24"/>
        </w:rPr>
        <w:t xml:space="preserve"> prepared before payments </w:t>
      </w:r>
      <w:r w:rsidR="007E4DDA" w:rsidRPr="00835F3E">
        <w:rPr>
          <w:rFonts w:ascii="Times New Roman" w:hAnsi="Times New Roman" w:cs="Times New Roman"/>
          <w:sz w:val="24"/>
          <w:szCs w:val="24"/>
        </w:rPr>
        <w:t>are</w:t>
      </w:r>
      <w:r w:rsidR="008F35C4" w:rsidRPr="00835F3E">
        <w:rPr>
          <w:rFonts w:ascii="Times New Roman" w:hAnsi="Times New Roman" w:cs="Times New Roman"/>
          <w:sz w:val="24"/>
          <w:szCs w:val="24"/>
        </w:rPr>
        <w:t xml:space="preserve"> </w:t>
      </w:r>
      <w:r w:rsidR="007E4DDA" w:rsidRPr="00835F3E">
        <w:rPr>
          <w:rFonts w:ascii="Times New Roman" w:hAnsi="Times New Roman" w:cs="Times New Roman"/>
          <w:sz w:val="24"/>
          <w:szCs w:val="24"/>
        </w:rPr>
        <w:t>effected</w:t>
      </w:r>
      <w:r w:rsidR="008F35C4" w:rsidRPr="00835F3E">
        <w:rPr>
          <w:rFonts w:ascii="Times New Roman" w:hAnsi="Times New Roman" w:cs="Times New Roman"/>
          <w:sz w:val="24"/>
          <w:szCs w:val="24"/>
        </w:rPr>
        <w:t xml:space="preserve">. </w:t>
      </w:r>
    </w:p>
    <w:p w14:paraId="1EA53023" w14:textId="77777777" w:rsidR="008F35C4" w:rsidRPr="00835F3E" w:rsidRDefault="00881F22" w:rsidP="00835F3E">
      <w:pPr>
        <w:jc w:val="both"/>
        <w:rPr>
          <w:rFonts w:ascii="Times New Roman" w:hAnsi="Times New Roman" w:cs="Times New Roman"/>
          <w:sz w:val="24"/>
          <w:szCs w:val="24"/>
        </w:rPr>
      </w:pPr>
      <w:r w:rsidRPr="00835F3E">
        <w:rPr>
          <w:rFonts w:ascii="Times New Roman" w:hAnsi="Times New Roman" w:cs="Times New Roman"/>
          <w:sz w:val="24"/>
          <w:szCs w:val="24"/>
        </w:rPr>
        <w:t>D</w:t>
      </w:r>
      <w:r w:rsidR="008F35C4" w:rsidRPr="00835F3E">
        <w:rPr>
          <w:rFonts w:ascii="Times New Roman" w:hAnsi="Times New Roman" w:cs="Times New Roman"/>
          <w:sz w:val="24"/>
          <w:szCs w:val="24"/>
        </w:rPr>
        <w:t>epartments</w:t>
      </w:r>
      <w:r w:rsidRPr="00835F3E">
        <w:rPr>
          <w:rFonts w:ascii="Times New Roman" w:hAnsi="Times New Roman" w:cs="Times New Roman"/>
          <w:sz w:val="24"/>
          <w:szCs w:val="24"/>
        </w:rPr>
        <w:t xml:space="preserve"> such as Education, Health among others</w:t>
      </w:r>
      <w:r w:rsidR="008F35C4" w:rsidRPr="00835F3E">
        <w:rPr>
          <w:rFonts w:ascii="Times New Roman" w:hAnsi="Times New Roman" w:cs="Times New Roman"/>
          <w:sz w:val="24"/>
          <w:szCs w:val="24"/>
        </w:rPr>
        <w:t xml:space="preserve"> and the Works sub-Committee also undertake moni</w:t>
      </w:r>
      <w:r w:rsidR="00F14254">
        <w:rPr>
          <w:rFonts w:ascii="Times New Roman" w:hAnsi="Times New Roman" w:cs="Times New Roman"/>
          <w:sz w:val="24"/>
          <w:szCs w:val="24"/>
        </w:rPr>
        <w:t>toring of their projects be it</w:t>
      </w:r>
      <w:r w:rsidR="008F35C4" w:rsidRPr="00835F3E">
        <w:rPr>
          <w:rFonts w:ascii="Times New Roman" w:hAnsi="Times New Roman" w:cs="Times New Roman"/>
          <w:sz w:val="24"/>
          <w:szCs w:val="24"/>
        </w:rPr>
        <w:t xml:space="preserve"> physical or non-physical. There are instances where external bodies also undertake monitoring on projects of interest to them. Examples are the Regional Coordinating Council (RCC) and the Office of the Administrator of DACF among others.</w:t>
      </w:r>
    </w:p>
    <w:p w14:paraId="4234822F" w14:textId="77777777" w:rsidR="008F35C4" w:rsidRPr="00835F3E" w:rsidRDefault="008F35C4" w:rsidP="00835F3E">
      <w:pPr>
        <w:jc w:val="both"/>
        <w:rPr>
          <w:rFonts w:ascii="Times New Roman" w:hAnsi="Times New Roman" w:cs="Times New Roman"/>
          <w:sz w:val="24"/>
          <w:szCs w:val="24"/>
        </w:rPr>
      </w:pPr>
      <w:r w:rsidRPr="00835F3E">
        <w:rPr>
          <w:rFonts w:ascii="Times New Roman" w:hAnsi="Times New Roman" w:cs="Times New Roman"/>
          <w:sz w:val="24"/>
          <w:szCs w:val="24"/>
        </w:rPr>
        <w:t xml:space="preserve">The processes also involve the holding of quarterly review meetings, assessment of set indicators and follow-ups where necessary. These review meetings </w:t>
      </w:r>
      <w:r w:rsidR="007E4DDA" w:rsidRPr="00835F3E">
        <w:rPr>
          <w:rFonts w:ascii="Times New Roman" w:hAnsi="Times New Roman" w:cs="Times New Roman"/>
          <w:sz w:val="24"/>
          <w:szCs w:val="24"/>
        </w:rPr>
        <w:t>are</w:t>
      </w:r>
      <w:r w:rsidRPr="00835F3E">
        <w:rPr>
          <w:rFonts w:ascii="Times New Roman" w:hAnsi="Times New Roman" w:cs="Times New Roman"/>
          <w:sz w:val="24"/>
          <w:szCs w:val="24"/>
        </w:rPr>
        <w:t xml:space="preserve"> held with other non-DPCU members who are stakeholders such as State Owned Organizations, Traditional Authority among others. The lists of all those involved in monitoring and evaluation </w:t>
      </w:r>
      <w:r w:rsidR="005204F5" w:rsidRPr="00835F3E">
        <w:rPr>
          <w:rFonts w:ascii="Times New Roman" w:hAnsi="Times New Roman" w:cs="Times New Roman"/>
          <w:sz w:val="24"/>
          <w:szCs w:val="24"/>
        </w:rPr>
        <w:t>have been compiled as Annex.</w:t>
      </w:r>
    </w:p>
    <w:p w14:paraId="73732C3F" w14:textId="77777777" w:rsidR="005204F5" w:rsidRDefault="008F35C4" w:rsidP="00835F3E">
      <w:pPr>
        <w:jc w:val="both"/>
        <w:rPr>
          <w:rFonts w:ascii="Times New Roman" w:hAnsi="Times New Roman" w:cs="Times New Roman"/>
          <w:sz w:val="24"/>
          <w:szCs w:val="24"/>
        </w:rPr>
      </w:pPr>
      <w:r w:rsidRPr="00835F3E">
        <w:rPr>
          <w:rFonts w:ascii="Times New Roman" w:hAnsi="Times New Roman" w:cs="Times New Roman"/>
          <w:sz w:val="24"/>
          <w:szCs w:val="24"/>
        </w:rPr>
        <w:t xml:space="preserve">The Assembly relies on the DPCU for undertaking Participatory Monitoring and Evaluation (PM&amp;E) in the </w:t>
      </w:r>
      <w:r w:rsidR="007E4DDA" w:rsidRPr="00835F3E">
        <w:rPr>
          <w:rFonts w:ascii="Times New Roman" w:hAnsi="Times New Roman" w:cs="Times New Roman"/>
          <w:sz w:val="24"/>
          <w:szCs w:val="24"/>
        </w:rPr>
        <w:t>District</w:t>
      </w:r>
      <w:r w:rsidRPr="00835F3E">
        <w:rPr>
          <w:rFonts w:ascii="Times New Roman" w:hAnsi="Times New Roman" w:cs="Times New Roman"/>
          <w:sz w:val="24"/>
          <w:szCs w:val="24"/>
        </w:rPr>
        <w:t>. This team comprises of all relevant stakeholders both the primary and secondary stakeholders and this team visits all project sites every quarter.</w:t>
      </w:r>
      <w:r w:rsidR="00486898">
        <w:rPr>
          <w:rFonts w:ascii="Times New Roman" w:hAnsi="Times New Roman" w:cs="Times New Roman"/>
          <w:sz w:val="24"/>
          <w:szCs w:val="24"/>
        </w:rPr>
        <w:t xml:space="preserve"> </w:t>
      </w:r>
    </w:p>
    <w:p w14:paraId="247571A9" w14:textId="77777777" w:rsidR="00BB41D0" w:rsidRDefault="00BB41D0" w:rsidP="00835F3E">
      <w:pPr>
        <w:jc w:val="both"/>
        <w:rPr>
          <w:rFonts w:ascii="Times New Roman" w:hAnsi="Times New Roman" w:cs="Times New Roman"/>
          <w:sz w:val="24"/>
          <w:szCs w:val="24"/>
        </w:rPr>
      </w:pPr>
    </w:p>
    <w:p w14:paraId="48963523" w14:textId="77777777" w:rsidR="00BB41D0" w:rsidRDefault="00BB41D0" w:rsidP="00835F3E">
      <w:pPr>
        <w:jc w:val="both"/>
        <w:rPr>
          <w:rFonts w:ascii="Times New Roman" w:hAnsi="Times New Roman" w:cs="Times New Roman"/>
          <w:sz w:val="24"/>
          <w:szCs w:val="24"/>
        </w:rPr>
      </w:pPr>
    </w:p>
    <w:p w14:paraId="45816A43" w14:textId="77777777" w:rsidR="00711CDD" w:rsidRDefault="00711CDD" w:rsidP="00835F3E">
      <w:pPr>
        <w:jc w:val="both"/>
        <w:rPr>
          <w:rFonts w:ascii="Times New Roman" w:hAnsi="Times New Roman" w:cs="Times New Roman"/>
          <w:sz w:val="24"/>
          <w:szCs w:val="24"/>
        </w:rPr>
      </w:pPr>
    </w:p>
    <w:p w14:paraId="10D6716C" w14:textId="77777777" w:rsidR="00711CDD" w:rsidRDefault="00711CDD" w:rsidP="00835F3E">
      <w:pPr>
        <w:jc w:val="both"/>
        <w:rPr>
          <w:rFonts w:ascii="Times New Roman" w:hAnsi="Times New Roman" w:cs="Times New Roman"/>
          <w:sz w:val="24"/>
          <w:szCs w:val="24"/>
        </w:rPr>
      </w:pPr>
    </w:p>
    <w:p w14:paraId="0DC9F0FD" w14:textId="77777777" w:rsidR="00711CDD" w:rsidRDefault="00711CDD" w:rsidP="00835F3E">
      <w:pPr>
        <w:jc w:val="both"/>
        <w:rPr>
          <w:rFonts w:ascii="Times New Roman" w:hAnsi="Times New Roman" w:cs="Times New Roman"/>
          <w:sz w:val="24"/>
          <w:szCs w:val="24"/>
        </w:rPr>
      </w:pPr>
    </w:p>
    <w:p w14:paraId="172EC898" w14:textId="77777777" w:rsidR="00BB41D0" w:rsidRDefault="00BB41D0" w:rsidP="00835F3E">
      <w:pPr>
        <w:jc w:val="both"/>
        <w:rPr>
          <w:rFonts w:ascii="Times New Roman" w:hAnsi="Times New Roman" w:cs="Times New Roman"/>
          <w:sz w:val="24"/>
          <w:szCs w:val="24"/>
        </w:rPr>
      </w:pPr>
    </w:p>
    <w:p w14:paraId="78D228E9" w14:textId="77777777" w:rsidR="00BB41D0" w:rsidRPr="00F94FBF" w:rsidRDefault="00BB41D0" w:rsidP="00835F3E">
      <w:pPr>
        <w:jc w:val="both"/>
        <w:rPr>
          <w:rFonts w:ascii="Times New Roman" w:hAnsi="Times New Roman" w:cs="Times New Roman"/>
          <w:sz w:val="24"/>
          <w:szCs w:val="24"/>
        </w:rPr>
      </w:pPr>
    </w:p>
    <w:p w14:paraId="741189A1" w14:textId="3840A938" w:rsidR="00711CDD" w:rsidRPr="00F94FBF" w:rsidRDefault="00DC3DCB" w:rsidP="00F94FBF">
      <w:pPr>
        <w:pStyle w:val="Heading4"/>
      </w:pPr>
      <w:r w:rsidRPr="00F94FBF">
        <w:t>1.3.2</w:t>
      </w:r>
      <w:r w:rsidRPr="00F94FBF">
        <w:tab/>
        <w:t>DIFFICULTIES ENCOUNTERED</w:t>
      </w:r>
    </w:p>
    <w:p w14:paraId="5FD9D9C6" w14:textId="77777777" w:rsidR="00232C25" w:rsidRPr="00835F3E" w:rsidRDefault="00232C25" w:rsidP="00835F3E">
      <w:pPr>
        <w:jc w:val="both"/>
        <w:rPr>
          <w:rFonts w:ascii="Times New Roman" w:hAnsi="Times New Roman" w:cs="Times New Roman"/>
          <w:sz w:val="24"/>
          <w:szCs w:val="24"/>
        </w:rPr>
      </w:pPr>
      <w:r w:rsidRPr="00835F3E">
        <w:rPr>
          <w:rFonts w:ascii="Times New Roman" w:hAnsi="Times New Roman" w:cs="Times New Roman"/>
          <w:sz w:val="24"/>
          <w:szCs w:val="24"/>
        </w:rPr>
        <w:t xml:space="preserve">Among the difficulties encountered by the </w:t>
      </w:r>
      <w:r w:rsidR="00543B72" w:rsidRPr="00835F3E">
        <w:rPr>
          <w:rFonts w:ascii="Times New Roman" w:hAnsi="Times New Roman" w:cs="Times New Roman"/>
          <w:sz w:val="24"/>
          <w:szCs w:val="24"/>
        </w:rPr>
        <w:t>District</w:t>
      </w:r>
      <w:r w:rsidRPr="00835F3E">
        <w:rPr>
          <w:rFonts w:ascii="Times New Roman" w:hAnsi="Times New Roman" w:cs="Times New Roman"/>
          <w:sz w:val="24"/>
          <w:szCs w:val="24"/>
        </w:rPr>
        <w:t xml:space="preserve"> Assembly in the implementation of the </w:t>
      </w:r>
      <w:r w:rsidR="00543B72" w:rsidRPr="00835F3E">
        <w:rPr>
          <w:rFonts w:ascii="Times New Roman" w:hAnsi="Times New Roman" w:cs="Times New Roman"/>
          <w:sz w:val="24"/>
          <w:szCs w:val="24"/>
        </w:rPr>
        <w:t>M</w:t>
      </w:r>
      <w:r w:rsidRPr="00835F3E">
        <w:rPr>
          <w:rFonts w:ascii="Times New Roman" w:hAnsi="Times New Roman" w:cs="Times New Roman"/>
          <w:sz w:val="24"/>
          <w:szCs w:val="24"/>
        </w:rPr>
        <w:t>TDP as well as preparation of Annual and Quarterly monitoring and evaluation reports have been outlined below;</w:t>
      </w:r>
    </w:p>
    <w:p w14:paraId="43847D89" w14:textId="77777777" w:rsidR="00232C25" w:rsidRPr="00835F3E" w:rsidRDefault="00232C25" w:rsidP="00835F3E">
      <w:pPr>
        <w:pStyle w:val="ListParagraph"/>
        <w:numPr>
          <w:ilvl w:val="0"/>
          <w:numId w:val="5"/>
        </w:numPr>
        <w:jc w:val="both"/>
        <w:rPr>
          <w:rFonts w:ascii="Times New Roman" w:hAnsi="Times New Roman" w:cs="Times New Roman"/>
          <w:sz w:val="24"/>
          <w:szCs w:val="24"/>
        </w:rPr>
      </w:pPr>
      <w:r w:rsidRPr="00835F3E">
        <w:rPr>
          <w:rFonts w:ascii="Times New Roman" w:hAnsi="Times New Roman" w:cs="Times New Roman"/>
          <w:sz w:val="24"/>
          <w:szCs w:val="24"/>
        </w:rPr>
        <w:t>One major difficulty encountered is that in the wake of Coronavirus, most Departments and Units were not able to execute their specific work plans on time as scheduled or could not execute the activity at all.</w:t>
      </w:r>
    </w:p>
    <w:p w14:paraId="4CD0CD3B" w14:textId="77777777" w:rsidR="00232C25" w:rsidRPr="00835F3E" w:rsidRDefault="00232C25" w:rsidP="00835F3E">
      <w:pPr>
        <w:pStyle w:val="ListParagraph"/>
        <w:numPr>
          <w:ilvl w:val="0"/>
          <w:numId w:val="5"/>
        </w:numPr>
        <w:jc w:val="both"/>
        <w:rPr>
          <w:rFonts w:ascii="Times New Roman" w:hAnsi="Times New Roman" w:cs="Times New Roman"/>
          <w:sz w:val="24"/>
          <w:szCs w:val="24"/>
        </w:rPr>
      </w:pPr>
      <w:r w:rsidRPr="00835F3E">
        <w:rPr>
          <w:rFonts w:ascii="Times New Roman" w:hAnsi="Times New Roman" w:cs="Times New Roman"/>
          <w:sz w:val="24"/>
          <w:szCs w:val="24"/>
        </w:rPr>
        <w:t>Again, the bureaucracy involved when seeking information from some institutions and agencies within our reach with the review of the 20 core indicators, the Assembly had to initiate steps to obtain existing data and to make new contacts with other institutions.</w:t>
      </w:r>
    </w:p>
    <w:p w14:paraId="015E2FD2" w14:textId="77777777" w:rsidR="00232C25" w:rsidRPr="00835F3E" w:rsidRDefault="00232C25" w:rsidP="00835F3E">
      <w:pPr>
        <w:pStyle w:val="ListParagraph"/>
        <w:numPr>
          <w:ilvl w:val="0"/>
          <w:numId w:val="5"/>
        </w:numPr>
        <w:jc w:val="both"/>
        <w:rPr>
          <w:rFonts w:ascii="Times New Roman" w:hAnsi="Times New Roman" w:cs="Times New Roman"/>
          <w:sz w:val="24"/>
          <w:szCs w:val="24"/>
        </w:rPr>
      </w:pPr>
      <w:r w:rsidRPr="00835F3E">
        <w:rPr>
          <w:rFonts w:ascii="Times New Roman" w:hAnsi="Times New Roman" w:cs="Times New Roman"/>
          <w:sz w:val="24"/>
          <w:szCs w:val="24"/>
        </w:rPr>
        <w:lastRenderedPageBreak/>
        <w:t>Most of the Departments complained about the late releases of funds for planned projects hence their inability to execute their activities on time.</w:t>
      </w:r>
    </w:p>
    <w:p w14:paraId="155D4789" w14:textId="77777777" w:rsidR="00232C25" w:rsidRDefault="00232C25" w:rsidP="00835F3E">
      <w:pPr>
        <w:pStyle w:val="ListParagraph"/>
        <w:numPr>
          <w:ilvl w:val="0"/>
          <w:numId w:val="5"/>
        </w:numPr>
        <w:jc w:val="both"/>
        <w:rPr>
          <w:rFonts w:ascii="Times New Roman" w:hAnsi="Times New Roman" w:cs="Times New Roman"/>
          <w:sz w:val="24"/>
          <w:szCs w:val="24"/>
        </w:rPr>
      </w:pPr>
      <w:r w:rsidRPr="00835F3E">
        <w:rPr>
          <w:rFonts w:ascii="Times New Roman" w:hAnsi="Times New Roman" w:cs="Times New Roman"/>
          <w:sz w:val="24"/>
          <w:szCs w:val="24"/>
        </w:rPr>
        <w:t>Some departments are also challenged with inadequate office logistics that hinder their timely submission of their quarterly reports and other deliverables.</w:t>
      </w:r>
    </w:p>
    <w:p w14:paraId="368E07BF" w14:textId="77777777" w:rsidR="001E36B4" w:rsidRDefault="001E36B4" w:rsidP="00835F3E">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Untimely Change of political heads made transfers of funds from the central government delay</w:t>
      </w:r>
    </w:p>
    <w:p w14:paraId="01CBF97A" w14:textId="77777777" w:rsidR="001E36B4" w:rsidRDefault="001E36B4" w:rsidP="001E36B4">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Lack of proper documentat</w:t>
      </w:r>
      <w:r w:rsidRPr="001E36B4">
        <w:rPr>
          <w:rFonts w:ascii="Times New Roman" w:hAnsi="Times New Roman" w:cs="Times New Roman"/>
          <w:sz w:val="24"/>
          <w:szCs w:val="24"/>
        </w:rPr>
        <w:t xml:space="preserve">ion </w:t>
      </w:r>
      <w:r>
        <w:rPr>
          <w:rFonts w:ascii="Times New Roman" w:hAnsi="Times New Roman" w:cs="Times New Roman"/>
          <w:sz w:val="24"/>
          <w:szCs w:val="24"/>
        </w:rPr>
        <w:t>from some of the departments</w:t>
      </w:r>
      <w:r w:rsidR="00711CDD">
        <w:rPr>
          <w:rFonts w:ascii="Times New Roman" w:hAnsi="Times New Roman" w:cs="Times New Roman"/>
          <w:sz w:val="24"/>
          <w:szCs w:val="24"/>
        </w:rPr>
        <w:t xml:space="preserve"> on their job schedules</w:t>
      </w:r>
    </w:p>
    <w:p w14:paraId="092E7944" w14:textId="77777777" w:rsidR="001E36B4" w:rsidRDefault="001E36B4" w:rsidP="001E36B4">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 xml:space="preserve">Unavailability of digitalized </w:t>
      </w:r>
      <w:r w:rsidRPr="001E36B4">
        <w:rPr>
          <w:rFonts w:ascii="Times New Roman" w:hAnsi="Times New Roman" w:cs="Times New Roman"/>
          <w:sz w:val="24"/>
          <w:szCs w:val="24"/>
        </w:rPr>
        <w:t>data</w:t>
      </w:r>
    </w:p>
    <w:p w14:paraId="56EEE52B" w14:textId="77777777" w:rsidR="00711CDD" w:rsidRDefault="00711CDD" w:rsidP="001E36B4">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Inconsistencies in reports from some departments</w:t>
      </w:r>
    </w:p>
    <w:p w14:paraId="25DA8DB0" w14:textId="513240ED" w:rsidR="00711CDD" w:rsidRPr="001E36B4" w:rsidRDefault="00711CDD" w:rsidP="001E36B4">
      <w:pPr>
        <w:pStyle w:val="ListParagraph"/>
        <w:numPr>
          <w:ilvl w:val="0"/>
          <w:numId w:val="5"/>
        </w:numPr>
        <w:jc w:val="both"/>
        <w:rPr>
          <w:rFonts w:ascii="Times New Roman" w:hAnsi="Times New Roman" w:cs="Times New Roman"/>
          <w:sz w:val="24"/>
          <w:szCs w:val="24"/>
        </w:rPr>
      </w:pPr>
      <w:r>
        <w:rPr>
          <w:rFonts w:ascii="Times New Roman" w:hAnsi="Times New Roman" w:cs="Times New Roman"/>
          <w:sz w:val="24"/>
          <w:szCs w:val="24"/>
        </w:rPr>
        <w:t xml:space="preserve">Unwilliness of some departments to </w:t>
      </w:r>
      <w:r w:rsidR="00F94FBF">
        <w:rPr>
          <w:rFonts w:ascii="Times New Roman" w:hAnsi="Times New Roman" w:cs="Times New Roman"/>
          <w:sz w:val="24"/>
          <w:szCs w:val="24"/>
        </w:rPr>
        <w:t>release vital</w:t>
      </w:r>
      <w:r>
        <w:rPr>
          <w:rFonts w:ascii="Times New Roman" w:hAnsi="Times New Roman" w:cs="Times New Roman"/>
          <w:sz w:val="24"/>
          <w:szCs w:val="24"/>
        </w:rPr>
        <w:t xml:space="preserve"> information from their side</w:t>
      </w:r>
    </w:p>
    <w:p w14:paraId="4C7A52C8" w14:textId="77777777" w:rsidR="001E36B4" w:rsidRPr="00835F3E" w:rsidRDefault="001E36B4" w:rsidP="00711CDD">
      <w:pPr>
        <w:pStyle w:val="ListParagraph"/>
        <w:jc w:val="both"/>
        <w:rPr>
          <w:rFonts w:ascii="Times New Roman" w:hAnsi="Times New Roman" w:cs="Times New Roman"/>
          <w:sz w:val="24"/>
          <w:szCs w:val="24"/>
        </w:rPr>
      </w:pPr>
    </w:p>
    <w:p w14:paraId="0BC6A531" w14:textId="77777777" w:rsidR="00543B72" w:rsidRPr="00835F3E" w:rsidRDefault="00543B72" w:rsidP="00835F3E">
      <w:pPr>
        <w:jc w:val="both"/>
        <w:rPr>
          <w:rFonts w:ascii="Times New Roman" w:hAnsi="Times New Roman" w:cs="Times New Roman"/>
          <w:sz w:val="24"/>
          <w:szCs w:val="24"/>
        </w:rPr>
      </w:pPr>
      <w:r w:rsidRPr="00835F3E">
        <w:rPr>
          <w:rFonts w:ascii="Times New Roman" w:hAnsi="Times New Roman" w:cs="Times New Roman"/>
          <w:sz w:val="24"/>
          <w:szCs w:val="24"/>
        </w:rPr>
        <w:br w:type="page"/>
      </w:r>
    </w:p>
    <w:p w14:paraId="5EBBF6CE" w14:textId="77777777" w:rsidR="0041241D" w:rsidRPr="00B07081" w:rsidRDefault="00D91343" w:rsidP="0019256A">
      <w:pPr>
        <w:pStyle w:val="Heading1"/>
        <w:rPr>
          <w:b w:val="0"/>
          <w:szCs w:val="24"/>
        </w:rPr>
      </w:pPr>
      <w:bookmarkStart w:id="14" w:name="_Toc97621150"/>
      <w:r w:rsidRPr="00B07081">
        <w:rPr>
          <w:szCs w:val="24"/>
        </w:rPr>
        <w:lastRenderedPageBreak/>
        <w:t>CHAPTER TWO</w:t>
      </w:r>
      <w:bookmarkEnd w:id="14"/>
    </w:p>
    <w:p w14:paraId="6BF82AE7" w14:textId="77777777" w:rsidR="00D91343" w:rsidRPr="00F94FBF" w:rsidRDefault="005A1E0C" w:rsidP="0019256A">
      <w:pPr>
        <w:pStyle w:val="Heading1"/>
        <w:rPr>
          <w:b w:val="0"/>
          <w:sz w:val="28"/>
          <w:szCs w:val="28"/>
        </w:rPr>
      </w:pPr>
      <w:bookmarkStart w:id="15" w:name="_Toc97621151"/>
      <w:r w:rsidRPr="00B07081">
        <w:rPr>
          <w:szCs w:val="24"/>
        </w:rPr>
        <w:t xml:space="preserve">2.0 </w:t>
      </w:r>
      <w:r w:rsidR="00D91343" w:rsidRPr="00B07081">
        <w:rPr>
          <w:szCs w:val="24"/>
        </w:rPr>
        <w:t>MONITORING AND EVALUATION ACTIVITIES REPORT</w:t>
      </w:r>
      <w:bookmarkEnd w:id="15"/>
    </w:p>
    <w:p w14:paraId="2A92D99A" w14:textId="77777777" w:rsidR="00D91343" w:rsidRPr="00F94FBF" w:rsidRDefault="00DC3DCB" w:rsidP="00835F3E">
      <w:pPr>
        <w:jc w:val="both"/>
        <w:rPr>
          <w:rFonts w:ascii="Times New Roman" w:hAnsi="Times New Roman" w:cs="Times New Roman"/>
          <w:b/>
          <w:sz w:val="24"/>
          <w:szCs w:val="24"/>
        </w:rPr>
      </w:pPr>
      <w:r w:rsidRPr="00F94FBF">
        <w:rPr>
          <w:rFonts w:ascii="Times New Roman" w:hAnsi="Times New Roman" w:cs="Times New Roman"/>
          <w:b/>
          <w:sz w:val="24"/>
          <w:szCs w:val="24"/>
        </w:rPr>
        <w:t>2.</w:t>
      </w:r>
      <w:r w:rsidRPr="00F94FBF">
        <w:rPr>
          <w:rStyle w:val="Heading2Char"/>
          <w:rFonts w:eastAsiaTheme="minorHAnsi"/>
        </w:rPr>
        <w:t>1 INTRODUCTION</w:t>
      </w:r>
    </w:p>
    <w:p w14:paraId="5EB2C22F" w14:textId="77777777" w:rsidR="00D91343" w:rsidRPr="00835F3E" w:rsidRDefault="00D91343" w:rsidP="00835F3E">
      <w:pPr>
        <w:jc w:val="both"/>
        <w:rPr>
          <w:rFonts w:ascii="Times New Roman" w:hAnsi="Times New Roman" w:cs="Times New Roman"/>
          <w:sz w:val="24"/>
          <w:szCs w:val="24"/>
        </w:rPr>
      </w:pPr>
      <w:r w:rsidRPr="00835F3E">
        <w:rPr>
          <w:rFonts w:ascii="Times New Roman" w:hAnsi="Times New Roman" w:cs="Times New Roman"/>
          <w:sz w:val="24"/>
          <w:szCs w:val="24"/>
        </w:rPr>
        <w:t>This section highlights the 2021 projects and programme registers (programmes and projects or activities carried out through the year), the funding sources and disbursements, update on indicators and targets, update on critical development and poverty issues, evaluations conducted, their findings and recommendations and participatory monitoring and evaluations conducted and their results. It discusses the financial inflows and outflows for the year as comp</w:t>
      </w:r>
      <w:r w:rsidR="00486898">
        <w:rPr>
          <w:rFonts w:ascii="Times New Roman" w:hAnsi="Times New Roman" w:cs="Times New Roman"/>
          <w:sz w:val="24"/>
          <w:szCs w:val="24"/>
        </w:rPr>
        <w:t xml:space="preserve">ared to that of previous year. </w:t>
      </w:r>
    </w:p>
    <w:p w14:paraId="0AD06BBB" w14:textId="77777777" w:rsidR="00D91343" w:rsidRPr="00F94FBF" w:rsidRDefault="00DC3DCB" w:rsidP="00383FA2">
      <w:pPr>
        <w:pStyle w:val="Heading2"/>
      </w:pPr>
      <w:bookmarkStart w:id="16" w:name="_Toc97621152"/>
      <w:r w:rsidRPr="00F94FBF">
        <w:t>2.2 PROGRAMMES/PROJECTS STATUS</w:t>
      </w:r>
      <w:bookmarkEnd w:id="16"/>
    </w:p>
    <w:p w14:paraId="78C19290" w14:textId="77777777" w:rsidR="00331B2E" w:rsidRPr="00835F3E" w:rsidRDefault="00331B2E" w:rsidP="00835F3E">
      <w:pPr>
        <w:jc w:val="both"/>
        <w:rPr>
          <w:rFonts w:ascii="Times New Roman" w:hAnsi="Times New Roman" w:cs="Times New Roman"/>
          <w:sz w:val="24"/>
          <w:szCs w:val="24"/>
        </w:rPr>
      </w:pPr>
      <w:r w:rsidRPr="00835F3E">
        <w:rPr>
          <w:rFonts w:ascii="Times New Roman" w:hAnsi="Times New Roman" w:cs="Times New Roman"/>
          <w:sz w:val="24"/>
          <w:szCs w:val="24"/>
        </w:rPr>
        <w:t xml:space="preserve">A total of </w:t>
      </w:r>
      <w:r w:rsidR="00177DC0" w:rsidRPr="00835F3E">
        <w:rPr>
          <w:rFonts w:ascii="Times New Roman" w:hAnsi="Times New Roman" w:cs="Times New Roman"/>
          <w:sz w:val="24"/>
          <w:szCs w:val="24"/>
        </w:rPr>
        <w:t>178</w:t>
      </w:r>
      <w:r w:rsidRPr="00835F3E">
        <w:rPr>
          <w:rFonts w:ascii="Times New Roman" w:hAnsi="Times New Roman" w:cs="Times New Roman"/>
          <w:sz w:val="24"/>
          <w:szCs w:val="24"/>
        </w:rPr>
        <w:t xml:space="preserve"> projects and programmes were earmarked for 2021. Out of the </w:t>
      </w:r>
      <w:r w:rsidR="00177DC0" w:rsidRPr="00835F3E">
        <w:rPr>
          <w:rFonts w:ascii="Times New Roman" w:hAnsi="Times New Roman" w:cs="Times New Roman"/>
          <w:sz w:val="24"/>
          <w:szCs w:val="24"/>
        </w:rPr>
        <w:t>178</w:t>
      </w:r>
      <w:r w:rsidRPr="00835F3E">
        <w:rPr>
          <w:rFonts w:ascii="Times New Roman" w:hAnsi="Times New Roman" w:cs="Times New Roman"/>
          <w:sz w:val="24"/>
          <w:szCs w:val="24"/>
        </w:rPr>
        <w:t xml:space="preserve"> projects, </w:t>
      </w:r>
      <w:r w:rsidR="00177DC0" w:rsidRPr="00835F3E">
        <w:rPr>
          <w:rFonts w:ascii="Times New Roman" w:hAnsi="Times New Roman" w:cs="Times New Roman"/>
          <w:sz w:val="24"/>
          <w:szCs w:val="24"/>
        </w:rPr>
        <w:t>163</w:t>
      </w:r>
      <w:r w:rsidR="00177DC0" w:rsidRPr="00835F3E">
        <w:rPr>
          <w:rFonts w:ascii="Times New Roman" w:hAnsi="Times New Roman" w:cs="Times New Roman"/>
          <w:color w:val="FF0000"/>
          <w:sz w:val="24"/>
          <w:szCs w:val="24"/>
        </w:rPr>
        <w:t xml:space="preserve"> </w:t>
      </w:r>
      <w:r w:rsidR="00177DC0" w:rsidRPr="00835F3E">
        <w:rPr>
          <w:rFonts w:ascii="Times New Roman" w:hAnsi="Times New Roman" w:cs="Times New Roman"/>
          <w:sz w:val="24"/>
          <w:szCs w:val="24"/>
        </w:rPr>
        <w:t>were</w:t>
      </w:r>
      <w:r w:rsidRPr="00835F3E">
        <w:rPr>
          <w:rFonts w:ascii="Times New Roman" w:hAnsi="Times New Roman" w:cs="Times New Roman"/>
          <w:sz w:val="24"/>
          <w:szCs w:val="24"/>
        </w:rPr>
        <w:t xml:space="preserve"> implemented with </w:t>
      </w:r>
      <w:r w:rsidR="00177DC0" w:rsidRPr="00835F3E">
        <w:rPr>
          <w:rFonts w:ascii="Times New Roman" w:hAnsi="Times New Roman" w:cs="Times New Roman"/>
          <w:sz w:val="24"/>
          <w:szCs w:val="24"/>
        </w:rPr>
        <w:t>15</w:t>
      </w:r>
      <w:r w:rsidRPr="00835F3E">
        <w:rPr>
          <w:rFonts w:ascii="Times New Roman" w:hAnsi="Times New Roman" w:cs="Times New Roman"/>
          <w:sz w:val="24"/>
          <w:szCs w:val="24"/>
        </w:rPr>
        <w:t xml:space="preserve"> rolle</w:t>
      </w:r>
      <w:r w:rsidR="00D230EF" w:rsidRPr="00835F3E">
        <w:rPr>
          <w:rFonts w:ascii="Times New Roman" w:hAnsi="Times New Roman" w:cs="Times New Roman"/>
          <w:sz w:val="24"/>
          <w:szCs w:val="24"/>
        </w:rPr>
        <w:t>d over to be implemented in 2022</w:t>
      </w:r>
      <w:r w:rsidRPr="00835F3E">
        <w:rPr>
          <w:rFonts w:ascii="Times New Roman" w:hAnsi="Times New Roman" w:cs="Times New Roman"/>
          <w:sz w:val="24"/>
          <w:szCs w:val="24"/>
        </w:rPr>
        <w:t xml:space="preserve">. With the </w:t>
      </w:r>
      <w:r w:rsidR="00177DC0" w:rsidRPr="00835F3E">
        <w:rPr>
          <w:rFonts w:ascii="Times New Roman" w:hAnsi="Times New Roman" w:cs="Times New Roman"/>
          <w:sz w:val="24"/>
          <w:szCs w:val="24"/>
        </w:rPr>
        <w:t>163</w:t>
      </w:r>
      <w:r w:rsidRPr="00835F3E">
        <w:rPr>
          <w:rFonts w:ascii="Times New Roman" w:hAnsi="Times New Roman" w:cs="Times New Roman"/>
          <w:sz w:val="24"/>
          <w:szCs w:val="24"/>
        </w:rPr>
        <w:t xml:space="preserve"> programmes and projects implemented, </w:t>
      </w:r>
      <w:r w:rsidR="00177DC0" w:rsidRPr="00835F3E">
        <w:rPr>
          <w:rFonts w:ascii="Times New Roman" w:hAnsi="Times New Roman" w:cs="Times New Roman"/>
          <w:sz w:val="24"/>
          <w:szCs w:val="24"/>
        </w:rPr>
        <w:t>52.2% were completed while</w:t>
      </w:r>
      <w:r w:rsidRPr="00835F3E">
        <w:rPr>
          <w:rFonts w:ascii="Times New Roman" w:hAnsi="Times New Roman" w:cs="Times New Roman"/>
          <w:sz w:val="24"/>
          <w:szCs w:val="24"/>
        </w:rPr>
        <w:t xml:space="preserve"> </w:t>
      </w:r>
      <w:r w:rsidR="00177DC0" w:rsidRPr="00835F3E">
        <w:rPr>
          <w:rFonts w:ascii="Times New Roman" w:hAnsi="Times New Roman" w:cs="Times New Roman"/>
          <w:sz w:val="24"/>
          <w:szCs w:val="24"/>
        </w:rPr>
        <w:t>39.2%</w:t>
      </w:r>
      <w:r w:rsidRPr="00835F3E">
        <w:rPr>
          <w:rFonts w:ascii="Times New Roman" w:hAnsi="Times New Roman" w:cs="Times New Roman"/>
          <w:sz w:val="24"/>
          <w:szCs w:val="24"/>
        </w:rPr>
        <w:t xml:space="preserve"> are on-going. </w:t>
      </w:r>
      <w:r w:rsidR="00D230EF" w:rsidRPr="00835F3E">
        <w:rPr>
          <w:rFonts w:ascii="Times New Roman" w:hAnsi="Times New Roman" w:cs="Times New Roman"/>
          <w:sz w:val="24"/>
          <w:szCs w:val="24"/>
        </w:rPr>
        <w:t>No project has</w:t>
      </w:r>
      <w:r w:rsidR="00E54B67" w:rsidRPr="00835F3E">
        <w:rPr>
          <w:rFonts w:ascii="Times New Roman" w:hAnsi="Times New Roman" w:cs="Times New Roman"/>
          <w:sz w:val="24"/>
          <w:szCs w:val="24"/>
        </w:rPr>
        <w:t xml:space="preserve"> been abandoned under any of the funding sources</w:t>
      </w:r>
      <w:r w:rsidRPr="00835F3E">
        <w:rPr>
          <w:rFonts w:ascii="Times New Roman" w:hAnsi="Times New Roman" w:cs="Times New Roman"/>
          <w:sz w:val="24"/>
          <w:szCs w:val="24"/>
        </w:rPr>
        <w:t>. Appendix A and B contains the details of the projects an</w:t>
      </w:r>
      <w:r w:rsidR="00E54B67" w:rsidRPr="00835F3E">
        <w:rPr>
          <w:rFonts w:ascii="Times New Roman" w:hAnsi="Times New Roman" w:cs="Times New Roman"/>
          <w:sz w:val="24"/>
          <w:szCs w:val="24"/>
        </w:rPr>
        <w:t>d programmes implemented in 2021</w:t>
      </w:r>
      <w:r w:rsidRPr="00835F3E">
        <w:rPr>
          <w:rFonts w:ascii="Times New Roman" w:hAnsi="Times New Roman" w:cs="Times New Roman"/>
          <w:sz w:val="24"/>
          <w:szCs w:val="24"/>
        </w:rPr>
        <w:t>.</w:t>
      </w:r>
    </w:p>
    <w:p w14:paraId="35208FE8" w14:textId="77777777" w:rsidR="009F434B" w:rsidRPr="00835F3E" w:rsidRDefault="009F434B" w:rsidP="00835F3E">
      <w:pPr>
        <w:jc w:val="both"/>
        <w:rPr>
          <w:rFonts w:ascii="Times New Roman" w:hAnsi="Times New Roman" w:cs="Times New Roman"/>
          <w:sz w:val="24"/>
          <w:szCs w:val="24"/>
        </w:rPr>
        <w:sectPr w:rsidR="009F434B" w:rsidRPr="00835F3E" w:rsidSect="00EC3E67">
          <w:footerReference w:type="default" r:id="rId12"/>
          <w:pgSz w:w="12240" w:h="15840"/>
          <w:pgMar w:top="851" w:right="1440" w:bottom="851" w:left="1440" w:header="720" w:footer="720" w:gutter="0"/>
          <w:pgNumType w:start="1"/>
          <w:cols w:space="720"/>
          <w:docGrid w:linePitch="360"/>
        </w:sectPr>
      </w:pPr>
    </w:p>
    <w:p w14:paraId="3D3D78D8" w14:textId="77777777" w:rsidR="00C75D8A" w:rsidRPr="00B07081" w:rsidRDefault="005A1E0C" w:rsidP="00383FA2">
      <w:pPr>
        <w:pStyle w:val="Heading4"/>
        <w:rPr>
          <w:szCs w:val="32"/>
        </w:rPr>
      </w:pPr>
      <w:r w:rsidRPr="00B07081">
        <w:rPr>
          <w:szCs w:val="32"/>
        </w:rPr>
        <w:lastRenderedPageBreak/>
        <w:t xml:space="preserve">2.2.1 </w:t>
      </w:r>
      <w:r w:rsidR="00C75D8A" w:rsidRPr="00B07081">
        <w:rPr>
          <w:szCs w:val="32"/>
        </w:rPr>
        <w:t>REPORT ON PHYSICAL PROJECTS AS AT FOURTH QUARTER 2021</w:t>
      </w:r>
    </w:p>
    <w:p w14:paraId="7A51CDD5" w14:textId="07876B87" w:rsidR="00C75D8A" w:rsidRPr="00BE1D6B" w:rsidRDefault="00850397" w:rsidP="00850397">
      <w:pPr>
        <w:pStyle w:val="Caption"/>
        <w:rPr>
          <w:i w:val="0"/>
          <w:sz w:val="24"/>
        </w:rPr>
      </w:pPr>
      <w:bookmarkStart w:id="17" w:name="_Toc98317175"/>
      <w:r w:rsidRPr="00BE1D6B">
        <w:rPr>
          <w:sz w:val="24"/>
        </w:rPr>
        <w:t xml:space="preserve">TABLE </w:t>
      </w:r>
      <w:r w:rsidRPr="00BE1D6B">
        <w:rPr>
          <w:sz w:val="24"/>
        </w:rPr>
        <w:fldChar w:fldCharType="begin"/>
      </w:r>
      <w:r w:rsidRPr="00BE1D6B">
        <w:rPr>
          <w:sz w:val="24"/>
        </w:rPr>
        <w:instrText xml:space="preserve"> SEQ TABLE \* ARABIC </w:instrText>
      </w:r>
      <w:r w:rsidRPr="00BE1D6B">
        <w:rPr>
          <w:sz w:val="24"/>
        </w:rPr>
        <w:fldChar w:fldCharType="separate"/>
      </w:r>
      <w:r w:rsidR="00B342FE" w:rsidRPr="00BE1D6B">
        <w:rPr>
          <w:noProof/>
          <w:sz w:val="24"/>
        </w:rPr>
        <w:t>3</w:t>
      </w:r>
      <w:r w:rsidRPr="00BE1D6B">
        <w:rPr>
          <w:sz w:val="24"/>
        </w:rPr>
        <w:fldChar w:fldCharType="end"/>
      </w:r>
      <w:r w:rsidR="00937E0C" w:rsidRPr="00BE1D6B">
        <w:rPr>
          <w:i w:val="0"/>
          <w:sz w:val="24"/>
        </w:rPr>
        <w:t xml:space="preserve"> </w:t>
      </w:r>
      <w:r w:rsidR="00C75D8A" w:rsidRPr="00BE1D6B">
        <w:rPr>
          <w:i w:val="0"/>
          <w:sz w:val="24"/>
        </w:rPr>
        <w:t>EDUCATION SUB-SECTOR</w:t>
      </w:r>
      <w:bookmarkEnd w:id="17"/>
    </w:p>
    <w:tbl>
      <w:tblPr>
        <w:tblStyle w:val="TableGrid"/>
        <w:tblW w:w="15930" w:type="dxa"/>
        <w:tblInd w:w="-5" w:type="dxa"/>
        <w:tblLayout w:type="fixed"/>
        <w:tblLook w:val="04A0" w:firstRow="1" w:lastRow="0" w:firstColumn="1" w:lastColumn="0" w:noHBand="0" w:noVBand="1"/>
      </w:tblPr>
      <w:tblGrid>
        <w:gridCol w:w="540"/>
        <w:gridCol w:w="2250"/>
        <w:gridCol w:w="1710"/>
        <w:gridCol w:w="1080"/>
        <w:gridCol w:w="1350"/>
        <w:gridCol w:w="990"/>
        <w:gridCol w:w="990"/>
        <w:gridCol w:w="810"/>
        <w:gridCol w:w="720"/>
        <w:gridCol w:w="1197"/>
        <w:gridCol w:w="1035"/>
        <w:gridCol w:w="1233"/>
        <w:gridCol w:w="855"/>
        <w:gridCol w:w="1170"/>
      </w:tblGrid>
      <w:tr w:rsidR="00C75D8A" w:rsidRPr="00835F3E" w14:paraId="083278B8" w14:textId="77777777" w:rsidTr="005B694C">
        <w:trPr>
          <w:trHeight w:val="1966"/>
        </w:trPr>
        <w:tc>
          <w:tcPr>
            <w:tcW w:w="540" w:type="dxa"/>
            <w:shd w:val="clear" w:color="auto" w:fill="FF0000"/>
          </w:tcPr>
          <w:p w14:paraId="2F525CA4"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NO.</w:t>
            </w:r>
          </w:p>
        </w:tc>
        <w:tc>
          <w:tcPr>
            <w:tcW w:w="2250" w:type="dxa"/>
            <w:shd w:val="clear" w:color="auto" w:fill="FF0000"/>
          </w:tcPr>
          <w:p w14:paraId="05B8C797"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PROJECT DISCRIPTION</w:t>
            </w:r>
          </w:p>
        </w:tc>
        <w:tc>
          <w:tcPr>
            <w:tcW w:w="1710" w:type="dxa"/>
            <w:shd w:val="clear" w:color="auto" w:fill="FF0000"/>
          </w:tcPr>
          <w:p w14:paraId="1CCD8E53" w14:textId="77777777" w:rsidR="00C75D8A" w:rsidRPr="00835F3E" w:rsidRDefault="00C75D8A" w:rsidP="00835F3E">
            <w:pPr>
              <w:jc w:val="both"/>
              <w:rPr>
                <w:rFonts w:ascii="Times New Roman" w:hAnsi="Times New Roman" w:cs="Times New Roman"/>
                <w:b/>
                <w:bCs/>
                <w:sz w:val="18"/>
                <w:szCs w:val="18"/>
              </w:rPr>
            </w:pPr>
            <w:r w:rsidRPr="00835F3E">
              <w:rPr>
                <w:rFonts w:ascii="Times New Roman" w:hAnsi="Times New Roman" w:cs="Times New Roman"/>
                <w:b/>
                <w:bCs/>
                <w:sz w:val="18"/>
                <w:szCs w:val="18"/>
              </w:rPr>
              <w:t>DEVELOPMENT DIMENSION OF POLICY FRAMEWORK</w:t>
            </w:r>
          </w:p>
          <w:p w14:paraId="14D9CEE9" w14:textId="77777777" w:rsidR="00C75D8A" w:rsidRPr="00835F3E" w:rsidRDefault="00C75D8A" w:rsidP="00835F3E">
            <w:pPr>
              <w:ind w:firstLineChars="100" w:firstLine="184"/>
              <w:jc w:val="both"/>
              <w:rPr>
                <w:rFonts w:ascii="Times New Roman" w:hAnsi="Times New Roman" w:cs="Times New Roman"/>
                <w:b/>
                <w:bCs/>
                <w:sz w:val="18"/>
                <w:szCs w:val="18"/>
              </w:rPr>
            </w:pPr>
            <w:r w:rsidRPr="00835F3E">
              <w:rPr>
                <w:rFonts w:ascii="Times New Roman" w:hAnsi="Times New Roman" w:cs="Times New Roman"/>
                <w:b/>
                <w:bCs/>
                <w:sz w:val="18"/>
                <w:szCs w:val="18"/>
              </w:rPr>
              <w:t> </w:t>
            </w:r>
          </w:p>
          <w:p w14:paraId="02E38270" w14:textId="77777777" w:rsidR="00C75D8A" w:rsidRPr="00835F3E" w:rsidRDefault="00C75D8A" w:rsidP="00835F3E">
            <w:pPr>
              <w:ind w:firstLineChars="100" w:firstLine="184"/>
              <w:jc w:val="both"/>
              <w:rPr>
                <w:rFonts w:ascii="Times New Roman" w:hAnsi="Times New Roman" w:cs="Times New Roman"/>
                <w:b/>
                <w:sz w:val="18"/>
                <w:szCs w:val="18"/>
              </w:rPr>
            </w:pPr>
            <w:r w:rsidRPr="00835F3E">
              <w:rPr>
                <w:rFonts w:ascii="Times New Roman" w:hAnsi="Times New Roman" w:cs="Times New Roman"/>
                <w:b/>
                <w:sz w:val="18"/>
                <w:szCs w:val="18"/>
              </w:rPr>
              <w:t> </w:t>
            </w:r>
          </w:p>
          <w:p w14:paraId="6D0FA23B" w14:textId="77777777" w:rsidR="00C75D8A" w:rsidRPr="00835F3E" w:rsidRDefault="00C75D8A" w:rsidP="00835F3E">
            <w:pPr>
              <w:ind w:firstLineChars="100" w:firstLine="184"/>
              <w:jc w:val="both"/>
              <w:rPr>
                <w:rFonts w:ascii="Times New Roman" w:hAnsi="Times New Roman" w:cs="Times New Roman"/>
                <w:b/>
                <w:bCs/>
                <w:sz w:val="18"/>
                <w:szCs w:val="18"/>
              </w:rPr>
            </w:pPr>
            <w:r w:rsidRPr="00835F3E">
              <w:rPr>
                <w:rFonts w:ascii="Times New Roman" w:hAnsi="Times New Roman" w:cs="Times New Roman"/>
                <w:b/>
                <w:sz w:val="18"/>
                <w:szCs w:val="18"/>
              </w:rPr>
              <w:t> </w:t>
            </w:r>
          </w:p>
        </w:tc>
        <w:tc>
          <w:tcPr>
            <w:tcW w:w="1080" w:type="dxa"/>
            <w:shd w:val="clear" w:color="auto" w:fill="FF0000"/>
          </w:tcPr>
          <w:p w14:paraId="0BCF9D56"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LOCATION</w:t>
            </w:r>
          </w:p>
        </w:tc>
        <w:tc>
          <w:tcPr>
            <w:tcW w:w="1350" w:type="dxa"/>
            <w:shd w:val="clear" w:color="auto" w:fill="FF0000"/>
          </w:tcPr>
          <w:p w14:paraId="36D3A603"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CONTRACTOR/CONSULTANT</w:t>
            </w:r>
          </w:p>
        </w:tc>
        <w:tc>
          <w:tcPr>
            <w:tcW w:w="990" w:type="dxa"/>
            <w:shd w:val="clear" w:color="auto" w:fill="FF0000"/>
          </w:tcPr>
          <w:p w14:paraId="70949CA6"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CONTRACT SUM (</w:t>
            </w:r>
            <w:r w:rsidRPr="00835F3E">
              <w:rPr>
                <w:rFonts w:ascii="Times New Roman" w:eastAsia="Droid Sans Fallback" w:hAnsi="Times New Roman" w:cs="Times New Roman"/>
                <w:b/>
                <w:color w:val="00000A"/>
                <w:sz w:val="18"/>
                <w:szCs w:val="18"/>
              </w:rPr>
              <w:t>GH₵)</w:t>
            </w:r>
          </w:p>
        </w:tc>
        <w:tc>
          <w:tcPr>
            <w:tcW w:w="990" w:type="dxa"/>
            <w:shd w:val="clear" w:color="auto" w:fill="FF0000"/>
          </w:tcPr>
          <w:p w14:paraId="104A8B29"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SOURCE OF FUNDING</w:t>
            </w:r>
          </w:p>
        </w:tc>
        <w:tc>
          <w:tcPr>
            <w:tcW w:w="810" w:type="dxa"/>
            <w:tcBorders>
              <w:right w:val="single" w:sz="4" w:space="0" w:color="auto"/>
            </w:tcBorders>
            <w:shd w:val="clear" w:color="auto" w:fill="FF0000"/>
          </w:tcPr>
          <w:p w14:paraId="16C96B4E"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DATE OF AWARD</w:t>
            </w:r>
          </w:p>
        </w:tc>
        <w:tc>
          <w:tcPr>
            <w:tcW w:w="720" w:type="dxa"/>
            <w:tcBorders>
              <w:right w:val="single" w:sz="4" w:space="0" w:color="auto"/>
            </w:tcBorders>
            <w:shd w:val="clear" w:color="auto" w:fill="FF0000"/>
          </w:tcPr>
          <w:p w14:paraId="482646C8"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DATE STARTED</w:t>
            </w:r>
          </w:p>
        </w:tc>
        <w:tc>
          <w:tcPr>
            <w:tcW w:w="1197" w:type="dxa"/>
            <w:tcBorders>
              <w:left w:val="single" w:sz="4" w:space="0" w:color="auto"/>
            </w:tcBorders>
            <w:shd w:val="clear" w:color="auto" w:fill="FF0000"/>
          </w:tcPr>
          <w:p w14:paraId="7F765060"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EXPECTED DATE OF COMPLETION</w:t>
            </w:r>
          </w:p>
        </w:tc>
        <w:tc>
          <w:tcPr>
            <w:tcW w:w="1035" w:type="dxa"/>
            <w:shd w:val="clear" w:color="auto" w:fill="FF0000"/>
          </w:tcPr>
          <w:p w14:paraId="78F67E63"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ACTUAL PAYMENT TO DATE (</w:t>
            </w:r>
            <w:r w:rsidRPr="00835F3E">
              <w:rPr>
                <w:rFonts w:ascii="Times New Roman" w:eastAsia="Droid Sans Fallback" w:hAnsi="Times New Roman" w:cs="Times New Roman"/>
                <w:b/>
                <w:color w:val="00000A"/>
                <w:sz w:val="18"/>
                <w:szCs w:val="18"/>
              </w:rPr>
              <w:t>GH₵)</w:t>
            </w:r>
          </w:p>
        </w:tc>
        <w:tc>
          <w:tcPr>
            <w:tcW w:w="1233" w:type="dxa"/>
            <w:shd w:val="clear" w:color="auto" w:fill="FF0000"/>
          </w:tcPr>
          <w:p w14:paraId="235BA490" w14:textId="77777777" w:rsidR="00C75D8A" w:rsidRPr="00835F3E" w:rsidRDefault="00C75D8A" w:rsidP="00835F3E">
            <w:pPr>
              <w:jc w:val="both"/>
              <w:rPr>
                <w:rFonts w:ascii="Times New Roman" w:hAnsi="Times New Roman" w:cs="Times New Roman"/>
                <w:b/>
                <w:bCs/>
                <w:sz w:val="18"/>
                <w:szCs w:val="18"/>
              </w:rPr>
            </w:pPr>
            <w:r w:rsidRPr="00835F3E">
              <w:rPr>
                <w:rFonts w:ascii="Times New Roman" w:hAnsi="Times New Roman" w:cs="Times New Roman"/>
                <w:b/>
                <w:bCs/>
                <w:sz w:val="18"/>
                <w:szCs w:val="18"/>
              </w:rPr>
              <w:t xml:space="preserve">OUT </w:t>
            </w:r>
          </w:p>
          <w:p w14:paraId="0DC4E0E3" w14:textId="77777777" w:rsidR="00C75D8A" w:rsidRPr="00835F3E" w:rsidRDefault="00C75D8A" w:rsidP="00835F3E">
            <w:pPr>
              <w:jc w:val="both"/>
              <w:rPr>
                <w:rFonts w:ascii="Times New Roman" w:hAnsi="Times New Roman" w:cs="Times New Roman"/>
                <w:b/>
                <w:bCs/>
                <w:sz w:val="18"/>
                <w:szCs w:val="18"/>
              </w:rPr>
            </w:pPr>
            <w:r w:rsidRPr="00835F3E">
              <w:rPr>
                <w:rFonts w:ascii="Times New Roman" w:hAnsi="Times New Roman" w:cs="Times New Roman"/>
                <w:b/>
                <w:bCs/>
                <w:sz w:val="18"/>
                <w:szCs w:val="18"/>
              </w:rPr>
              <w:t>STANDING</w:t>
            </w:r>
          </w:p>
          <w:p w14:paraId="54F41D42" w14:textId="77777777" w:rsidR="00C75D8A" w:rsidRPr="00835F3E" w:rsidRDefault="00C75D8A" w:rsidP="00835F3E">
            <w:pPr>
              <w:jc w:val="both"/>
              <w:rPr>
                <w:rFonts w:ascii="Times New Roman" w:hAnsi="Times New Roman" w:cs="Times New Roman"/>
                <w:b/>
                <w:bCs/>
                <w:color w:val="000000"/>
                <w:sz w:val="18"/>
                <w:szCs w:val="18"/>
              </w:rPr>
            </w:pPr>
            <w:r w:rsidRPr="00835F3E">
              <w:rPr>
                <w:rFonts w:ascii="Times New Roman" w:hAnsi="Times New Roman" w:cs="Times New Roman"/>
                <w:b/>
                <w:bCs/>
                <w:color w:val="000000"/>
                <w:sz w:val="18"/>
                <w:szCs w:val="18"/>
              </w:rPr>
              <w:t>BALANCE</w:t>
            </w:r>
          </w:p>
          <w:p w14:paraId="3413610B" w14:textId="77777777" w:rsidR="00C75D8A" w:rsidRPr="00835F3E" w:rsidRDefault="00C75D8A" w:rsidP="00835F3E">
            <w:pPr>
              <w:jc w:val="both"/>
              <w:rPr>
                <w:rFonts w:ascii="Times New Roman" w:hAnsi="Times New Roman" w:cs="Times New Roman"/>
                <w:b/>
                <w:bCs/>
                <w:sz w:val="18"/>
                <w:szCs w:val="18"/>
              </w:rPr>
            </w:pPr>
          </w:p>
          <w:p w14:paraId="667EA455" w14:textId="77777777" w:rsidR="00C75D8A" w:rsidRPr="00835F3E" w:rsidRDefault="00C75D8A" w:rsidP="00835F3E">
            <w:pPr>
              <w:jc w:val="both"/>
              <w:rPr>
                <w:rFonts w:ascii="Times New Roman" w:hAnsi="Times New Roman" w:cs="Times New Roman"/>
                <w:b/>
                <w:bCs/>
                <w:sz w:val="18"/>
                <w:szCs w:val="18"/>
              </w:rPr>
            </w:pPr>
            <w:r w:rsidRPr="00835F3E">
              <w:rPr>
                <w:rFonts w:ascii="Times New Roman" w:hAnsi="Times New Roman" w:cs="Times New Roman"/>
                <w:b/>
                <w:bCs/>
                <w:sz w:val="18"/>
                <w:szCs w:val="18"/>
              </w:rPr>
              <w:t> </w:t>
            </w:r>
          </w:p>
        </w:tc>
        <w:tc>
          <w:tcPr>
            <w:tcW w:w="855" w:type="dxa"/>
            <w:shd w:val="clear" w:color="auto" w:fill="FF0000"/>
          </w:tcPr>
          <w:p w14:paraId="237339B5" w14:textId="77777777" w:rsidR="00C75D8A" w:rsidRPr="00835F3E" w:rsidRDefault="00C75D8A" w:rsidP="00835F3E">
            <w:pPr>
              <w:jc w:val="both"/>
              <w:rPr>
                <w:rFonts w:ascii="Times New Roman" w:hAnsi="Times New Roman" w:cs="Times New Roman"/>
                <w:b/>
                <w:bCs/>
                <w:sz w:val="18"/>
                <w:szCs w:val="18"/>
              </w:rPr>
            </w:pPr>
            <w:r w:rsidRPr="00835F3E">
              <w:rPr>
                <w:rFonts w:ascii="Times New Roman" w:hAnsi="Times New Roman" w:cs="Times New Roman"/>
                <w:b/>
                <w:bCs/>
                <w:sz w:val="18"/>
                <w:szCs w:val="18"/>
              </w:rPr>
              <w:t>IMPLEMEN-</w:t>
            </w:r>
          </w:p>
          <w:p w14:paraId="16798CA7" w14:textId="77777777" w:rsidR="00C75D8A" w:rsidRPr="00835F3E" w:rsidRDefault="00C75D8A" w:rsidP="00835F3E">
            <w:pPr>
              <w:jc w:val="both"/>
              <w:rPr>
                <w:rFonts w:ascii="Times New Roman" w:hAnsi="Times New Roman" w:cs="Times New Roman"/>
                <w:b/>
                <w:bCs/>
                <w:sz w:val="18"/>
                <w:szCs w:val="18"/>
              </w:rPr>
            </w:pPr>
            <w:r w:rsidRPr="00835F3E">
              <w:rPr>
                <w:rFonts w:ascii="Times New Roman" w:hAnsi="Times New Roman" w:cs="Times New Roman"/>
                <w:b/>
                <w:bCs/>
                <w:sz w:val="18"/>
                <w:szCs w:val="18"/>
              </w:rPr>
              <w:t>TATION STATUS</w:t>
            </w:r>
          </w:p>
          <w:p w14:paraId="5015A979" w14:textId="77777777" w:rsidR="00C75D8A" w:rsidRPr="00835F3E" w:rsidRDefault="00C75D8A" w:rsidP="00835F3E">
            <w:pPr>
              <w:jc w:val="both"/>
              <w:rPr>
                <w:rFonts w:ascii="Times New Roman" w:hAnsi="Times New Roman" w:cs="Times New Roman"/>
                <w:b/>
                <w:bCs/>
                <w:sz w:val="18"/>
                <w:szCs w:val="18"/>
              </w:rPr>
            </w:pPr>
            <w:r w:rsidRPr="00835F3E">
              <w:rPr>
                <w:rFonts w:ascii="Times New Roman" w:hAnsi="Times New Roman" w:cs="Times New Roman"/>
                <w:b/>
                <w:bCs/>
                <w:sz w:val="18"/>
                <w:szCs w:val="18"/>
              </w:rPr>
              <w:t xml:space="preserve"> (%)</w:t>
            </w:r>
          </w:p>
        </w:tc>
        <w:tc>
          <w:tcPr>
            <w:tcW w:w="1170" w:type="dxa"/>
            <w:shd w:val="clear" w:color="auto" w:fill="FF0000"/>
          </w:tcPr>
          <w:p w14:paraId="6A1379BF"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REMARKS</w:t>
            </w:r>
          </w:p>
        </w:tc>
      </w:tr>
      <w:tr w:rsidR="00786B47" w:rsidRPr="00835F3E" w14:paraId="11310B94" w14:textId="77777777" w:rsidTr="005B694C">
        <w:trPr>
          <w:trHeight w:val="332"/>
        </w:trPr>
        <w:tc>
          <w:tcPr>
            <w:tcW w:w="540" w:type="dxa"/>
            <w:shd w:val="clear" w:color="auto" w:fill="FF0000"/>
          </w:tcPr>
          <w:p w14:paraId="134DE6A4"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1</w:t>
            </w:r>
          </w:p>
        </w:tc>
        <w:tc>
          <w:tcPr>
            <w:tcW w:w="2250" w:type="dxa"/>
          </w:tcPr>
          <w:p w14:paraId="2E95D31B"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 xml:space="preserve">Completion  of 1No 3-unit classroom block </w:t>
            </w:r>
          </w:p>
        </w:tc>
        <w:tc>
          <w:tcPr>
            <w:tcW w:w="1710" w:type="dxa"/>
          </w:tcPr>
          <w:p w14:paraId="44D08F1F"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Social Development</w:t>
            </w:r>
          </w:p>
        </w:tc>
        <w:tc>
          <w:tcPr>
            <w:tcW w:w="1080" w:type="dxa"/>
          </w:tcPr>
          <w:p w14:paraId="100F69B6"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Motopenso</w:t>
            </w:r>
          </w:p>
        </w:tc>
        <w:tc>
          <w:tcPr>
            <w:tcW w:w="1350" w:type="dxa"/>
          </w:tcPr>
          <w:p w14:paraId="3A572F9A"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Great Agyedus Ventures</w:t>
            </w:r>
          </w:p>
        </w:tc>
        <w:tc>
          <w:tcPr>
            <w:tcW w:w="990" w:type="dxa"/>
          </w:tcPr>
          <w:p w14:paraId="3DCA0189"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88, 186.46</w:t>
            </w:r>
          </w:p>
        </w:tc>
        <w:tc>
          <w:tcPr>
            <w:tcW w:w="990" w:type="dxa"/>
          </w:tcPr>
          <w:p w14:paraId="09A9AF67"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MPCF</w:t>
            </w:r>
          </w:p>
        </w:tc>
        <w:tc>
          <w:tcPr>
            <w:tcW w:w="810" w:type="dxa"/>
          </w:tcPr>
          <w:p w14:paraId="4DBAB299"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10</w:t>
            </w:r>
            <w:r w:rsidRPr="00835F3E">
              <w:rPr>
                <w:rFonts w:ascii="Times New Roman" w:hAnsi="Times New Roman" w:cs="Times New Roman"/>
                <w:sz w:val="18"/>
                <w:szCs w:val="18"/>
                <w:vertAlign w:val="superscript"/>
              </w:rPr>
              <w:t>th</w:t>
            </w:r>
            <w:r w:rsidRPr="00835F3E">
              <w:rPr>
                <w:rFonts w:ascii="Times New Roman" w:hAnsi="Times New Roman" w:cs="Times New Roman"/>
                <w:sz w:val="18"/>
                <w:szCs w:val="18"/>
              </w:rPr>
              <w:t xml:space="preserve"> Nov 2016</w:t>
            </w:r>
          </w:p>
        </w:tc>
        <w:tc>
          <w:tcPr>
            <w:tcW w:w="720" w:type="dxa"/>
          </w:tcPr>
          <w:p w14:paraId="0E62698F"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25</w:t>
            </w:r>
            <w:r w:rsidRPr="00835F3E">
              <w:rPr>
                <w:rFonts w:ascii="Times New Roman" w:hAnsi="Times New Roman" w:cs="Times New Roman"/>
                <w:sz w:val="18"/>
                <w:szCs w:val="18"/>
                <w:vertAlign w:val="superscript"/>
              </w:rPr>
              <w:t>th</w:t>
            </w:r>
            <w:r w:rsidRPr="00835F3E">
              <w:rPr>
                <w:rFonts w:ascii="Times New Roman" w:hAnsi="Times New Roman" w:cs="Times New Roman"/>
                <w:sz w:val="18"/>
                <w:szCs w:val="18"/>
              </w:rPr>
              <w:t xml:space="preserve"> Nov, 2016</w:t>
            </w:r>
          </w:p>
        </w:tc>
        <w:tc>
          <w:tcPr>
            <w:tcW w:w="1197" w:type="dxa"/>
          </w:tcPr>
          <w:p w14:paraId="70783B7C"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March2017</w:t>
            </w:r>
          </w:p>
        </w:tc>
        <w:tc>
          <w:tcPr>
            <w:tcW w:w="1035" w:type="dxa"/>
          </w:tcPr>
          <w:p w14:paraId="4F8EE827" w14:textId="77777777" w:rsidR="00786B47" w:rsidRPr="00786B47" w:rsidRDefault="00786B47" w:rsidP="00786B47">
            <w:pPr>
              <w:jc w:val="both"/>
              <w:rPr>
                <w:rFonts w:ascii="Times New Roman" w:hAnsi="Times New Roman" w:cs="Times New Roman"/>
              </w:rPr>
            </w:pPr>
            <w:r w:rsidRPr="00786B47">
              <w:rPr>
                <w:rFonts w:ascii="Times New Roman" w:hAnsi="Times New Roman" w:cs="Times New Roman"/>
              </w:rPr>
              <w:t>66,048.10</w:t>
            </w:r>
          </w:p>
        </w:tc>
        <w:tc>
          <w:tcPr>
            <w:tcW w:w="1233" w:type="dxa"/>
          </w:tcPr>
          <w:p w14:paraId="386CED6B" w14:textId="77777777" w:rsidR="00786B47" w:rsidRPr="00786B47" w:rsidRDefault="00786B47" w:rsidP="00786B47">
            <w:pPr>
              <w:jc w:val="both"/>
              <w:rPr>
                <w:rFonts w:ascii="Times New Roman" w:hAnsi="Times New Roman" w:cs="Times New Roman"/>
              </w:rPr>
            </w:pPr>
            <w:r w:rsidRPr="00786B47">
              <w:rPr>
                <w:rFonts w:ascii="Times New Roman" w:hAnsi="Times New Roman" w:cs="Times New Roman"/>
              </w:rPr>
              <w:t>6,483.64</w:t>
            </w:r>
          </w:p>
        </w:tc>
        <w:tc>
          <w:tcPr>
            <w:tcW w:w="855" w:type="dxa"/>
          </w:tcPr>
          <w:p w14:paraId="45DD0620" w14:textId="77777777" w:rsidR="00786B47" w:rsidRPr="00835F3E" w:rsidRDefault="00786B47" w:rsidP="00786B47">
            <w:pPr>
              <w:spacing w:line="360" w:lineRule="auto"/>
              <w:jc w:val="both"/>
              <w:rPr>
                <w:rFonts w:ascii="Times New Roman" w:hAnsi="Times New Roman" w:cs="Times New Roman"/>
                <w:sz w:val="18"/>
                <w:szCs w:val="18"/>
              </w:rPr>
            </w:pPr>
            <w:r w:rsidRPr="00835F3E">
              <w:rPr>
                <w:rFonts w:ascii="Times New Roman" w:hAnsi="Times New Roman" w:cs="Times New Roman"/>
                <w:sz w:val="18"/>
                <w:szCs w:val="18"/>
              </w:rPr>
              <w:t>100%</w:t>
            </w:r>
          </w:p>
        </w:tc>
        <w:tc>
          <w:tcPr>
            <w:tcW w:w="1170" w:type="dxa"/>
          </w:tcPr>
          <w:p w14:paraId="4B40D4D0"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Completed</w:t>
            </w:r>
          </w:p>
        </w:tc>
      </w:tr>
      <w:tr w:rsidR="00786B47" w:rsidRPr="00835F3E" w14:paraId="7CF49102" w14:textId="77777777" w:rsidTr="005B694C">
        <w:trPr>
          <w:trHeight w:val="353"/>
        </w:trPr>
        <w:tc>
          <w:tcPr>
            <w:tcW w:w="540" w:type="dxa"/>
            <w:shd w:val="clear" w:color="auto" w:fill="FF0000"/>
          </w:tcPr>
          <w:p w14:paraId="2195E257"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2</w:t>
            </w:r>
          </w:p>
        </w:tc>
        <w:tc>
          <w:tcPr>
            <w:tcW w:w="2250" w:type="dxa"/>
          </w:tcPr>
          <w:p w14:paraId="0E18F894"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Construction of 1No 3-unit classroom block with ancillary facilities</w:t>
            </w:r>
          </w:p>
        </w:tc>
        <w:tc>
          <w:tcPr>
            <w:tcW w:w="1710" w:type="dxa"/>
          </w:tcPr>
          <w:p w14:paraId="6F04F87D"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Social Development</w:t>
            </w:r>
          </w:p>
        </w:tc>
        <w:tc>
          <w:tcPr>
            <w:tcW w:w="1080" w:type="dxa"/>
          </w:tcPr>
          <w:p w14:paraId="2CBDD27D"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Kukuom</w:t>
            </w:r>
          </w:p>
        </w:tc>
        <w:tc>
          <w:tcPr>
            <w:tcW w:w="1350" w:type="dxa"/>
          </w:tcPr>
          <w:p w14:paraId="0940E1A7"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Maaxim Construction Works</w:t>
            </w:r>
          </w:p>
        </w:tc>
        <w:tc>
          <w:tcPr>
            <w:tcW w:w="990" w:type="dxa"/>
          </w:tcPr>
          <w:p w14:paraId="191D67C9"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66,183.21</w:t>
            </w:r>
          </w:p>
        </w:tc>
        <w:tc>
          <w:tcPr>
            <w:tcW w:w="990" w:type="dxa"/>
          </w:tcPr>
          <w:p w14:paraId="182352A1"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DACF</w:t>
            </w:r>
          </w:p>
        </w:tc>
        <w:tc>
          <w:tcPr>
            <w:tcW w:w="810" w:type="dxa"/>
          </w:tcPr>
          <w:p w14:paraId="1E259E57"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8</w:t>
            </w:r>
            <w:r w:rsidRPr="00835F3E">
              <w:rPr>
                <w:rFonts w:ascii="Times New Roman" w:hAnsi="Times New Roman" w:cs="Times New Roman"/>
                <w:sz w:val="18"/>
                <w:szCs w:val="18"/>
                <w:vertAlign w:val="superscript"/>
              </w:rPr>
              <w:t>th</w:t>
            </w:r>
            <w:r w:rsidRPr="00835F3E">
              <w:rPr>
                <w:rFonts w:ascii="Times New Roman" w:hAnsi="Times New Roman" w:cs="Times New Roman"/>
                <w:sz w:val="18"/>
                <w:szCs w:val="18"/>
              </w:rPr>
              <w:t xml:space="preserve"> May, 2012</w:t>
            </w:r>
          </w:p>
        </w:tc>
        <w:tc>
          <w:tcPr>
            <w:tcW w:w="720" w:type="dxa"/>
          </w:tcPr>
          <w:p w14:paraId="24383DC2"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22</w:t>
            </w:r>
            <w:r w:rsidRPr="00835F3E">
              <w:rPr>
                <w:rFonts w:ascii="Times New Roman" w:hAnsi="Times New Roman" w:cs="Times New Roman"/>
                <w:sz w:val="18"/>
                <w:szCs w:val="18"/>
                <w:vertAlign w:val="superscript"/>
              </w:rPr>
              <w:t>nd</w:t>
            </w:r>
            <w:r w:rsidRPr="00835F3E">
              <w:rPr>
                <w:rFonts w:ascii="Times New Roman" w:hAnsi="Times New Roman" w:cs="Times New Roman"/>
                <w:sz w:val="18"/>
                <w:szCs w:val="18"/>
              </w:rPr>
              <w:t xml:space="preserve"> May, 2012</w:t>
            </w:r>
          </w:p>
        </w:tc>
        <w:tc>
          <w:tcPr>
            <w:tcW w:w="1197" w:type="dxa"/>
          </w:tcPr>
          <w:p w14:paraId="1CA60043"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Sep. 2012</w:t>
            </w:r>
          </w:p>
        </w:tc>
        <w:tc>
          <w:tcPr>
            <w:tcW w:w="1035" w:type="dxa"/>
          </w:tcPr>
          <w:p w14:paraId="2764DA71" w14:textId="77777777" w:rsidR="00786B47" w:rsidRPr="00786B47" w:rsidRDefault="00786B47" w:rsidP="00786B47">
            <w:pPr>
              <w:jc w:val="both"/>
              <w:rPr>
                <w:rFonts w:ascii="Times New Roman" w:hAnsi="Times New Roman" w:cs="Times New Roman"/>
              </w:rPr>
            </w:pPr>
            <w:r w:rsidRPr="00786B47">
              <w:rPr>
                <w:rFonts w:ascii="Times New Roman" w:hAnsi="Times New Roman" w:cs="Times New Roman"/>
              </w:rPr>
              <w:t>62,935.0</w:t>
            </w:r>
          </w:p>
          <w:p w14:paraId="631CDB31" w14:textId="77777777" w:rsidR="00786B47" w:rsidRPr="00786B47" w:rsidRDefault="00786B47" w:rsidP="00786B47">
            <w:pPr>
              <w:rPr>
                <w:rFonts w:ascii="Times New Roman" w:hAnsi="Times New Roman" w:cs="Times New Roman"/>
              </w:rPr>
            </w:pPr>
          </w:p>
          <w:p w14:paraId="6511E534" w14:textId="77777777" w:rsidR="00786B47" w:rsidRPr="00786B47" w:rsidRDefault="00786B47" w:rsidP="00786B47">
            <w:pPr>
              <w:rPr>
                <w:rFonts w:ascii="Times New Roman" w:hAnsi="Times New Roman" w:cs="Times New Roman"/>
              </w:rPr>
            </w:pPr>
          </w:p>
          <w:p w14:paraId="7A92E623" w14:textId="77777777" w:rsidR="00786B47" w:rsidRPr="00786B47" w:rsidRDefault="00786B47" w:rsidP="00786B47">
            <w:pPr>
              <w:rPr>
                <w:rFonts w:ascii="Times New Roman" w:hAnsi="Times New Roman" w:cs="Times New Roman"/>
              </w:rPr>
            </w:pPr>
          </w:p>
        </w:tc>
        <w:tc>
          <w:tcPr>
            <w:tcW w:w="1233" w:type="dxa"/>
          </w:tcPr>
          <w:p w14:paraId="7093BC48" w14:textId="77777777" w:rsidR="00786B47" w:rsidRPr="00786B47" w:rsidRDefault="00786B47" w:rsidP="00786B47">
            <w:pPr>
              <w:jc w:val="both"/>
              <w:rPr>
                <w:rFonts w:ascii="Times New Roman" w:hAnsi="Times New Roman" w:cs="Times New Roman"/>
              </w:rPr>
            </w:pPr>
            <w:r w:rsidRPr="00786B47">
              <w:rPr>
                <w:rFonts w:ascii="Times New Roman" w:hAnsi="Times New Roman" w:cs="Times New Roman"/>
              </w:rPr>
              <w:t>0.00</w:t>
            </w:r>
          </w:p>
        </w:tc>
        <w:tc>
          <w:tcPr>
            <w:tcW w:w="855" w:type="dxa"/>
          </w:tcPr>
          <w:p w14:paraId="6EAB01D3"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100%</w:t>
            </w:r>
          </w:p>
        </w:tc>
        <w:tc>
          <w:tcPr>
            <w:tcW w:w="1170" w:type="dxa"/>
          </w:tcPr>
          <w:p w14:paraId="3171FC9B"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Completed (Retention)</w:t>
            </w:r>
          </w:p>
        </w:tc>
      </w:tr>
      <w:tr w:rsidR="00786B47" w:rsidRPr="00835F3E" w14:paraId="7535AD60" w14:textId="77777777" w:rsidTr="005B694C">
        <w:trPr>
          <w:trHeight w:val="332"/>
        </w:trPr>
        <w:tc>
          <w:tcPr>
            <w:tcW w:w="540" w:type="dxa"/>
            <w:shd w:val="clear" w:color="auto" w:fill="FF0000"/>
          </w:tcPr>
          <w:p w14:paraId="4D6BFD9A"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3</w:t>
            </w:r>
          </w:p>
        </w:tc>
        <w:tc>
          <w:tcPr>
            <w:tcW w:w="2250" w:type="dxa"/>
          </w:tcPr>
          <w:p w14:paraId="42ECCACC" w14:textId="77777777" w:rsidR="00786B47" w:rsidRPr="00835F3E" w:rsidRDefault="00786B47" w:rsidP="00786B47">
            <w:pPr>
              <w:jc w:val="both"/>
              <w:rPr>
                <w:rFonts w:ascii="Times New Roman" w:hAnsi="Times New Roman" w:cs="Times New Roman"/>
                <w:color w:val="000000"/>
                <w:sz w:val="18"/>
                <w:szCs w:val="18"/>
              </w:rPr>
            </w:pPr>
            <w:r w:rsidRPr="00835F3E">
              <w:rPr>
                <w:rFonts w:ascii="Times New Roman" w:hAnsi="Times New Roman" w:cs="Times New Roman"/>
                <w:color w:val="000000"/>
                <w:sz w:val="18"/>
                <w:szCs w:val="18"/>
              </w:rPr>
              <w:t>Construction of 3-unit classroom block with ancillary facilities</w:t>
            </w:r>
          </w:p>
        </w:tc>
        <w:tc>
          <w:tcPr>
            <w:tcW w:w="1710" w:type="dxa"/>
          </w:tcPr>
          <w:p w14:paraId="112CC363"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Social Development</w:t>
            </w:r>
          </w:p>
        </w:tc>
        <w:tc>
          <w:tcPr>
            <w:tcW w:w="1080" w:type="dxa"/>
          </w:tcPr>
          <w:p w14:paraId="7D50672E" w14:textId="77777777" w:rsidR="00786B47" w:rsidRPr="00835F3E" w:rsidRDefault="00786B47" w:rsidP="00786B47">
            <w:pPr>
              <w:jc w:val="both"/>
              <w:rPr>
                <w:rFonts w:ascii="Times New Roman" w:hAnsi="Times New Roman" w:cs="Times New Roman"/>
                <w:color w:val="000000"/>
                <w:sz w:val="18"/>
                <w:szCs w:val="18"/>
              </w:rPr>
            </w:pPr>
            <w:r w:rsidRPr="00835F3E">
              <w:rPr>
                <w:rFonts w:ascii="Times New Roman" w:hAnsi="Times New Roman" w:cs="Times New Roman"/>
                <w:color w:val="000000"/>
                <w:sz w:val="18"/>
                <w:szCs w:val="18"/>
              </w:rPr>
              <w:t>Sankore Islamic</w:t>
            </w:r>
          </w:p>
        </w:tc>
        <w:tc>
          <w:tcPr>
            <w:tcW w:w="1350" w:type="dxa"/>
          </w:tcPr>
          <w:p w14:paraId="10935516" w14:textId="77777777" w:rsidR="00786B47" w:rsidRPr="00835F3E" w:rsidRDefault="00786B47" w:rsidP="00786B47">
            <w:pPr>
              <w:jc w:val="both"/>
              <w:rPr>
                <w:rFonts w:ascii="Times New Roman" w:hAnsi="Times New Roman" w:cs="Times New Roman"/>
                <w:color w:val="000000"/>
                <w:sz w:val="18"/>
                <w:szCs w:val="18"/>
              </w:rPr>
            </w:pPr>
            <w:r w:rsidRPr="00835F3E">
              <w:rPr>
                <w:rFonts w:ascii="Times New Roman" w:hAnsi="Times New Roman" w:cs="Times New Roman"/>
                <w:color w:val="000000"/>
                <w:sz w:val="18"/>
                <w:szCs w:val="18"/>
              </w:rPr>
              <w:t>Wambinib Build &amp; Const. Work</w:t>
            </w:r>
          </w:p>
        </w:tc>
        <w:tc>
          <w:tcPr>
            <w:tcW w:w="990" w:type="dxa"/>
          </w:tcPr>
          <w:p w14:paraId="7F33ECC1" w14:textId="77777777" w:rsidR="00786B47" w:rsidRPr="00835F3E" w:rsidRDefault="00786B47" w:rsidP="00786B47">
            <w:pPr>
              <w:jc w:val="both"/>
              <w:rPr>
                <w:rFonts w:ascii="Times New Roman" w:hAnsi="Times New Roman" w:cs="Times New Roman"/>
                <w:color w:val="000000"/>
                <w:sz w:val="18"/>
                <w:szCs w:val="18"/>
              </w:rPr>
            </w:pPr>
            <w:r w:rsidRPr="00835F3E">
              <w:rPr>
                <w:rFonts w:ascii="Times New Roman" w:hAnsi="Times New Roman" w:cs="Times New Roman"/>
                <w:color w:val="000000"/>
                <w:sz w:val="18"/>
                <w:szCs w:val="18"/>
              </w:rPr>
              <w:t>67,449.03</w:t>
            </w:r>
          </w:p>
        </w:tc>
        <w:tc>
          <w:tcPr>
            <w:tcW w:w="990" w:type="dxa"/>
          </w:tcPr>
          <w:p w14:paraId="060E980F"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DACF</w:t>
            </w:r>
          </w:p>
        </w:tc>
        <w:tc>
          <w:tcPr>
            <w:tcW w:w="810" w:type="dxa"/>
          </w:tcPr>
          <w:p w14:paraId="78EC394F" w14:textId="77777777" w:rsidR="00786B47" w:rsidRPr="00835F3E" w:rsidRDefault="00786B47" w:rsidP="00786B47">
            <w:pPr>
              <w:jc w:val="both"/>
              <w:rPr>
                <w:rFonts w:ascii="Times New Roman" w:hAnsi="Times New Roman" w:cs="Times New Roman"/>
                <w:color w:val="000000"/>
                <w:sz w:val="18"/>
                <w:szCs w:val="18"/>
              </w:rPr>
            </w:pPr>
            <w:r w:rsidRPr="00835F3E">
              <w:rPr>
                <w:rFonts w:ascii="Times New Roman" w:hAnsi="Times New Roman" w:cs="Times New Roman"/>
                <w:color w:val="000000"/>
                <w:sz w:val="18"/>
                <w:szCs w:val="18"/>
              </w:rPr>
              <w:t>8</w:t>
            </w:r>
            <w:r w:rsidRPr="00835F3E">
              <w:rPr>
                <w:rFonts w:ascii="Times New Roman" w:hAnsi="Times New Roman" w:cs="Times New Roman"/>
                <w:color w:val="000000"/>
                <w:sz w:val="18"/>
                <w:szCs w:val="18"/>
                <w:vertAlign w:val="superscript"/>
              </w:rPr>
              <w:t>th</w:t>
            </w:r>
            <w:r w:rsidRPr="00835F3E">
              <w:rPr>
                <w:rFonts w:ascii="Times New Roman" w:hAnsi="Times New Roman" w:cs="Times New Roman"/>
                <w:color w:val="000000"/>
                <w:sz w:val="18"/>
                <w:szCs w:val="18"/>
              </w:rPr>
              <w:t>Dec, 2011</w:t>
            </w:r>
          </w:p>
        </w:tc>
        <w:tc>
          <w:tcPr>
            <w:tcW w:w="720" w:type="dxa"/>
          </w:tcPr>
          <w:p w14:paraId="195F7EF1" w14:textId="77777777" w:rsidR="00786B47" w:rsidRPr="00835F3E" w:rsidRDefault="00786B47" w:rsidP="00786B47">
            <w:pPr>
              <w:jc w:val="both"/>
              <w:rPr>
                <w:rFonts w:ascii="Times New Roman" w:hAnsi="Times New Roman" w:cs="Times New Roman"/>
                <w:color w:val="000000"/>
                <w:sz w:val="18"/>
                <w:szCs w:val="18"/>
              </w:rPr>
            </w:pPr>
            <w:r w:rsidRPr="00835F3E">
              <w:rPr>
                <w:rFonts w:ascii="Times New Roman" w:hAnsi="Times New Roman" w:cs="Times New Roman"/>
                <w:color w:val="000000"/>
                <w:sz w:val="18"/>
                <w:szCs w:val="18"/>
              </w:rPr>
              <w:t>28</w:t>
            </w:r>
            <w:r w:rsidRPr="00835F3E">
              <w:rPr>
                <w:rFonts w:ascii="Times New Roman" w:hAnsi="Times New Roman" w:cs="Times New Roman"/>
                <w:color w:val="000000"/>
                <w:sz w:val="18"/>
                <w:szCs w:val="18"/>
                <w:vertAlign w:val="superscript"/>
              </w:rPr>
              <w:t>th</w:t>
            </w:r>
            <w:r w:rsidRPr="00835F3E">
              <w:rPr>
                <w:rFonts w:ascii="Times New Roman" w:hAnsi="Times New Roman" w:cs="Times New Roman"/>
                <w:color w:val="000000"/>
                <w:sz w:val="18"/>
                <w:szCs w:val="18"/>
              </w:rPr>
              <w:t xml:space="preserve"> Dec, 2011</w:t>
            </w:r>
          </w:p>
        </w:tc>
        <w:tc>
          <w:tcPr>
            <w:tcW w:w="1197" w:type="dxa"/>
          </w:tcPr>
          <w:p w14:paraId="7F95A51C" w14:textId="77777777" w:rsidR="00786B47" w:rsidRPr="00835F3E" w:rsidRDefault="00786B47" w:rsidP="00786B47">
            <w:pPr>
              <w:jc w:val="both"/>
              <w:rPr>
                <w:rFonts w:ascii="Times New Roman" w:hAnsi="Times New Roman" w:cs="Times New Roman"/>
                <w:color w:val="000000"/>
                <w:sz w:val="18"/>
                <w:szCs w:val="18"/>
              </w:rPr>
            </w:pPr>
            <w:r w:rsidRPr="00835F3E">
              <w:rPr>
                <w:rFonts w:ascii="Times New Roman" w:hAnsi="Times New Roman" w:cs="Times New Roman"/>
                <w:color w:val="000000"/>
                <w:sz w:val="18"/>
                <w:szCs w:val="18"/>
              </w:rPr>
              <w:t>Apr, 2012</w:t>
            </w:r>
          </w:p>
        </w:tc>
        <w:tc>
          <w:tcPr>
            <w:tcW w:w="1035" w:type="dxa"/>
          </w:tcPr>
          <w:p w14:paraId="2AEC20E7" w14:textId="77777777" w:rsidR="00786B47" w:rsidRPr="00786B47" w:rsidRDefault="00786B47" w:rsidP="00786B47">
            <w:pPr>
              <w:jc w:val="both"/>
              <w:rPr>
                <w:rFonts w:ascii="Times New Roman" w:hAnsi="Times New Roman" w:cs="Times New Roman"/>
                <w:color w:val="000000"/>
              </w:rPr>
            </w:pPr>
            <w:r w:rsidRPr="00786B47">
              <w:rPr>
                <w:rFonts w:ascii="Times New Roman" w:hAnsi="Times New Roman" w:cs="Times New Roman"/>
                <w:color w:val="000000"/>
              </w:rPr>
              <w:t>64,319.64</w:t>
            </w:r>
          </w:p>
        </w:tc>
        <w:tc>
          <w:tcPr>
            <w:tcW w:w="1233" w:type="dxa"/>
          </w:tcPr>
          <w:p w14:paraId="3FB70FF7" w14:textId="77777777" w:rsidR="00786B47" w:rsidRPr="00786B47" w:rsidRDefault="00786B47" w:rsidP="00786B47">
            <w:pPr>
              <w:jc w:val="both"/>
              <w:rPr>
                <w:rFonts w:ascii="Times New Roman" w:hAnsi="Times New Roman" w:cs="Times New Roman"/>
                <w:color w:val="000000"/>
              </w:rPr>
            </w:pPr>
            <w:r w:rsidRPr="00786B47">
              <w:rPr>
                <w:rFonts w:ascii="Times New Roman" w:hAnsi="Times New Roman" w:cs="Times New Roman"/>
                <w:color w:val="000000"/>
              </w:rPr>
              <w:t>2,713.89</w:t>
            </w:r>
          </w:p>
        </w:tc>
        <w:tc>
          <w:tcPr>
            <w:tcW w:w="855" w:type="dxa"/>
          </w:tcPr>
          <w:p w14:paraId="6CEC4C99"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100%</w:t>
            </w:r>
          </w:p>
        </w:tc>
        <w:tc>
          <w:tcPr>
            <w:tcW w:w="1170" w:type="dxa"/>
          </w:tcPr>
          <w:p w14:paraId="40436991"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Completed (Retention)</w:t>
            </w:r>
          </w:p>
        </w:tc>
      </w:tr>
      <w:tr w:rsidR="00786B47" w:rsidRPr="00835F3E" w14:paraId="0906FB36" w14:textId="77777777" w:rsidTr="005B694C">
        <w:trPr>
          <w:trHeight w:val="332"/>
        </w:trPr>
        <w:tc>
          <w:tcPr>
            <w:tcW w:w="540" w:type="dxa"/>
            <w:shd w:val="clear" w:color="auto" w:fill="FF0000"/>
          </w:tcPr>
          <w:p w14:paraId="27492394"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4</w:t>
            </w:r>
          </w:p>
        </w:tc>
        <w:tc>
          <w:tcPr>
            <w:tcW w:w="2250" w:type="dxa"/>
          </w:tcPr>
          <w:p w14:paraId="3BE6A73A"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Supply of 2000 Dual Desk</w:t>
            </w:r>
          </w:p>
        </w:tc>
        <w:tc>
          <w:tcPr>
            <w:tcW w:w="1710" w:type="dxa"/>
          </w:tcPr>
          <w:p w14:paraId="1AAA3A55"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Social Development</w:t>
            </w:r>
          </w:p>
        </w:tc>
        <w:tc>
          <w:tcPr>
            <w:tcW w:w="1080" w:type="dxa"/>
          </w:tcPr>
          <w:p w14:paraId="0F8C95B0"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District-wide</w:t>
            </w:r>
          </w:p>
        </w:tc>
        <w:tc>
          <w:tcPr>
            <w:tcW w:w="1350" w:type="dxa"/>
          </w:tcPr>
          <w:p w14:paraId="1F574D5E"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Lethnass Ltd</w:t>
            </w:r>
          </w:p>
          <w:p w14:paraId="733FCD1D" w14:textId="77777777" w:rsidR="00786B47" w:rsidRPr="00835F3E" w:rsidRDefault="00786B47" w:rsidP="00786B47">
            <w:pPr>
              <w:jc w:val="both"/>
              <w:rPr>
                <w:rFonts w:ascii="Times New Roman" w:hAnsi="Times New Roman" w:cs="Times New Roman"/>
                <w:sz w:val="18"/>
                <w:szCs w:val="18"/>
              </w:rPr>
            </w:pPr>
          </w:p>
        </w:tc>
        <w:tc>
          <w:tcPr>
            <w:tcW w:w="990" w:type="dxa"/>
          </w:tcPr>
          <w:p w14:paraId="71ACB3B0"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175,440.00</w:t>
            </w:r>
          </w:p>
        </w:tc>
        <w:tc>
          <w:tcPr>
            <w:tcW w:w="990" w:type="dxa"/>
          </w:tcPr>
          <w:p w14:paraId="09766558"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DACF</w:t>
            </w:r>
          </w:p>
        </w:tc>
        <w:tc>
          <w:tcPr>
            <w:tcW w:w="810" w:type="dxa"/>
          </w:tcPr>
          <w:p w14:paraId="1E1AA4EE"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Nov, 2009</w:t>
            </w:r>
          </w:p>
        </w:tc>
        <w:tc>
          <w:tcPr>
            <w:tcW w:w="720" w:type="dxa"/>
          </w:tcPr>
          <w:p w14:paraId="7F360EA1"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Dec, 2009</w:t>
            </w:r>
          </w:p>
        </w:tc>
        <w:tc>
          <w:tcPr>
            <w:tcW w:w="1197" w:type="dxa"/>
          </w:tcPr>
          <w:p w14:paraId="57DC4454"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Mar, 2010</w:t>
            </w:r>
          </w:p>
        </w:tc>
        <w:tc>
          <w:tcPr>
            <w:tcW w:w="1035" w:type="dxa"/>
          </w:tcPr>
          <w:p w14:paraId="38361E83" w14:textId="77777777" w:rsidR="00786B47" w:rsidRPr="00786B47" w:rsidRDefault="00786B47" w:rsidP="00786B47">
            <w:pPr>
              <w:jc w:val="both"/>
              <w:rPr>
                <w:rFonts w:ascii="Times New Roman" w:hAnsi="Times New Roman" w:cs="Times New Roman"/>
              </w:rPr>
            </w:pPr>
            <w:r w:rsidRPr="00786B47">
              <w:rPr>
                <w:rFonts w:ascii="Times New Roman" w:hAnsi="Times New Roman" w:cs="Times New Roman"/>
              </w:rPr>
              <w:t> 78,930.00</w:t>
            </w:r>
          </w:p>
        </w:tc>
        <w:tc>
          <w:tcPr>
            <w:tcW w:w="1233" w:type="dxa"/>
          </w:tcPr>
          <w:p w14:paraId="0F3D52D2" w14:textId="77777777" w:rsidR="00786B47" w:rsidRPr="00786B47" w:rsidRDefault="00786B47" w:rsidP="00786B47">
            <w:pPr>
              <w:jc w:val="both"/>
              <w:rPr>
                <w:rFonts w:ascii="Times New Roman" w:hAnsi="Times New Roman" w:cs="Times New Roman"/>
              </w:rPr>
            </w:pPr>
            <w:r w:rsidRPr="00786B47">
              <w:rPr>
                <w:rFonts w:ascii="Times New Roman" w:hAnsi="Times New Roman" w:cs="Times New Roman"/>
              </w:rPr>
              <w:t> 96,510.00</w:t>
            </w:r>
          </w:p>
        </w:tc>
        <w:tc>
          <w:tcPr>
            <w:tcW w:w="855" w:type="dxa"/>
          </w:tcPr>
          <w:p w14:paraId="3E9F03DA"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78%</w:t>
            </w:r>
          </w:p>
        </w:tc>
        <w:tc>
          <w:tcPr>
            <w:tcW w:w="1170" w:type="dxa"/>
          </w:tcPr>
          <w:p w14:paraId="7563998F" w14:textId="77777777" w:rsidR="00786B47" w:rsidRPr="00835F3E" w:rsidRDefault="00786B47" w:rsidP="00786B47">
            <w:pPr>
              <w:jc w:val="both"/>
              <w:rPr>
                <w:rFonts w:ascii="Times New Roman" w:hAnsi="Times New Roman" w:cs="Times New Roman"/>
                <w:sz w:val="18"/>
                <w:szCs w:val="18"/>
              </w:rPr>
            </w:pPr>
            <w:r>
              <w:rPr>
                <w:rFonts w:ascii="Times New Roman" w:hAnsi="Times New Roman" w:cs="Times New Roman"/>
                <w:sz w:val="18"/>
                <w:szCs w:val="18"/>
              </w:rPr>
              <w:t>On-going</w:t>
            </w:r>
          </w:p>
        </w:tc>
      </w:tr>
      <w:tr w:rsidR="00786B47" w:rsidRPr="00835F3E" w14:paraId="4F0BDFA8" w14:textId="77777777" w:rsidTr="005B694C">
        <w:trPr>
          <w:trHeight w:val="332"/>
        </w:trPr>
        <w:tc>
          <w:tcPr>
            <w:tcW w:w="540" w:type="dxa"/>
            <w:shd w:val="clear" w:color="auto" w:fill="FF0000"/>
          </w:tcPr>
          <w:p w14:paraId="6BE00E9F"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5</w:t>
            </w:r>
          </w:p>
        </w:tc>
        <w:tc>
          <w:tcPr>
            <w:tcW w:w="2250" w:type="dxa"/>
          </w:tcPr>
          <w:p w14:paraId="0D9DD8F5" w14:textId="77777777" w:rsidR="00786B47" w:rsidRPr="00835F3E" w:rsidRDefault="00786B47" w:rsidP="00786B47">
            <w:pPr>
              <w:jc w:val="both"/>
              <w:rPr>
                <w:rFonts w:ascii="Times New Roman" w:hAnsi="Times New Roman" w:cs="Times New Roman"/>
                <w:color w:val="000000"/>
                <w:sz w:val="18"/>
                <w:szCs w:val="18"/>
              </w:rPr>
            </w:pPr>
            <w:r w:rsidRPr="00835F3E">
              <w:rPr>
                <w:rFonts w:ascii="Times New Roman" w:hAnsi="Times New Roman" w:cs="Times New Roman"/>
                <w:color w:val="000000"/>
                <w:sz w:val="18"/>
                <w:szCs w:val="18"/>
              </w:rPr>
              <w:t xml:space="preserve">Completion of 1No. 3-- unit classroom block </w:t>
            </w:r>
          </w:p>
          <w:p w14:paraId="7B98F7C2" w14:textId="77777777" w:rsidR="00786B47" w:rsidRPr="00835F3E" w:rsidRDefault="00786B47" w:rsidP="00786B47">
            <w:pPr>
              <w:jc w:val="both"/>
              <w:rPr>
                <w:rFonts w:ascii="Times New Roman" w:hAnsi="Times New Roman" w:cs="Times New Roman"/>
                <w:sz w:val="18"/>
                <w:szCs w:val="18"/>
              </w:rPr>
            </w:pPr>
          </w:p>
        </w:tc>
        <w:tc>
          <w:tcPr>
            <w:tcW w:w="1710" w:type="dxa"/>
          </w:tcPr>
          <w:p w14:paraId="3665B5A1"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Social Development</w:t>
            </w:r>
          </w:p>
        </w:tc>
        <w:tc>
          <w:tcPr>
            <w:tcW w:w="1080" w:type="dxa"/>
          </w:tcPr>
          <w:p w14:paraId="76F5A78B" w14:textId="77777777" w:rsidR="00786B47" w:rsidRPr="00835F3E" w:rsidRDefault="00786B47" w:rsidP="00786B47">
            <w:pPr>
              <w:jc w:val="both"/>
              <w:rPr>
                <w:rFonts w:ascii="Times New Roman" w:hAnsi="Times New Roman" w:cs="Times New Roman"/>
                <w:color w:val="000000"/>
                <w:sz w:val="18"/>
                <w:szCs w:val="18"/>
              </w:rPr>
            </w:pPr>
            <w:r w:rsidRPr="00835F3E">
              <w:rPr>
                <w:rFonts w:ascii="Times New Roman" w:hAnsi="Times New Roman" w:cs="Times New Roman"/>
                <w:color w:val="000000"/>
                <w:sz w:val="18"/>
                <w:szCs w:val="18"/>
              </w:rPr>
              <w:t>Kukuom</w:t>
            </w:r>
          </w:p>
          <w:p w14:paraId="49297954" w14:textId="77777777" w:rsidR="00786B47" w:rsidRPr="00835F3E" w:rsidRDefault="00786B47" w:rsidP="00786B47">
            <w:pPr>
              <w:jc w:val="both"/>
              <w:rPr>
                <w:rFonts w:ascii="Times New Roman" w:hAnsi="Times New Roman" w:cs="Times New Roman"/>
                <w:color w:val="000000"/>
                <w:sz w:val="18"/>
                <w:szCs w:val="18"/>
              </w:rPr>
            </w:pPr>
            <w:r w:rsidRPr="00835F3E">
              <w:rPr>
                <w:rFonts w:ascii="Times New Roman" w:hAnsi="Times New Roman" w:cs="Times New Roman"/>
                <w:color w:val="000000"/>
                <w:sz w:val="18"/>
                <w:szCs w:val="18"/>
              </w:rPr>
              <w:t>Anglican KG</w:t>
            </w:r>
          </w:p>
        </w:tc>
        <w:tc>
          <w:tcPr>
            <w:tcW w:w="1350" w:type="dxa"/>
          </w:tcPr>
          <w:p w14:paraId="572072D7" w14:textId="77777777" w:rsidR="00786B47" w:rsidRPr="00835F3E" w:rsidRDefault="00786B47" w:rsidP="00786B47">
            <w:pPr>
              <w:jc w:val="both"/>
              <w:rPr>
                <w:rFonts w:ascii="Times New Roman" w:hAnsi="Times New Roman" w:cs="Times New Roman"/>
                <w:color w:val="000000"/>
                <w:sz w:val="18"/>
                <w:szCs w:val="18"/>
              </w:rPr>
            </w:pPr>
            <w:r w:rsidRPr="00835F3E">
              <w:rPr>
                <w:rFonts w:ascii="Times New Roman" w:hAnsi="Times New Roman" w:cs="Times New Roman"/>
                <w:color w:val="000000"/>
                <w:sz w:val="18"/>
                <w:szCs w:val="18"/>
              </w:rPr>
              <w:t>Possible Power Ltd.</w:t>
            </w:r>
          </w:p>
        </w:tc>
        <w:tc>
          <w:tcPr>
            <w:tcW w:w="990" w:type="dxa"/>
          </w:tcPr>
          <w:p w14:paraId="12E28E74" w14:textId="77777777" w:rsidR="00786B47" w:rsidRPr="00835F3E" w:rsidRDefault="00786B47" w:rsidP="00786B47">
            <w:pPr>
              <w:jc w:val="both"/>
              <w:rPr>
                <w:rFonts w:ascii="Times New Roman" w:hAnsi="Times New Roman" w:cs="Times New Roman"/>
                <w:color w:val="000000"/>
                <w:sz w:val="18"/>
                <w:szCs w:val="18"/>
              </w:rPr>
            </w:pPr>
            <w:r w:rsidRPr="00835F3E">
              <w:rPr>
                <w:rFonts w:ascii="Times New Roman" w:hAnsi="Times New Roman" w:cs="Times New Roman"/>
                <w:color w:val="000000"/>
                <w:sz w:val="18"/>
                <w:szCs w:val="18"/>
              </w:rPr>
              <w:t>85,846.50</w:t>
            </w:r>
          </w:p>
        </w:tc>
        <w:tc>
          <w:tcPr>
            <w:tcW w:w="990" w:type="dxa"/>
          </w:tcPr>
          <w:p w14:paraId="187FC4A5"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DACF</w:t>
            </w:r>
          </w:p>
        </w:tc>
        <w:tc>
          <w:tcPr>
            <w:tcW w:w="810" w:type="dxa"/>
          </w:tcPr>
          <w:p w14:paraId="78A7B2DF" w14:textId="77777777" w:rsidR="00786B47" w:rsidRPr="00835F3E" w:rsidRDefault="00786B47" w:rsidP="00786B47">
            <w:pPr>
              <w:jc w:val="both"/>
              <w:rPr>
                <w:rFonts w:ascii="Times New Roman" w:hAnsi="Times New Roman" w:cs="Times New Roman"/>
                <w:color w:val="000000"/>
                <w:sz w:val="18"/>
                <w:szCs w:val="18"/>
              </w:rPr>
            </w:pPr>
            <w:r w:rsidRPr="00835F3E">
              <w:rPr>
                <w:rFonts w:ascii="Times New Roman" w:hAnsi="Times New Roman" w:cs="Times New Roman"/>
                <w:color w:val="000000"/>
                <w:sz w:val="18"/>
                <w:szCs w:val="18"/>
              </w:rPr>
              <w:t>12</w:t>
            </w:r>
            <w:r w:rsidRPr="00835F3E">
              <w:rPr>
                <w:rFonts w:ascii="Times New Roman" w:hAnsi="Times New Roman" w:cs="Times New Roman"/>
                <w:color w:val="000000"/>
                <w:sz w:val="18"/>
                <w:szCs w:val="18"/>
                <w:vertAlign w:val="superscript"/>
              </w:rPr>
              <w:t>th</w:t>
            </w:r>
            <w:r w:rsidRPr="00835F3E">
              <w:rPr>
                <w:rFonts w:ascii="Times New Roman" w:hAnsi="Times New Roman" w:cs="Times New Roman"/>
                <w:color w:val="000000"/>
                <w:sz w:val="18"/>
                <w:szCs w:val="18"/>
              </w:rPr>
              <w:t xml:space="preserve"> Jan. 2015</w:t>
            </w:r>
          </w:p>
        </w:tc>
        <w:tc>
          <w:tcPr>
            <w:tcW w:w="720" w:type="dxa"/>
          </w:tcPr>
          <w:p w14:paraId="54861969" w14:textId="77777777" w:rsidR="00786B47" w:rsidRPr="00835F3E" w:rsidRDefault="00786B47" w:rsidP="00786B47">
            <w:pPr>
              <w:jc w:val="both"/>
              <w:rPr>
                <w:rFonts w:ascii="Times New Roman" w:hAnsi="Times New Roman" w:cs="Times New Roman"/>
                <w:color w:val="000000"/>
                <w:sz w:val="18"/>
                <w:szCs w:val="18"/>
              </w:rPr>
            </w:pPr>
            <w:r w:rsidRPr="00835F3E">
              <w:rPr>
                <w:rFonts w:ascii="Times New Roman" w:hAnsi="Times New Roman" w:cs="Times New Roman"/>
                <w:color w:val="000000"/>
                <w:sz w:val="18"/>
                <w:szCs w:val="18"/>
              </w:rPr>
              <w:t>30</w:t>
            </w:r>
            <w:r w:rsidRPr="00835F3E">
              <w:rPr>
                <w:rFonts w:ascii="Times New Roman" w:hAnsi="Times New Roman" w:cs="Times New Roman"/>
                <w:color w:val="000000"/>
                <w:sz w:val="18"/>
                <w:szCs w:val="18"/>
                <w:vertAlign w:val="superscript"/>
              </w:rPr>
              <w:t>th</w:t>
            </w:r>
            <w:r w:rsidRPr="00835F3E">
              <w:rPr>
                <w:rFonts w:ascii="Times New Roman" w:hAnsi="Times New Roman" w:cs="Times New Roman"/>
                <w:color w:val="000000"/>
                <w:sz w:val="18"/>
                <w:szCs w:val="18"/>
              </w:rPr>
              <w:t xml:space="preserve"> Jan. 2015</w:t>
            </w:r>
          </w:p>
        </w:tc>
        <w:tc>
          <w:tcPr>
            <w:tcW w:w="1197" w:type="dxa"/>
          </w:tcPr>
          <w:p w14:paraId="3789A97C" w14:textId="77777777" w:rsidR="00786B47" w:rsidRPr="00835F3E" w:rsidRDefault="00786B47" w:rsidP="00786B47">
            <w:pPr>
              <w:jc w:val="both"/>
              <w:rPr>
                <w:rFonts w:ascii="Times New Roman" w:hAnsi="Times New Roman" w:cs="Times New Roman"/>
                <w:color w:val="000000"/>
                <w:sz w:val="18"/>
                <w:szCs w:val="18"/>
              </w:rPr>
            </w:pPr>
            <w:r w:rsidRPr="00835F3E">
              <w:rPr>
                <w:rFonts w:ascii="Times New Roman" w:hAnsi="Times New Roman" w:cs="Times New Roman"/>
                <w:color w:val="000000"/>
                <w:sz w:val="18"/>
                <w:szCs w:val="18"/>
              </w:rPr>
              <w:t>June 2015</w:t>
            </w:r>
          </w:p>
        </w:tc>
        <w:tc>
          <w:tcPr>
            <w:tcW w:w="1035" w:type="dxa"/>
          </w:tcPr>
          <w:p w14:paraId="3737D9CE" w14:textId="77777777" w:rsidR="00786B47" w:rsidRPr="00786B47" w:rsidRDefault="00786B47" w:rsidP="00786B47">
            <w:pPr>
              <w:jc w:val="both"/>
              <w:rPr>
                <w:rFonts w:ascii="Times New Roman" w:hAnsi="Times New Roman" w:cs="Times New Roman"/>
                <w:color w:val="000000"/>
              </w:rPr>
            </w:pPr>
            <w:r w:rsidRPr="00786B47">
              <w:rPr>
                <w:rFonts w:ascii="Times New Roman" w:hAnsi="Times New Roman" w:cs="Times New Roman"/>
                <w:color w:val="000000"/>
              </w:rPr>
              <w:t>37,000.00</w:t>
            </w:r>
          </w:p>
          <w:p w14:paraId="74AB92EB" w14:textId="77777777" w:rsidR="00786B47" w:rsidRPr="00786B47" w:rsidRDefault="00786B47" w:rsidP="00786B47">
            <w:pPr>
              <w:jc w:val="both"/>
              <w:rPr>
                <w:rFonts w:ascii="Times New Roman" w:hAnsi="Times New Roman" w:cs="Times New Roman"/>
                <w:color w:val="000000"/>
              </w:rPr>
            </w:pPr>
          </w:p>
          <w:p w14:paraId="75302E77" w14:textId="77777777" w:rsidR="00786B47" w:rsidRPr="00786B47" w:rsidRDefault="00786B47" w:rsidP="00786B47">
            <w:pPr>
              <w:jc w:val="both"/>
              <w:rPr>
                <w:rFonts w:ascii="Times New Roman" w:hAnsi="Times New Roman" w:cs="Times New Roman"/>
                <w:color w:val="000000"/>
              </w:rPr>
            </w:pPr>
          </w:p>
        </w:tc>
        <w:tc>
          <w:tcPr>
            <w:tcW w:w="1233" w:type="dxa"/>
          </w:tcPr>
          <w:p w14:paraId="5473770D" w14:textId="77777777" w:rsidR="00786B47" w:rsidRPr="00786B47" w:rsidRDefault="00786B47" w:rsidP="00786B47">
            <w:pPr>
              <w:jc w:val="both"/>
              <w:rPr>
                <w:rFonts w:ascii="Times New Roman" w:hAnsi="Times New Roman" w:cs="Times New Roman"/>
                <w:color w:val="000000"/>
              </w:rPr>
            </w:pPr>
            <w:r w:rsidRPr="00786B47">
              <w:rPr>
                <w:rFonts w:ascii="Times New Roman" w:hAnsi="Times New Roman" w:cs="Times New Roman"/>
                <w:color w:val="000000"/>
              </w:rPr>
              <w:t>39,352.05</w:t>
            </w:r>
          </w:p>
        </w:tc>
        <w:tc>
          <w:tcPr>
            <w:tcW w:w="855" w:type="dxa"/>
          </w:tcPr>
          <w:p w14:paraId="6CAB163F"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40%</w:t>
            </w:r>
          </w:p>
        </w:tc>
        <w:tc>
          <w:tcPr>
            <w:tcW w:w="1170" w:type="dxa"/>
          </w:tcPr>
          <w:p w14:paraId="7A8157A2" w14:textId="77777777" w:rsidR="00786B47" w:rsidRPr="00835F3E" w:rsidRDefault="00786B47" w:rsidP="00786B47">
            <w:pPr>
              <w:jc w:val="both"/>
              <w:rPr>
                <w:rFonts w:ascii="Times New Roman" w:hAnsi="Times New Roman" w:cs="Times New Roman"/>
                <w:sz w:val="18"/>
                <w:szCs w:val="18"/>
              </w:rPr>
            </w:pPr>
            <w:r>
              <w:rPr>
                <w:rFonts w:ascii="Times New Roman" w:hAnsi="Times New Roman" w:cs="Times New Roman"/>
                <w:sz w:val="18"/>
                <w:szCs w:val="18"/>
              </w:rPr>
              <w:t>On-going</w:t>
            </w:r>
          </w:p>
        </w:tc>
      </w:tr>
      <w:tr w:rsidR="00786B47" w:rsidRPr="00835F3E" w14:paraId="73DA8B25" w14:textId="77777777" w:rsidTr="005B694C">
        <w:trPr>
          <w:trHeight w:val="332"/>
        </w:trPr>
        <w:tc>
          <w:tcPr>
            <w:tcW w:w="540" w:type="dxa"/>
            <w:shd w:val="clear" w:color="auto" w:fill="FF0000"/>
          </w:tcPr>
          <w:p w14:paraId="159008F9"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6</w:t>
            </w:r>
          </w:p>
        </w:tc>
        <w:tc>
          <w:tcPr>
            <w:tcW w:w="2250" w:type="dxa"/>
          </w:tcPr>
          <w:p w14:paraId="51B5033C"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 xml:space="preserve">Construction of 3-unit classroom block </w:t>
            </w:r>
          </w:p>
        </w:tc>
        <w:tc>
          <w:tcPr>
            <w:tcW w:w="1710" w:type="dxa"/>
          </w:tcPr>
          <w:p w14:paraId="2849F947"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Social Development</w:t>
            </w:r>
          </w:p>
        </w:tc>
        <w:tc>
          <w:tcPr>
            <w:tcW w:w="1080" w:type="dxa"/>
          </w:tcPr>
          <w:p w14:paraId="38ECE286"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Noberkaw</w:t>
            </w:r>
          </w:p>
        </w:tc>
        <w:tc>
          <w:tcPr>
            <w:tcW w:w="1350" w:type="dxa"/>
          </w:tcPr>
          <w:p w14:paraId="72BAFE53"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Fairhome Developers Limited</w:t>
            </w:r>
          </w:p>
        </w:tc>
        <w:tc>
          <w:tcPr>
            <w:tcW w:w="990" w:type="dxa"/>
          </w:tcPr>
          <w:p w14:paraId="0ABBB995"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76,879.00</w:t>
            </w:r>
          </w:p>
        </w:tc>
        <w:tc>
          <w:tcPr>
            <w:tcW w:w="990" w:type="dxa"/>
          </w:tcPr>
          <w:p w14:paraId="5ECB2D51"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DACF</w:t>
            </w:r>
          </w:p>
        </w:tc>
        <w:tc>
          <w:tcPr>
            <w:tcW w:w="810" w:type="dxa"/>
          </w:tcPr>
          <w:p w14:paraId="3396725D"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2</w:t>
            </w:r>
            <w:r w:rsidRPr="00835F3E">
              <w:rPr>
                <w:rFonts w:ascii="Times New Roman" w:hAnsi="Times New Roman" w:cs="Times New Roman"/>
                <w:sz w:val="18"/>
                <w:szCs w:val="18"/>
                <w:vertAlign w:val="superscript"/>
              </w:rPr>
              <w:t>nd</w:t>
            </w:r>
            <w:r w:rsidRPr="00835F3E">
              <w:rPr>
                <w:rFonts w:ascii="Times New Roman" w:hAnsi="Times New Roman" w:cs="Times New Roman"/>
                <w:sz w:val="18"/>
                <w:szCs w:val="18"/>
              </w:rPr>
              <w:t xml:space="preserve"> Feb. 2016</w:t>
            </w:r>
          </w:p>
        </w:tc>
        <w:tc>
          <w:tcPr>
            <w:tcW w:w="720" w:type="dxa"/>
          </w:tcPr>
          <w:p w14:paraId="2DAE2FE1"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22</w:t>
            </w:r>
            <w:r w:rsidRPr="00835F3E">
              <w:rPr>
                <w:rFonts w:ascii="Times New Roman" w:hAnsi="Times New Roman" w:cs="Times New Roman"/>
                <w:sz w:val="18"/>
                <w:szCs w:val="18"/>
                <w:vertAlign w:val="superscript"/>
              </w:rPr>
              <w:t>nd</w:t>
            </w:r>
            <w:r w:rsidRPr="00835F3E">
              <w:rPr>
                <w:rFonts w:ascii="Times New Roman" w:hAnsi="Times New Roman" w:cs="Times New Roman"/>
                <w:sz w:val="18"/>
                <w:szCs w:val="18"/>
              </w:rPr>
              <w:t xml:space="preserve"> Feb. 2016</w:t>
            </w:r>
          </w:p>
        </w:tc>
        <w:tc>
          <w:tcPr>
            <w:tcW w:w="1197" w:type="dxa"/>
          </w:tcPr>
          <w:p w14:paraId="0E6F9944"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May, 2016</w:t>
            </w:r>
          </w:p>
        </w:tc>
        <w:tc>
          <w:tcPr>
            <w:tcW w:w="1035" w:type="dxa"/>
          </w:tcPr>
          <w:p w14:paraId="6A5786F7" w14:textId="77777777" w:rsidR="00786B47" w:rsidRPr="00786B47" w:rsidRDefault="00786B47" w:rsidP="00786B47">
            <w:pPr>
              <w:jc w:val="both"/>
              <w:rPr>
                <w:rFonts w:ascii="Times New Roman" w:hAnsi="Times New Roman" w:cs="Times New Roman"/>
              </w:rPr>
            </w:pPr>
            <w:r w:rsidRPr="00786B47">
              <w:rPr>
                <w:rFonts w:ascii="Times New Roman" w:hAnsi="Times New Roman" w:cs="Times New Roman"/>
              </w:rPr>
              <w:t>20,000.00</w:t>
            </w:r>
          </w:p>
        </w:tc>
        <w:tc>
          <w:tcPr>
            <w:tcW w:w="1233" w:type="dxa"/>
          </w:tcPr>
          <w:p w14:paraId="3AE19396" w14:textId="77777777" w:rsidR="00786B47" w:rsidRPr="00786B47" w:rsidRDefault="00786B47" w:rsidP="00786B47">
            <w:pPr>
              <w:jc w:val="both"/>
              <w:rPr>
                <w:rFonts w:ascii="Times New Roman" w:hAnsi="Times New Roman" w:cs="Times New Roman"/>
              </w:rPr>
            </w:pPr>
            <w:r w:rsidRPr="00786B47">
              <w:rPr>
                <w:rFonts w:ascii="Times New Roman" w:hAnsi="Times New Roman" w:cs="Times New Roman"/>
              </w:rPr>
              <w:t>3,426.28</w:t>
            </w:r>
          </w:p>
        </w:tc>
        <w:tc>
          <w:tcPr>
            <w:tcW w:w="855" w:type="dxa"/>
          </w:tcPr>
          <w:p w14:paraId="7AE7C3DF"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80%</w:t>
            </w:r>
          </w:p>
        </w:tc>
        <w:tc>
          <w:tcPr>
            <w:tcW w:w="1170" w:type="dxa"/>
          </w:tcPr>
          <w:p w14:paraId="28522ECF"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Complete</w:t>
            </w:r>
          </w:p>
        </w:tc>
      </w:tr>
      <w:tr w:rsidR="00786B47" w:rsidRPr="00835F3E" w14:paraId="23E70052" w14:textId="77777777" w:rsidTr="005B694C">
        <w:trPr>
          <w:trHeight w:val="332"/>
        </w:trPr>
        <w:tc>
          <w:tcPr>
            <w:tcW w:w="540" w:type="dxa"/>
            <w:shd w:val="clear" w:color="auto" w:fill="FF0000"/>
          </w:tcPr>
          <w:p w14:paraId="22190361"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7</w:t>
            </w:r>
          </w:p>
        </w:tc>
        <w:tc>
          <w:tcPr>
            <w:tcW w:w="2250" w:type="dxa"/>
          </w:tcPr>
          <w:p w14:paraId="34A35A4F" w14:textId="77777777" w:rsidR="00786B47" w:rsidRPr="00835F3E" w:rsidRDefault="00786B47" w:rsidP="00786B47">
            <w:pPr>
              <w:jc w:val="both"/>
              <w:rPr>
                <w:rFonts w:ascii="Times New Roman" w:hAnsi="Times New Roman" w:cs="Times New Roman"/>
                <w:color w:val="000000"/>
                <w:sz w:val="18"/>
                <w:szCs w:val="18"/>
              </w:rPr>
            </w:pPr>
            <w:r w:rsidRPr="00835F3E">
              <w:rPr>
                <w:rFonts w:ascii="Times New Roman" w:hAnsi="Times New Roman" w:cs="Times New Roman"/>
                <w:sz w:val="18"/>
                <w:szCs w:val="18"/>
              </w:rPr>
              <w:t>Completion of 3-unit classroom block at  Siiso</w:t>
            </w:r>
          </w:p>
        </w:tc>
        <w:tc>
          <w:tcPr>
            <w:tcW w:w="1710" w:type="dxa"/>
          </w:tcPr>
          <w:p w14:paraId="79CC59C5"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Social Development</w:t>
            </w:r>
          </w:p>
        </w:tc>
        <w:tc>
          <w:tcPr>
            <w:tcW w:w="1080" w:type="dxa"/>
          </w:tcPr>
          <w:p w14:paraId="2F9CC8F0" w14:textId="77777777" w:rsidR="00786B47" w:rsidRPr="00835F3E" w:rsidRDefault="00786B47" w:rsidP="00786B47">
            <w:pPr>
              <w:jc w:val="both"/>
              <w:rPr>
                <w:rFonts w:ascii="Times New Roman" w:hAnsi="Times New Roman" w:cs="Times New Roman"/>
                <w:color w:val="000000"/>
                <w:sz w:val="18"/>
                <w:szCs w:val="18"/>
              </w:rPr>
            </w:pPr>
            <w:r w:rsidRPr="00835F3E">
              <w:rPr>
                <w:rFonts w:ascii="Times New Roman" w:hAnsi="Times New Roman" w:cs="Times New Roman"/>
                <w:sz w:val="18"/>
                <w:szCs w:val="18"/>
              </w:rPr>
              <w:t>Siiso</w:t>
            </w:r>
          </w:p>
        </w:tc>
        <w:tc>
          <w:tcPr>
            <w:tcW w:w="1350" w:type="dxa"/>
          </w:tcPr>
          <w:p w14:paraId="2CD56818" w14:textId="77777777" w:rsidR="00786B47" w:rsidRPr="00835F3E" w:rsidRDefault="00786B47" w:rsidP="00786B47">
            <w:pPr>
              <w:jc w:val="both"/>
              <w:rPr>
                <w:rFonts w:ascii="Times New Roman" w:hAnsi="Times New Roman" w:cs="Times New Roman"/>
                <w:color w:val="000000"/>
                <w:sz w:val="18"/>
                <w:szCs w:val="18"/>
              </w:rPr>
            </w:pPr>
            <w:r w:rsidRPr="00835F3E">
              <w:rPr>
                <w:rFonts w:ascii="Times New Roman" w:hAnsi="Times New Roman" w:cs="Times New Roman"/>
                <w:sz w:val="18"/>
                <w:szCs w:val="18"/>
              </w:rPr>
              <w:t>Musanba Ltd.</w:t>
            </w:r>
          </w:p>
        </w:tc>
        <w:tc>
          <w:tcPr>
            <w:tcW w:w="990" w:type="dxa"/>
          </w:tcPr>
          <w:p w14:paraId="12073072" w14:textId="77777777" w:rsidR="00786B47" w:rsidRPr="00835F3E" w:rsidRDefault="00786B47" w:rsidP="00786B47">
            <w:pPr>
              <w:jc w:val="both"/>
              <w:rPr>
                <w:rFonts w:ascii="Times New Roman" w:hAnsi="Times New Roman" w:cs="Times New Roman"/>
                <w:color w:val="000000"/>
                <w:sz w:val="18"/>
                <w:szCs w:val="18"/>
              </w:rPr>
            </w:pPr>
            <w:r w:rsidRPr="00835F3E">
              <w:rPr>
                <w:rFonts w:ascii="Times New Roman" w:hAnsi="Times New Roman" w:cs="Times New Roman"/>
                <w:sz w:val="18"/>
                <w:szCs w:val="18"/>
              </w:rPr>
              <w:t>77,524.15</w:t>
            </w:r>
          </w:p>
        </w:tc>
        <w:tc>
          <w:tcPr>
            <w:tcW w:w="990" w:type="dxa"/>
          </w:tcPr>
          <w:p w14:paraId="38DA4315"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DACF</w:t>
            </w:r>
          </w:p>
        </w:tc>
        <w:tc>
          <w:tcPr>
            <w:tcW w:w="810" w:type="dxa"/>
          </w:tcPr>
          <w:p w14:paraId="284C42EA" w14:textId="77777777" w:rsidR="00786B47" w:rsidRPr="00835F3E" w:rsidRDefault="00786B47" w:rsidP="00786B47">
            <w:pPr>
              <w:jc w:val="both"/>
              <w:rPr>
                <w:rFonts w:ascii="Times New Roman" w:hAnsi="Times New Roman" w:cs="Times New Roman"/>
                <w:color w:val="000000"/>
                <w:sz w:val="18"/>
                <w:szCs w:val="18"/>
              </w:rPr>
            </w:pPr>
            <w:r w:rsidRPr="00835F3E">
              <w:rPr>
                <w:rFonts w:ascii="Times New Roman" w:hAnsi="Times New Roman" w:cs="Times New Roman"/>
                <w:sz w:val="18"/>
                <w:szCs w:val="18"/>
              </w:rPr>
              <w:t>2</w:t>
            </w:r>
            <w:r w:rsidRPr="00835F3E">
              <w:rPr>
                <w:rFonts w:ascii="Times New Roman" w:hAnsi="Times New Roman" w:cs="Times New Roman"/>
                <w:sz w:val="18"/>
                <w:szCs w:val="18"/>
                <w:vertAlign w:val="superscript"/>
              </w:rPr>
              <w:t>nd</w:t>
            </w:r>
            <w:r w:rsidRPr="00835F3E">
              <w:rPr>
                <w:rFonts w:ascii="Times New Roman" w:hAnsi="Times New Roman" w:cs="Times New Roman"/>
                <w:sz w:val="18"/>
                <w:szCs w:val="18"/>
              </w:rPr>
              <w:t xml:space="preserve"> Feb, 2016</w:t>
            </w:r>
          </w:p>
        </w:tc>
        <w:tc>
          <w:tcPr>
            <w:tcW w:w="720" w:type="dxa"/>
          </w:tcPr>
          <w:p w14:paraId="10AFCD06" w14:textId="77777777" w:rsidR="00786B47" w:rsidRPr="00835F3E" w:rsidRDefault="00786B47" w:rsidP="00786B47">
            <w:pPr>
              <w:jc w:val="both"/>
              <w:rPr>
                <w:rFonts w:ascii="Times New Roman" w:hAnsi="Times New Roman" w:cs="Times New Roman"/>
                <w:color w:val="000000"/>
                <w:sz w:val="18"/>
                <w:szCs w:val="18"/>
              </w:rPr>
            </w:pPr>
            <w:r w:rsidRPr="00835F3E">
              <w:rPr>
                <w:rFonts w:ascii="Times New Roman" w:hAnsi="Times New Roman" w:cs="Times New Roman"/>
                <w:sz w:val="18"/>
                <w:szCs w:val="18"/>
              </w:rPr>
              <w:t>22</w:t>
            </w:r>
            <w:r w:rsidRPr="00835F3E">
              <w:rPr>
                <w:rFonts w:ascii="Times New Roman" w:hAnsi="Times New Roman" w:cs="Times New Roman"/>
                <w:sz w:val="18"/>
                <w:szCs w:val="18"/>
                <w:vertAlign w:val="superscript"/>
              </w:rPr>
              <w:t>nd</w:t>
            </w:r>
            <w:r w:rsidRPr="00835F3E">
              <w:rPr>
                <w:rFonts w:ascii="Times New Roman" w:hAnsi="Times New Roman" w:cs="Times New Roman"/>
                <w:sz w:val="18"/>
                <w:szCs w:val="18"/>
              </w:rPr>
              <w:t xml:space="preserve"> Feb, 2016</w:t>
            </w:r>
          </w:p>
        </w:tc>
        <w:tc>
          <w:tcPr>
            <w:tcW w:w="1197" w:type="dxa"/>
          </w:tcPr>
          <w:p w14:paraId="435913A1" w14:textId="77777777" w:rsidR="00786B47" w:rsidRPr="00835F3E" w:rsidRDefault="00786B47" w:rsidP="00786B47">
            <w:pPr>
              <w:jc w:val="both"/>
              <w:rPr>
                <w:rFonts w:ascii="Times New Roman" w:hAnsi="Times New Roman" w:cs="Times New Roman"/>
                <w:color w:val="000000"/>
                <w:sz w:val="18"/>
                <w:szCs w:val="18"/>
              </w:rPr>
            </w:pPr>
            <w:r w:rsidRPr="00835F3E">
              <w:rPr>
                <w:rFonts w:ascii="Times New Roman" w:hAnsi="Times New Roman" w:cs="Times New Roman"/>
                <w:sz w:val="18"/>
                <w:szCs w:val="18"/>
              </w:rPr>
              <w:t>May 2016</w:t>
            </w:r>
          </w:p>
        </w:tc>
        <w:tc>
          <w:tcPr>
            <w:tcW w:w="1035" w:type="dxa"/>
          </w:tcPr>
          <w:p w14:paraId="4B52E706" w14:textId="77777777" w:rsidR="00786B47" w:rsidRPr="00786B47" w:rsidRDefault="00786B47" w:rsidP="00786B47">
            <w:pPr>
              <w:jc w:val="both"/>
              <w:rPr>
                <w:rFonts w:ascii="Times New Roman" w:hAnsi="Times New Roman" w:cs="Times New Roman"/>
                <w:color w:val="000000"/>
              </w:rPr>
            </w:pPr>
            <w:r w:rsidRPr="00786B47">
              <w:rPr>
                <w:rFonts w:ascii="Times New Roman" w:hAnsi="Times New Roman" w:cs="Times New Roman"/>
              </w:rPr>
              <w:t>0.00</w:t>
            </w:r>
          </w:p>
        </w:tc>
        <w:tc>
          <w:tcPr>
            <w:tcW w:w="1233" w:type="dxa"/>
          </w:tcPr>
          <w:p w14:paraId="46759B5C" w14:textId="77777777" w:rsidR="00786B47" w:rsidRPr="00786B47" w:rsidRDefault="00786B47" w:rsidP="00786B47">
            <w:pPr>
              <w:jc w:val="both"/>
              <w:rPr>
                <w:rFonts w:ascii="Times New Roman" w:hAnsi="Times New Roman" w:cs="Times New Roman"/>
                <w:color w:val="000000"/>
              </w:rPr>
            </w:pPr>
            <w:r w:rsidRPr="00786B47">
              <w:rPr>
                <w:rFonts w:ascii="Times New Roman" w:hAnsi="Times New Roman" w:cs="Times New Roman"/>
              </w:rPr>
              <w:t>0.00</w:t>
            </w:r>
          </w:p>
        </w:tc>
        <w:tc>
          <w:tcPr>
            <w:tcW w:w="855" w:type="dxa"/>
          </w:tcPr>
          <w:p w14:paraId="28D5EB85"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100%</w:t>
            </w:r>
          </w:p>
        </w:tc>
        <w:tc>
          <w:tcPr>
            <w:tcW w:w="1170" w:type="dxa"/>
          </w:tcPr>
          <w:p w14:paraId="31B911A7" w14:textId="77777777" w:rsidR="00786B47" w:rsidRPr="00835F3E" w:rsidRDefault="00786B47" w:rsidP="00786B47">
            <w:pPr>
              <w:tabs>
                <w:tab w:val="left" w:pos="895"/>
              </w:tabs>
              <w:ind w:left="-23"/>
              <w:jc w:val="both"/>
              <w:rPr>
                <w:rFonts w:ascii="Times New Roman" w:hAnsi="Times New Roman" w:cs="Times New Roman"/>
                <w:sz w:val="18"/>
                <w:szCs w:val="18"/>
              </w:rPr>
            </w:pPr>
            <w:r w:rsidRPr="00835F3E">
              <w:rPr>
                <w:rFonts w:ascii="Times New Roman" w:hAnsi="Times New Roman" w:cs="Times New Roman"/>
                <w:sz w:val="18"/>
                <w:szCs w:val="18"/>
              </w:rPr>
              <w:t xml:space="preserve">Completed </w:t>
            </w:r>
            <w:r>
              <w:rPr>
                <w:rFonts w:ascii="Times New Roman" w:hAnsi="Times New Roman" w:cs="Times New Roman"/>
                <w:sz w:val="18"/>
                <w:szCs w:val="18"/>
              </w:rPr>
              <w:t>–</w:t>
            </w:r>
            <w:r w:rsidRPr="00835F3E">
              <w:rPr>
                <w:rFonts w:ascii="Times New Roman" w:hAnsi="Times New Roman" w:cs="Times New Roman"/>
                <w:sz w:val="18"/>
                <w:szCs w:val="18"/>
              </w:rPr>
              <w:t xml:space="preserve"> Unpaid</w:t>
            </w:r>
          </w:p>
        </w:tc>
      </w:tr>
      <w:tr w:rsidR="00786B47" w:rsidRPr="00835F3E" w14:paraId="25112719" w14:textId="77777777" w:rsidTr="005B694C">
        <w:trPr>
          <w:trHeight w:val="332"/>
        </w:trPr>
        <w:tc>
          <w:tcPr>
            <w:tcW w:w="540" w:type="dxa"/>
            <w:shd w:val="clear" w:color="auto" w:fill="FF0000"/>
          </w:tcPr>
          <w:p w14:paraId="70041CA8"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8</w:t>
            </w:r>
          </w:p>
        </w:tc>
        <w:tc>
          <w:tcPr>
            <w:tcW w:w="2250" w:type="dxa"/>
          </w:tcPr>
          <w:p w14:paraId="68CC552F"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Supply of 1000No. of Dual Desk (Upper Primary</w:t>
            </w:r>
          </w:p>
          <w:p w14:paraId="01ECEB88" w14:textId="77777777" w:rsidR="00786B47" w:rsidRPr="00835F3E" w:rsidRDefault="00786B47" w:rsidP="00786B47">
            <w:pPr>
              <w:jc w:val="both"/>
              <w:rPr>
                <w:rFonts w:ascii="Times New Roman" w:hAnsi="Times New Roman" w:cs="Times New Roman"/>
                <w:b/>
                <w:color w:val="000000"/>
                <w:sz w:val="18"/>
                <w:szCs w:val="18"/>
              </w:rPr>
            </w:pPr>
          </w:p>
        </w:tc>
        <w:tc>
          <w:tcPr>
            <w:tcW w:w="1710" w:type="dxa"/>
          </w:tcPr>
          <w:p w14:paraId="791472C1"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Social Development</w:t>
            </w:r>
          </w:p>
        </w:tc>
        <w:tc>
          <w:tcPr>
            <w:tcW w:w="1080" w:type="dxa"/>
          </w:tcPr>
          <w:p w14:paraId="208358B8" w14:textId="77777777" w:rsidR="00786B47" w:rsidRPr="00835F3E" w:rsidRDefault="00786B47" w:rsidP="00786B47">
            <w:pPr>
              <w:jc w:val="both"/>
              <w:rPr>
                <w:rFonts w:ascii="Times New Roman" w:hAnsi="Times New Roman" w:cs="Times New Roman"/>
                <w:b/>
                <w:color w:val="000000"/>
                <w:sz w:val="18"/>
                <w:szCs w:val="18"/>
              </w:rPr>
            </w:pPr>
            <w:r w:rsidRPr="00835F3E">
              <w:rPr>
                <w:rFonts w:ascii="Times New Roman" w:hAnsi="Times New Roman" w:cs="Times New Roman"/>
                <w:sz w:val="18"/>
                <w:szCs w:val="18"/>
              </w:rPr>
              <w:t>District Wide</w:t>
            </w:r>
          </w:p>
        </w:tc>
        <w:tc>
          <w:tcPr>
            <w:tcW w:w="1350" w:type="dxa"/>
          </w:tcPr>
          <w:p w14:paraId="69EF45F6" w14:textId="77777777" w:rsidR="00786B47" w:rsidRPr="00835F3E" w:rsidRDefault="00786B47" w:rsidP="00786B47">
            <w:pPr>
              <w:jc w:val="both"/>
              <w:rPr>
                <w:rFonts w:ascii="Times New Roman" w:hAnsi="Times New Roman" w:cs="Times New Roman"/>
                <w:b/>
                <w:color w:val="000000"/>
                <w:sz w:val="18"/>
                <w:szCs w:val="18"/>
              </w:rPr>
            </w:pPr>
            <w:r w:rsidRPr="00835F3E">
              <w:rPr>
                <w:rFonts w:ascii="Times New Roman" w:hAnsi="Times New Roman" w:cs="Times New Roman"/>
                <w:sz w:val="18"/>
                <w:szCs w:val="18"/>
              </w:rPr>
              <w:t>Aerisko Ent.</w:t>
            </w:r>
          </w:p>
        </w:tc>
        <w:tc>
          <w:tcPr>
            <w:tcW w:w="990" w:type="dxa"/>
          </w:tcPr>
          <w:p w14:paraId="1B5BD446" w14:textId="77777777" w:rsidR="00786B47" w:rsidRPr="00835F3E" w:rsidRDefault="00786B47" w:rsidP="00786B47">
            <w:pPr>
              <w:jc w:val="both"/>
              <w:rPr>
                <w:rFonts w:ascii="Times New Roman" w:hAnsi="Times New Roman" w:cs="Times New Roman"/>
                <w:b/>
                <w:color w:val="000000"/>
                <w:sz w:val="18"/>
                <w:szCs w:val="18"/>
              </w:rPr>
            </w:pPr>
            <w:r w:rsidRPr="00835F3E">
              <w:rPr>
                <w:rFonts w:ascii="Times New Roman" w:hAnsi="Times New Roman" w:cs="Times New Roman"/>
                <w:sz w:val="18"/>
                <w:szCs w:val="18"/>
              </w:rPr>
              <w:t>120,000.00</w:t>
            </w:r>
          </w:p>
        </w:tc>
        <w:tc>
          <w:tcPr>
            <w:tcW w:w="990" w:type="dxa"/>
          </w:tcPr>
          <w:p w14:paraId="2CEB361B"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DACF</w:t>
            </w:r>
          </w:p>
        </w:tc>
        <w:tc>
          <w:tcPr>
            <w:tcW w:w="810" w:type="dxa"/>
          </w:tcPr>
          <w:p w14:paraId="568777E2"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11</w:t>
            </w:r>
            <w:r w:rsidRPr="00835F3E">
              <w:rPr>
                <w:rFonts w:ascii="Times New Roman" w:hAnsi="Times New Roman" w:cs="Times New Roman"/>
                <w:sz w:val="18"/>
                <w:szCs w:val="18"/>
                <w:vertAlign w:val="superscript"/>
              </w:rPr>
              <w:t>th</w:t>
            </w:r>
            <w:r w:rsidRPr="00835F3E">
              <w:rPr>
                <w:rFonts w:ascii="Times New Roman" w:hAnsi="Times New Roman" w:cs="Times New Roman"/>
                <w:sz w:val="18"/>
                <w:szCs w:val="18"/>
              </w:rPr>
              <w:t xml:space="preserve"> Jan. 2016</w:t>
            </w:r>
          </w:p>
        </w:tc>
        <w:tc>
          <w:tcPr>
            <w:tcW w:w="720" w:type="dxa"/>
          </w:tcPr>
          <w:p w14:paraId="260EFD48"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27</w:t>
            </w:r>
            <w:r w:rsidRPr="00835F3E">
              <w:rPr>
                <w:rFonts w:ascii="Times New Roman" w:hAnsi="Times New Roman" w:cs="Times New Roman"/>
                <w:sz w:val="18"/>
                <w:szCs w:val="18"/>
                <w:vertAlign w:val="superscript"/>
              </w:rPr>
              <w:t>th</w:t>
            </w:r>
            <w:r w:rsidRPr="00835F3E">
              <w:rPr>
                <w:rFonts w:ascii="Times New Roman" w:hAnsi="Times New Roman" w:cs="Times New Roman"/>
                <w:sz w:val="18"/>
                <w:szCs w:val="18"/>
              </w:rPr>
              <w:t xml:space="preserve"> Jan. 2016</w:t>
            </w:r>
          </w:p>
        </w:tc>
        <w:tc>
          <w:tcPr>
            <w:tcW w:w="1197" w:type="dxa"/>
          </w:tcPr>
          <w:p w14:paraId="28178761" w14:textId="77777777" w:rsidR="00786B47" w:rsidRPr="00835F3E" w:rsidRDefault="00786B47" w:rsidP="00786B47">
            <w:pPr>
              <w:jc w:val="both"/>
              <w:rPr>
                <w:rFonts w:ascii="Times New Roman" w:hAnsi="Times New Roman" w:cs="Times New Roman"/>
                <w:b/>
                <w:color w:val="000000"/>
                <w:sz w:val="18"/>
                <w:szCs w:val="18"/>
              </w:rPr>
            </w:pPr>
            <w:r w:rsidRPr="00835F3E">
              <w:rPr>
                <w:rFonts w:ascii="Times New Roman" w:hAnsi="Times New Roman" w:cs="Times New Roman"/>
                <w:sz w:val="18"/>
                <w:szCs w:val="18"/>
              </w:rPr>
              <w:t>June, 2016</w:t>
            </w:r>
          </w:p>
        </w:tc>
        <w:tc>
          <w:tcPr>
            <w:tcW w:w="1035" w:type="dxa"/>
          </w:tcPr>
          <w:p w14:paraId="29B14E02" w14:textId="77777777" w:rsidR="00786B47" w:rsidRPr="00786B47" w:rsidRDefault="00786B47" w:rsidP="00786B47">
            <w:pPr>
              <w:jc w:val="both"/>
              <w:rPr>
                <w:rFonts w:ascii="Times New Roman" w:hAnsi="Times New Roman" w:cs="Times New Roman"/>
                <w:b/>
                <w:color w:val="000000"/>
              </w:rPr>
            </w:pPr>
            <w:r w:rsidRPr="00786B47">
              <w:rPr>
                <w:rFonts w:ascii="Times New Roman" w:hAnsi="Times New Roman" w:cs="Times New Roman"/>
                <w:color w:val="000000"/>
              </w:rPr>
              <w:t>20,000.00</w:t>
            </w:r>
          </w:p>
        </w:tc>
        <w:tc>
          <w:tcPr>
            <w:tcW w:w="1233" w:type="dxa"/>
          </w:tcPr>
          <w:p w14:paraId="120A7E4B" w14:textId="77777777" w:rsidR="00786B47" w:rsidRPr="00786B47" w:rsidRDefault="00786B47" w:rsidP="00786B47">
            <w:pPr>
              <w:jc w:val="both"/>
              <w:rPr>
                <w:rFonts w:ascii="Times New Roman" w:hAnsi="Times New Roman" w:cs="Times New Roman"/>
                <w:b/>
                <w:color w:val="000000"/>
              </w:rPr>
            </w:pPr>
            <w:r w:rsidRPr="00786B47">
              <w:rPr>
                <w:rFonts w:ascii="Times New Roman" w:hAnsi="Times New Roman" w:cs="Times New Roman"/>
                <w:color w:val="000000"/>
              </w:rPr>
              <w:t>29,405.00</w:t>
            </w:r>
          </w:p>
        </w:tc>
        <w:tc>
          <w:tcPr>
            <w:tcW w:w="855" w:type="dxa"/>
          </w:tcPr>
          <w:p w14:paraId="379BB560"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75.5%</w:t>
            </w:r>
          </w:p>
        </w:tc>
        <w:tc>
          <w:tcPr>
            <w:tcW w:w="1170" w:type="dxa"/>
          </w:tcPr>
          <w:p w14:paraId="6B89EB34" w14:textId="77777777" w:rsidR="00786B47" w:rsidRPr="00835F3E" w:rsidRDefault="00786B47" w:rsidP="00786B47">
            <w:pPr>
              <w:jc w:val="both"/>
              <w:rPr>
                <w:rFonts w:ascii="Times New Roman" w:hAnsi="Times New Roman" w:cs="Times New Roman"/>
                <w:sz w:val="18"/>
                <w:szCs w:val="18"/>
              </w:rPr>
            </w:pPr>
            <w:r>
              <w:rPr>
                <w:rFonts w:ascii="Times New Roman" w:hAnsi="Times New Roman" w:cs="Times New Roman"/>
                <w:sz w:val="18"/>
                <w:szCs w:val="18"/>
              </w:rPr>
              <w:t>On-going</w:t>
            </w:r>
          </w:p>
        </w:tc>
      </w:tr>
      <w:tr w:rsidR="00786B47" w:rsidRPr="00835F3E" w14:paraId="6E14E17C" w14:textId="77777777" w:rsidTr="005B694C">
        <w:trPr>
          <w:trHeight w:val="332"/>
        </w:trPr>
        <w:tc>
          <w:tcPr>
            <w:tcW w:w="540" w:type="dxa"/>
            <w:shd w:val="clear" w:color="auto" w:fill="FF0000"/>
          </w:tcPr>
          <w:p w14:paraId="1E15B1A4"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9</w:t>
            </w:r>
          </w:p>
        </w:tc>
        <w:tc>
          <w:tcPr>
            <w:tcW w:w="2250" w:type="dxa"/>
          </w:tcPr>
          <w:p w14:paraId="414CA5F6"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Supply of 700No. of Dual Desk (Upper Primary) &amp; 300No. of Mono Desk</w:t>
            </w:r>
          </w:p>
          <w:p w14:paraId="3487AFDA" w14:textId="77777777" w:rsidR="00786B47" w:rsidRPr="00835F3E" w:rsidRDefault="00786B47" w:rsidP="00786B47">
            <w:pPr>
              <w:jc w:val="both"/>
              <w:rPr>
                <w:rFonts w:ascii="Times New Roman" w:hAnsi="Times New Roman" w:cs="Times New Roman"/>
                <w:sz w:val="18"/>
                <w:szCs w:val="18"/>
              </w:rPr>
            </w:pPr>
          </w:p>
        </w:tc>
        <w:tc>
          <w:tcPr>
            <w:tcW w:w="1710" w:type="dxa"/>
          </w:tcPr>
          <w:p w14:paraId="5471FDBC"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Social Development</w:t>
            </w:r>
          </w:p>
        </w:tc>
        <w:tc>
          <w:tcPr>
            <w:tcW w:w="1080" w:type="dxa"/>
          </w:tcPr>
          <w:p w14:paraId="341FF056"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District Wide</w:t>
            </w:r>
          </w:p>
        </w:tc>
        <w:tc>
          <w:tcPr>
            <w:tcW w:w="1350" w:type="dxa"/>
          </w:tcPr>
          <w:p w14:paraId="4853E151"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Aerisko Ent.</w:t>
            </w:r>
          </w:p>
        </w:tc>
        <w:tc>
          <w:tcPr>
            <w:tcW w:w="990" w:type="dxa"/>
          </w:tcPr>
          <w:p w14:paraId="54F7C49B"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119,000.00</w:t>
            </w:r>
          </w:p>
        </w:tc>
        <w:tc>
          <w:tcPr>
            <w:tcW w:w="990" w:type="dxa"/>
          </w:tcPr>
          <w:p w14:paraId="403E4287"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DACF</w:t>
            </w:r>
          </w:p>
        </w:tc>
        <w:tc>
          <w:tcPr>
            <w:tcW w:w="810" w:type="dxa"/>
          </w:tcPr>
          <w:p w14:paraId="2F8B152D"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1</w:t>
            </w:r>
            <w:r w:rsidRPr="00835F3E">
              <w:rPr>
                <w:rFonts w:ascii="Times New Roman" w:hAnsi="Times New Roman" w:cs="Times New Roman"/>
                <w:sz w:val="18"/>
                <w:szCs w:val="18"/>
                <w:vertAlign w:val="superscript"/>
              </w:rPr>
              <w:t>st</w:t>
            </w:r>
            <w:r w:rsidRPr="00835F3E">
              <w:rPr>
                <w:rFonts w:ascii="Times New Roman" w:hAnsi="Times New Roman" w:cs="Times New Roman"/>
                <w:sz w:val="18"/>
                <w:szCs w:val="18"/>
              </w:rPr>
              <w:t xml:space="preserve"> April 2016</w:t>
            </w:r>
          </w:p>
        </w:tc>
        <w:tc>
          <w:tcPr>
            <w:tcW w:w="720" w:type="dxa"/>
          </w:tcPr>
          <w:p w14:paraId="05B83AEA"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20</w:t>
            </w:r>
            <w:r w:rsidRPr="00835F3E">
              <w:rPr>
                <w:rFonts w:ascii="Times New Roman" w:hAnsi="Times New Roman" w:cs="Times New Roman"/>
                <w:sz w:val="18"/>
                <w:szCs w:val="18"/>
                <w:vertAlign w:val="superscript"/>
              </w:rPr>
              <w:t>th</w:t>
            </w:r>
            <w:r w:rsidRPr="00835F3E">
              <w:rPr>
                <w:rFonts w:ascii="Times New Roman" w:hAnsi="Times New Roman" w:cs="Times New Roman"/>
                <w:sz w:val="18"/>
                <w:szCs w:val="18"/>
              </w:rPr>
              <w:t xml:space="preserve"> April, 2016</w:t>
            </w:r>
          </w:p>
        </w:tc>
        <w:tc>
          <w:tcPr>
            <w:tcW w:w="1197" w:type="dxa"/>
          </w:tcPr>
          <w:p w14:paraId="07B8D523"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Oct. 2016</w:t>
            </w:r>
          </w:p>
        </w:tc>
        <w:tc>
          <w:tcPr>
            <w:tcW w:w="1035" w:type="dxa"/>
          </w:tcPr>
          <w:p w14:paraId="58D5670C" w14:textId="77777777" w:rsidR="00786B47" w:rsidRPr="00786B47" w:rsidRDefault="00786B47" w:rsidP="00786B47">
            <w:pPr>
              <w:jc w:val="both"/>
              <w:rPr>
                <w:rFonts w:ascii="Times New Roman" w:hAnsi="Times New Roman" w:cs="Times New Roman"/>
                <w:color w:val="000000"/>
              </w:rPr>
            </w:pPr>
            <w:r w:rsidRPr="00786B47">
              <w:rPr>
                <w:rFonts w:ascii="Times New Roman" w:hAnsi="Times New Roman" w:cs="Times New Roman"/>
              </w:rPr>
              <w:t>37,610.00</w:t>
            </w:r>
          </w:p>
        </w:tc>
        <w:tc>
          <w:tcPr>
            <w:tcW w:w="1233" w:type="dxa"/>
          </w:tcPr>
          <w:p w14:paraId="0DDF0E34" w14:textId="77777777" w:rsidR="00786B47" w:rsidRPr="00786B47" w:rsidRDefault="00786B47" w:rsidP="00786B47">
            <w:pPr>
              <w:jc w:val="both"/>
              <w:rPr>
                <w:rFonts w:ascii="Times New Roman" w:hAnsi="Times New Roman" w:cs="Times New Roman"/>
                <w:color w:val="000000"/>
              </w:rPr>
            </w:pPr>
            <w:r w:rsidRPr="00786B47">
              <w:rPr>
                <w:rFonts w:ascii="Times New Roman" w:hAnsi="Times New Roman" w:cs="Times New Roman"/>
              </w:rPr>
              <w:t>80,828.00</w:t>
            </w:r>
          </w:p>
        </w:tc>
        <w:tc>
          <w:tcPr>
            <w:tcW w:w="855" w:type="dxa"/>
          </w:tcPr>
          <w:p w14:paraId="4130A85F"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20%</w:t>
            </w:r>
          </w:p>
        </w:tc>
        <w:tc>
          <w:tcPr>
            <w:tcW w:w="1170" w:type="dxa"/>
          </w:tcPr>
          <w:p w14:paraId="02B8294B" w14:textId="77777777" w:rsidR="00786B47" w:rsidRPr="00835F3E" w:rsidRDefault="00786B47" w:rsidP="00786B47">
            <w:pPr>
              <w:jc w:val="both"/>
              <w:rPr>
                <w:rFonts w:ascii="Times New Roman" w:hAnsi="Times New Roman" w:cs="Times New Roman"/>
                <w:sz w:val="18"/>
                <w:szCs w:val="18"/>
              </w:rPr>
            </w:pPr>
            <w:r>
              <w:rPr>
                <w:rFonts w:ascii="Times New Roman" w:hAnsi="Times New Roman" w:cs="Times New Roman"/>
                <w:sz w:val="18"/>
                <w:szCs w:val="18"/>
              </w:rPr>
              <w:t>Temporarily at a halt due to inadequate funding</w:t>
            </w:r>
          </w:p>
        </w:tc>
      </w:tr>
      <w:tr w:rsidR="00786B47" w:rsidRPr="00835F3E" w14:paraId="53D43785" w14:textId="77777777" w:rsidTr="005B694C">
        <w:trPr>
          <w:trHeight w:val="332"/>
        </w:trPr>
        <w:tc>
          <w:tcPr>
            <w:tcW w:w="540" w:type="dxa"/>
            <w:shd w:val="clear" w:color="auto" w:fill="FF0000"/>
          </w:tcPr>
          <w:p w14:paraId="321B3794"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10</w:t>
            </w:r>
          </w:p>
        </w:tc>
        <w:tc>
          <w:tcPr>
            <w:tcW w:w="2250" w:type="dxa"/>
          </w:tcPr>
          <w:p w14:paraId="592FF7F7"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 xml:space="preserve">Completion of Teacher’s Quarters with 2No.  Toilet &amp; bathroom </w:t>
            </w:r>
          </w:p>
        </w:tc>
        <w:tc>
          <w:tcPr>
            <w:tcW w:w="1710" w:type="dxa"/>
          </w:tcPr>
          <w:p w14:paraId="20489859"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Social Development</w:t>
            </w:r>
          </w:p>
        </w:tc>
        <w:tc>
          <w:tcPr>
            <w:tcW w:w="1080" w:type="dxa"/>
          </w:tcPr>
          <w:p w14:paraId="1C094B1A"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Naketey</w:t>
            </w:r>
          </w:p>
        </w:tc>
        <w:tc>
          <w:tcPr>
            <w:tcW w:w="1350" w:type="dxa"/>
          </w:tcPr>
          <w:p w14:paraId="2B92E3D6"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Adjemavoss (GH) Ltd.</w:t>
            </w:r>
          </w:p>
        </w:tc>
        <w:tc>
          <w:tcPr>
            <w:tcW w:w="990" w:type="dxa"/>
          </w:tcPr>
          <w:p w14:paraId="3D3B55D8"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26,609.70</w:t>
            </w:r>
          </w:p>
        </w:tc>
        <w:tc>
          <w:tcPr>
            <w:tcW w:w="990" w:type="dxa"/>
          </w:tcPr>
          <w:p w14:paraId="285915CA"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DDF</w:t>
            </w:r>
          </w:p>
        </w:tc>
        <w:tc>
          <w:tcPr>
            <w:tcW w:w="810" w:type="dxa"/>
          </w:tcPr>
          <w:p w14:paraId="7CA5A372"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4</w:t>
            </w:r>
            <w:r w:rsidRPr="00835F3E">
              <w:rPr>
                <w:rFonts w:ascii="Times New Roman" w:hAnsi="Times New Roman" w:cs="Times New Roman"/>
                <w:sz w:val="18"/>
                <w:szCs w:val="18"/>
                <w:vertAlign w:val="superscript"/>
              </w:rPr>
              <w:t>th</w:t>
            </w:r>
            <w:r w:rsidRPr="00835F3E">
              <w:rPr>
                <w:rFonts w:ascii="Times New Roman" w:hAnsi="Times New Roman" w:cs="Times New Roman"/>
                <w:sz w:val="18"/>
                <w:szCs w:val="18"/>
              </w:rPr>
              <w:t xml:space="preserve"> April 2016</w:t>
            </w:r>
          </w:p>
        </w:tc>
        <w:tc>
          <w:tcPr>
            <w:tcW w:w="720" w:type="dxa"/>
          </w:tcPr>
          <w:p w14:paraId="797C4E09"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18</w:t>
            </w:r>
            <w:r w:rsidRPr="00835F3E">
              <w:rPr>
                <w:rFonts w:ascii="Times New Roman" w:hAnsi="Times New Roman" w:cs="Times New Roman"/>
                <w:sz w:val="18"/>
                <w:szCs w:val="18"/>
                <w:vertAlign w:val="superscript"/>
              </w:rPr>
              <w:t>th</w:t>
            </w:r>
            <w:r w:rsidRPr="00835F3E">
              <w:rPr>
                <w:rFonts w:ascii="Times New Roman" w:hAnsi="Times New Roman" w:cs="Times New Roman"/>
                <w:sz w:val="18"/>
                <w:szCs w:val="18"/>
              </w:rPr>
              <w:t xml:space="preserve"> April 2016</w:t>
            </w:r>
          </w:p>
        </w:tc>
        <w:tc>
          <w:tcPr>
            <w:tcW w:w="1197" w:type="dxa"/>
          </w:tcPr>
          <w:p w14:paraId="30CAB8C4"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Aug. 2016</w:t>
            </w:r>
          </w:p>
        </w:tc>
        <w:tc>
          <w:tcPr>
            <w:tcW w:w="1035" w:type="dxa"/>
          </w:tcPr>
          <w:p w14:paraId="6C1EF6AA" w14:textId="77777777" w:rsidR="00786B47" w:rsidRPr="00786B47" w:rsidRDefault="00786B47" w:rsidP="00786B47">
            <w:pPr>
              <w:jc w:val="both"/>
              <w:rPr>
                <w:rFonts w:ascii="Times New Roman" w:hAnsi="Times New Roman" w:cs="Times New Roman"/>
              </w:rPr>
            </w:pPr>
            <w:r w:rsidRPr="00786B47">
              <w:rPr>
                <w:rFonts w:ascii="Times New Roman" w:hAnsi="Times New Roman" w:cs="Times New Roman"/>
              </w:rPr>
              <w:t>10,000.00</w:t>
            </w:r>
          </w:p>
        </w:tc>
        <w:tc>
          <w:tcPr>
            <w:tcW w:w="1233" w:type="dxa"/>
          </w:tcPr>
          <w:p w14:paraId="7AE9D230" w14:textId="77777777" w:rsidR="00786B47" w:rsidRPr="00786B47" w:rsidRDefault="00786B47" w:rsidP="00786B47">
            <w:pPr>
              <w:jc w:val="both"/>
              <w:rPr>
                <w:rFonts w:ascii="Times New Roman" w:hAnsi="Times New Roman" w:cs="Times New Roman"/>
              </w:rPr>
            </w:pPr>
            <w:r w:rsidRPr="00786B47">
              <w:rPr>
                <w:rFonts w:ascii="Times New Roman" w:hAnsi="Times New Roman" w:cs="Times New Roman"/>
              </w:rPr>
              <w:t>12,196.20</w:t>
            </w:r>
          </w:p>
        </w:tc>
        <w:tc>
          <w:tcPr>
            <w:tcW w:w="855" w:type="dxa"/>
          </w:tcPr>
          <w:p w14:paraId="77317425"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46%</w:t>
            </w:r>
          </w:p>
        </w:tc>
        <w:tc>
          <w:tcPr>
            <w:tcW w:w="1170" w:type="dxa"/>
          </w:tcPr>
          <w:p w14:paraId="3F41A142" w14:textId="77777777" w:rsidR="00786B47" w:rsidRPr="00835F3E" w:rsidRDefault="00786B47" w:rsidP="00786B47">
            <w:pPr>
              <w:jc w:val="both"/>
              <w:rPr>
                <w:rFonts w:ascii="Times New Roman" w:hAnsi="Times New Roman" w:cs="Times New Roman"/>
                <w:sz w:val="18"/>
                <w:szCs w:val="18"/>
              </w:rPr>
            </w:pPr>
            <w:r>
              <w:rPr>
                <w:rFonts w:ascii="Times New Roman" w:hAnsi="Times New Roman" w:cs="Times New Roman"/>
                <w:sz w:val="18"/>
                <w:szCs w:val="18"/>
              </w:rPr>
              <w:t>On-going</w:t>
            </w:r>
          </w:p>
        </w:tc>
      </w:tr>
      <w:tr w:rsidR="00786B47" w:rsidRPr="00835F3E" w14:paraId="6F3637CC" w14:textId="77777777" w:rsidTr="005B694C">
        <w:trPr>
          <w:trHeight w:val="332"/>
        </w:trPr>
        <w:tc>
          <w:tcPr>
            <w:tcW w:w="540" w:type="dxa"/>
            <w:shd w:val="clear" w:color="auto" w:fill="FF0000"/>
          </w:tcPr>
          <w:p w14:paraId="0F62BB4B"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lastRenderedPageBreak/>
              <w:t>11</w:t>
            </w:r>
          </w:p>
        </w:tc>
        <w:tc>
          <w:tcPr>
            <w:tcW w:w="2250" w:type="dxa"/>
          </w:tcPr>
          <w:p w14:paraId="59B7D4C8" w14:textId="77777777" w:rsidR="00786B47" w:rsidRPr="00835F3E" w:rsidRDefault="00786B47" w:rsidP="00786B47">
            <w:pPr>
              <w:jc w:val="both"/>
              <w:rPr>
                <w:rFonts w:ascii="Times New Roman" w:hAnsi="Times New Roman" w:cs="Times New Roman"/>
                <w:b/>
                <w:sz w:val="18"/>
                <w:szCs w:val="18"/>
              </w:rPr>
            </w:pPr>
            <w:r w:rsidRPr="00835F3E">
              <w:rPr>
                <w:rFonts w:ascii="Times New Roman" w:hAnsi="Times New Roman" w:cs="Times New Roman"/>
                <w:sz w:val="18"/>
                <w:szCs w:val="18"/>
              </w:rPr>
              <w:t>Construction of 1No 3-unit classroom block with 4 seater KVIP &amp; urinal</w:t>
            </w:r>
          </w:p>
        </w:tc>
        <w:tc>
          <w:tcPr>
            <w:tcW w:w="1710" w:type="dxa"/>
          </w:tcPr>
          <w:p w14:paraId="7C6AE0C2"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Social Development</w:t>
            </w:r>
          </w:p>
        </w:tc>
        <w:tc>
          <w:tcPr>
            <w:tcW w:w="1080" w:type="dxa"/>
          </w:tcPr>
          <w:p w14:paraId="2B3D6618"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Sankore SDA</w:t>
            </w:r>
          </w:p>
        </w:tc>
        <w:tc>
          <w:tcPr>
            <w:tcW w:w="1350" w:type="dxa"/>
          </w:tcPr>
          <w:p w14:paraId="6D8264AF"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Great Agyedus Ventures</w:t>
            </w:r>
          </w:p>
        </w:tc>
        <w:tc>
          <w:tcPr>
            <w:tcW w:w="990" w:type="dxa"/>
          </w:tcPr>
          <w:p w14:paraId="3E5D6FBB"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182,688.08</w:t>
            </w:r>
          </w:p>
        </w:tc>
        <w:tc>
          <w:tcPr>
            <w:tcW w:w="990" w:type="dxa"/>
          </w:tcPr>
          <w:p w14:paraId="219430FA"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DACF</w:t>
            </w:r>
          </w:p>
        </w:tc>
        <w:tc>
          <w:tcPr>
            <w:tcW w:w="810" w:type="dxa"/>
          </w:tcPr>
          <w:p w14:paraId="4D27AAB4"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1</w:t>
            </w:r>
            <w:r w:rsidRPr="00835F3E">
              <w:rPr>
                <w:rFonts w:ascii="Times New Roman" w:hAnsi="Times New Roman" w:cs="Times New Roman"/>
                <w:sz w:val="18"/>
                <w:szCs w:val="18"/>
                <w:vertAlign w:val="superscript"/>
              </w:rPr>
              <w:t>st</w:t>
            </w:r>
            <w:r w:rsidRPr="00835F3E">
              <w:rPr>
                <w:rFonts w:ascii="Times New Roman" w:hAnsi="Times New Roman" w:cs="Times New Roman"/>
                <w:sz w:val="18"/>
                <w:szCs w:val="18"/>
              </w:rPr>
              <w:t xml:space="preserve"> April 2016</w:t>
            </w:r>
          </w:p>
        </w:tc>
        <w:tc>
          <w:tcPr>
            <w:tcW w:w="720" w:type="dxa"/>
          </w:tcPr>
          <w:p w14:paraId="05CCAAF6"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21</w:t>
            </w:r>
            <w:r w:rsidRPr="00835F3E">
              <w:rPr>
                <w:rFonts w:ascii="Times New Roman" w:hAnsi="Times New Roman" w:cs="Times New Roman"/>
                <w:sz w:val="18"/>
                <w:szCs w:val="18"/>
                <w:vertAlign w:val="superscript"/>
              </w:rPr>
              <w:t>st</w:t>
            </w:r>
            <w:r w:rsidRPr="00835F3E">
              <w:rPr>
                <w:rFonts w:ascii="Times New Roman" w:hAnsi="Times New Roman" w:cs="Times New Roman"/>
                <w:sz w:val="18"/>
                <w:szCs w:val="18"/>
              </w:rPr>
              <w:t xml:space="preserve"> April 2016</w:t>
            </w:r>
          </w:p>
        </w:tc>
        <w:tc>
          <w:tcPr>
            <w:tcW w:w="1197" w:type="dxa"/>
          </w:tcPr>
          <w:p w14:paraId="17C7649B"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Aug. 2016</w:t>
            </w:r>
          </w:p>
        </w:tc>
        <w:tc>
          <w:tcPr>
            <w:tcW w:w="1035" w:type="dxa"/>
          </w:tcPr>
          <w:p w14:paraId="576B3B7D" w14:textId="77777777" w:rsidR="00786B47" w:rsidRPr="00786B47" w:rsidRDefault="00786B47" w:rsidP="00786B47">
            <w:pPr>
              <w:jc w:val="both"/>
              <w:rPr>
                <w:rFonts w:ascii="Times New Roman" w:hAnsi="Times New Roman" w:cs="Times New Roman"/>
                <w:color w:val="000000"/>
              </w:rPr>
            </w:pPr>
            <w:r w:rsidRPr="00786B47">
              <w:rPr>
                <w:rFonts w:ascii="Times New Roman" w:hAnsi="Times New Roman" w:cs="Times New Roman"/>
              </w:rPr>
              <w:t>100,000.00</w:t>
            </w:r>
          </w:p>
        </w:tc>
        <w:tc>
          <w:tcPr>
            <w:tcW w:w="1233" w:type="dxa"/>
          </w:tcPr>
          <w:p w14:paraId="47D6188E" w14:textId="77777777" w:rsidR="00786B47" w:rsidRPr="00786B47" w:rsidRDefault="00786B47" w:rsidP="00786B47">
            <w:pPr>
              <w:jc w:val="both"/>
              <w:rPr>
                <w:rFonts w:ascii="Times New Roman" w:hAnsi="Times New Roman" w:cs="Times New Roman"/>
                <w:b/>
                <w:color w:val="FF0000"/>
              </w:rPr>
            </w:pPr>
            <w:r w:rsidRPr="00786B47">
              <w:rPr>
                <w:rFonts w:ascii="Times New Roman" w:hAnsi="Times New Roman" w:cs="Times New Roman"/>
              </w:rPr>
              <w:t>41,301.99</w:t>
            </w:r>
          </w:p>
        </w:tc>
        <w:tc>
          <w:tcPr>
            <w:tcW w:w="855" w:type="dxa"/>
          </w:tcPr>
          <w:p w14:paraId="7B78D9DF"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70%</w:t>
            </w:r>
          </w:p>
        </w:tc>
        <w:tc>
          <w:tcPr>
            <w:tcW w:w="1170" w:type="dxa"/>
          </w:tcPr>
          <w:p w14:paraId="664B3B7E" w14:textId="77777777" w:rsidR="00786B47" w:rsidRPr="00835F3E" w:rsidRDefault="00786B47" w:rsidP="00786B47">
            <w:pPr>
              <w:jc w:val="both"/>
              <w:rPr>
                <w:rFonts w:ascii="Times New Roman" w:hAnsi="Times New Roman" w:cs="Times New Roman"/>
                <w:sz w:val="18"/>
                <w:szCs w:val="18"/>
              </w:rPr>
            </w:pPr>
            <w:r>
              <w:rPr>
                <w:rFonts w:ascii="Times New Roman" w:hAnsi="Times New Roman" w:cs="Times New Roman"/>
                <w:sz w:val="18"/>
                <w:szCs w:val="18"/>
              </w:rPr>
              <w:t>On-going</w:t>
            </w:r>
          </w:p>
        </w:tc>
      </w:tr>
      <w:tr w:rsidR="00786B47" w:rsidRPr="00835F3E" w14:paraId="2E815575" w14:textId="77777777" w:rsidTr="005B694C">
        <w:trPr>
          <w:trHeight w:val="332"/>
        </w:trPr>
        <w:tc>
          <w:tcPr>
            <w:tcW w:w="540" w:type="dxa"/>
            <w:shd w:val="clear" w:color="auto" w:fill="FF0000"/>
          </w:tcPr>
          <w:p w14:paraId="0E0783F3"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12</w:t>
            </w:r>
          </w:p>
        </w:tc>
        <w:tc>
          <w:tcPr>
            <w:tcW w:w="2250" w:type="dxa"/>
          </w:tcPr>
          <w:p w14:paraId="515DB80D" w14:textId="77777777" w:rsidR="00786B47" w:rsidRPr="00835F3E" w:rsidRDefault="00786B47" w:rsidP="00786B47">
            <w:pPr>
              <w:jc w:val="both"/>
              <w:rPr>
                <w:rFonts w:ascii="Times New Roman" w:hAnsi="Times New Roman" w:cs="Times New Roman"/>
                <w:color w:val="000000"/>
                <w:sz w:val="18"/>
                <w:szCs w:val="18"/>
              </w:rPr>
            </w:pPr>
            <w:r w:rsidRPr="00835F3E">
              <w:rPr>
                <w:rFonts w:ascii="Times New Roman" w:hAnsi="Times New Roman" w:cs="Times New Roman"/>
                <w:sz w:val="18"/>
                <w:szCs w:val="18"/>
              </w:rPr>
              <w:t>Supply of 600 No. of Dual Desk (Lower Primary), 200No. Teacher’s Table &amp; Chair</w:t>
            </w:r>
          </w:p>
        </w:tc>
        <w:tc>
          <w:tcPr>
            <w:tcW w:w="1710" w:type="dxa"/>
          </w:tcPr>
          <w:p w14:paraId="136A9C19"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Social Development</w:t>
            </w:r>
          </w:p>
        </w:tc>
        <w:tc>
          <w:tcPr>
            <w:tcW w:w="1080" w:type="dxa"/>
          </w:tcPr>
          <w:p w14:paraId="7BF32898" w14:textId="77777777" w:rsidR="00786B47" w:rsidRPr="00835F3E" w:rsidRDefault="00786B47" w:rsidP="00786B47">
            <w:pPr>
              <w:jc w:val="both"/>
              <w:rPr>
                <w:rFonts w:ascii="Times New Roman" w:hAnsi="Times New Roman" w:cs="Times New Roman"/>
                <w:color w:val="000000"/>
                <w:sz w:val="18"/>
                <w:szCs w:val="18"/>
              </w:rPr>
            </w:pPr>
            <w:r w:rsidRPr="00835F3E">
              <w:rPr>
                <w:rFonts w:ascii="Times New Roman" w:hAnsi="Times New Roman" w:cs="Times New Roman"/>
                <w:sz w:val="18"/>
                <w:szCs w:val="18"/>
              </w:rPr>
              <w:t>District Wide</w:t>
            </w:r>
          </w:p>
        </w:tc>
        <w:tc>
          <w:tcPr>
            <w:tcW w:w="1350" w:type="dxa"/>
          </w:tcPr>
          <w:p w14:paraId="3A69544B" w14:textId="77777777" w:rsidR="00786B47" w:rsidRPr="00835F3E" w:rsidRDefault="00786B47" w:rsidP="00786B47">
            <w:pPr>
              <w:jc w:val="both"/>
              <w:rPr>
                <w:rFonts w:ascii="Times New Roman" w:hAnsi="Times New Roman" w:cs="Times New Roman"/>
                <w:color w:val="000000"/>
                <w:sz w:val="18"/>
                <w:szCs w:val="18"/>
              </w:rPr>
            </w:pPr>
            <w:r w:rsidRPr="00835F3E">
              <w:rPr>
                <w:rFonts w:ascii="Times New Roman" w:hAnsi="Times New Roman" w:cs="Times New Roman"/>
                <w:sz w:val="18"/>
                <w:szCs w:val="18"/>
              </w:rPr>
              <w:t>Aerisko Ent.</w:t>
            </w:r>
          </w:p>
        </w:tc>
        <w:tc>
          <w:tcPr>
            <w:tcW w:w="990" w:type="dxa"/>
          </w:tcPr>
          <w:p w14:paraId="75D38B7F" w14:textId="77777777" w:rsidR="00786B47" w:rsidRPr="00835F3E" w:rsidRDefault="00786B47" w:rsidP="00786B47">
            <w:pPr>
              <w:jc w:val="both"/>
              <w:rPr>
                <w:rFonts w:ascii="Times New Roman" w:hAnsi="Times New Roman" w:cs="Times New Roman"/>
                <w:color w:val="000000"/>
                <w:sz w:val="18"/>
                <w:szCs w:val="18"/>
              </w:rPr>
            </w:pPr>
            <w:r w:rsidRPr="00835F3E">
              <w:rPr>
                <w:rFonts w:ascii="Times New Roman" w:hAnsi="Times New Roman" w:cs="Times New Roman"/>
                <w:sz w:val="18"/>
                <w:szCs w:val="18"/>
              </w:rPr>
              <w:t>124,200.00</w:t>
            </w:r>
          </w:p>
        </w:tc>
        <w:tc>
          <w:tcPr>
            <w:tcW w:w="990" w:type="dxa"/>
          </w:tcPr>
          <w:p w14:paraId="4F9B8790"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DACF</w:t>
            </w:r>
          </w:p>
        </w:tc>
        <w:tc>
          <w:tcPr>
            <w:tcW w:w="810" w:type="dxa"/>
          </w:tcPr>
          <w:p w14:paraId="1CAC860B" w14:textId="77777777" w:rsidR="00786B47" w:rsidRPr="00835F3E" w:rsidRDefault="00786B47" w:rsidP="00786B47">
            <w:pPr>
              <w:jc w:val="both"/>
              <w:rPr>
                <w:rFonts w:ascii="Times New Roman" w:hAnsi="Times New Roman" w:cs="Times New Roman"/>
                <w:color w:val="000000"/>
                <w:sz w:val="18"/>
                <w:szCs w:val="18"/>
              </w:rPr>
            </w:pPr>
            <w:r w:rsidRPr="00835F3E">
              <w:rPr>
                <w:rFonts w:ascii="Times New Roman" w:hAnsi="Times New Roman" w:cs="Times New Roman"/>
                <w:sz w:val="18"/>
                <w:szCs w:val="18"/>
              </w:rPr>
              <w:t>8</w:t>
            </w:r>
            <w:r w:rsidRPr="00835F3E">
              <w:rPr>
                <w:rFonts w:ascii="Times New Roman" w:hAnsi="Times New Roman" w:cs="Times New Roman"/>
                <w:sz w:val="18"/>
                <w:szCs w:val="18"/>
                <w:vertAlign w:val="superscript"/>
              </w:rPr>
              <w:t>th</w:t>
            </w:r>
            <w:r w:rsidRPr="00835F3E">
              <w:rPr>
                <w:rFonts w:ascii="Times New Roman" w:hAnsi="Times New Roman" w:cs="Times New Roman"/>
                <w:sz w:val="18"/>
                <w:szCs w:val="18"/>
              </w:rPr>
              <w:t xml:space="preserve"> Jan. 2016</w:t>
            </w:r>
          </w:p>
        </w:tc>
        <w:tc>
          <w:tcPr>
            <w:tcW w:w="720" w:type="dxa"/>
          </w:tcPr>
          <w:p w14:paraId="219F0899" w14:textId="77777777" w:rsidR="00786B47" w:rsidRPr="00835F3E" w:rsidRDefault="00786B47" w:rsidP="00786B47">
            <w:pPr>
              <w:jc w:val="both"/>
              <w:rPr>
                <w:rFonts w:ascii="Times New Roman" w:hAnsi="Times New Roman" w:cs="Times New Roman"/>
                <w:color w:val="000000"/>
                <w:sz w:val="18"/>
                <w:szCs w:val="18"/>
              </w:rPr>
            </w:pPr>
            <w:r w:rsidRPr="00835F3E">
              <w:rPr>
                <w:rFonts w:ascii="Times New Roman" w:hAnsi="Times New Roman" w:cs="Times New Roman"/>
                <w:sz w:val="18"/>
                <w:szCs w:val="18"/>
              </w:rPr>
              <w:t>29</w:t>
            </w:r>
            <w:r w:rsidRPr="00835F3E">
              <w:rPr>
                <w:rFonts w:ascii="Times New Roman" w:hAnsi="Times New Roman" w:cs="Times New Roman"/>
                <w:sz w:val="18"/>
                <w:szCs w:val="18"/>
                <w:vertAlign w:val="superscript"/>
              </w:rPr>
              <w:t>th</w:t>
            </w:r>
            <w:r w:rsidRPr="00835F3E">
              <w:rPr>
                <w:rFonts w:ascii="Times New Roman" w:hAnsi="Times New Roman" w:cs="Times New Roman"/>
                <w:sz w:val="18"/>
                <w:szCs w:val="18"/>
              </w:rPr>
              <w:t xml:space="preserve"> Jan. 2016</w:t>
            </w:r>
          </w:p>
        </w:tc>
        <w:tc>
          <w:tcPr>
            <w:tcW w:w="1197" w:type="dxa"/>
          </w:tcPr>
          <w:p w14:paraId="6D199CB0" w14:textId="77777777" w:rsidR="00786B47" w:rsidRPr="00835F3E" w:rsidRDefault="00786B47" w:rsidP="00786B47">
            <w:pPr>
              <w:jc w:val="both"/>
              <w:rPr>
                <w:rFonts w:ascii="Times New Roman" w:hAnsi="Times New Roman" w:cs="Times New Roman"/>
                <w:color w:val="000000"/>
                <w:sz w:val="18"/>
                <w:szCs w:val="18"/>
              </w:rPr>
            </w:pPr>
            <w:r w:rsidRPr="00835F3E">
              <w:rPr>
                <w:rFonts w:ascii="Times New Roman" w:hAnsi="Times New Roman" w:cs="Times New Roman"/>
                <w:sz w:val="18"/>
                <w:szCs w:val="18"/>
              </w:rPr>
              <w:t>June, 2016</w:t>
            </w:r>
          </w:p>
        </w:tc>
        <w:tc>
          <w:tcPr>
            <w:tcW w:w="1035" w:type="dxa"/>
          </w:tcPr>
          <w:p w14:paraId="0A9CF43E" w14:textId="77777777" w:rsidR="00786B47" w:rsidRPr="00786B47" w:rsidRDefault="00786B47" w:rsidP="00786B47">
            <w:pPr>
              <w:jc w:val="both"/>
              <w:rPr>
                <w:rFonts w:ascii="Times New Roman" w:hAnsi="Times New Roman" w:cs="Times New Roman"/>
                <w:color w:val="000000"/>
              </w:rPr>
            </w:pPr>
            <w:r w:rsidRPr="00786B47">
              <w:rPr>
                <w:rFonts w:ascii="Times New Roman" w:hAnsi="Times New Roman" w:cs="Times New Roman"/>
                <w:color w:val="000000"/>
              </w:rPr>
              <w:t>0.00</w:t>
            </w:r>
          </w:p>
        </w:tc>
        <w:tc>
          <w:tcPr>
            <w:tcW w:w="1233" w:type="dxa"/>
          </w:tcPr>
          <w:p w14:paraId="42529C01" w14:textId="77777777" w:rsidR="00786B47" w:rsidRPr="00786B47" w:rsidRDefault="00786B47" w:rsidP="00786B47">
            <w:pPr>
              <w:jc w:val="both"/>
              <w:rPr>
                <w:rFonts w:ascii="Times New Roman" w:hAnsi="Times New Roman" w:cs="Times New Roman"/>
                <w:color w:val="000000"/>
              </w:rPr>
            </w:pPr>
            <w:r w:rsidRPr="00786B47">
              <w:rPr>
                <w:rFonts w:ascii="Times New Roman" w:hAnsi="Times New Roman" w:cs="Times New Roman"/>
                <w:color w:val="000000"/>
              </w:rPr>
              <w:t>27,295.00</w:t>
            </w:r>
          </w:p>
        </w:tc>
        <w:tc>
          <w:tcPr>
            <w:tcW w:w="855" w:type="dxa"/>
          </w:tcPr>
          <w:p w14:paraId="7637B604"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47%</w:t>
            </w:r>
          </w:p>
        </w:tc>
        <w:tc>
          <w:tcPr>
            <w:tcW w:w="1170" w:type="dxa"/>
          </w:tcPr>
          <w:p w14:paraId="524EA79F" w14:textId="77777777" w:rsidR="00786B47" w:rsidRPr="00835F3E" w:rsidRDefault="00786B47" w:rsidP="00786B47">
            <w:pPr>
              <w:jc w:val="both"/>
              <w:rPr>
                <w:rFonts w:ascii="Times New Roman" w:hAnsi="Times New Roman" w:cs="Times New Roman"/>
                <w:sz w:val="18"/>
                <w:szCs w:val="18"/>
              </w:rPr>
            </w:pPr>
            <w:r>
              <w:rPr>
                <w:rFonts w:ascii="Times New Roman" w:hAnsi="Times New Roman" w:cs="Times New Roman"/>
                <w:sz w:val="18"/>
                <w:szCs w:val="18"/>
              </w:rPr>
              <w:t>On-going</w:t>
            </w:r>
          </w:p>
        </w:tc>
      </w:tr>
      <w:tr w:rsidR="00786B47" w:rsidRPr="00835F3E" w14:paraId="1ADE8F95" w14:textId="77777777" w:rsidTr="005B694C">
        <w:trPr>
          <w:trHeight w:val="332"/>
        </w:trPr>
        <w:tc>
          <w:tcPr>
            <w:tcW w:w="540" w:type="dxa"/>
            <w:shd w:val="clear" w:color="auto" w:fill="FF0000"/>
          </w:tcPr>
          <w:p w14:paraId="32B8230D"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13</w:t>
            </w:r>
          </w:p>
        </w:tc>
        <w:tc>
          <w:tcPr>
            <w:tcW w:w="2250" w:type="dxa"/>
          </w:tcPr>
          <w:p w14:paraId="5D257061"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 xml:space="preserve">Supply of 800 No. of Dual Desk (Lower Primary), 100No. Teacher’s Table and 100No. Teacher’s Chair </w:t>
            </w:r>
          </w:p>
        </w:tc>
        <w:tc>
          <w:tcPr>
            <w:tcW w:w="1710" w:type="dxa"/>
          </w:tcPr>
          <w:p w14:paraId="00551E19"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Social Development</w:t>
            </w:r>
          </w:p>
        </w:tc>
        <w:tc>
          <w:tcPr>
            <w:tcW w:w="1080" w:type="dxa"/>
          </w:tcPr>
          <w:p w14:paraId="5C7044ED" w14:textId="77777777" w:rsidR="00786B47" w:rsidRPr="00835F3E" w:rsidRDefault="00786B47" w:rsidP="00786B47">
            <w:pPr>
              <w:jc w:val="both"/>
              <w:rPr>
                <w:rFonts w:ascii="Times New Roman" w:hAnsi="Times New Roman" w:cs="Times New Roman"/>
                <w:b/>
                <w:color w:val="000000"/>
                <w:sz w:val="18"/>
                <w:szCs w:val="18"/>
              </w:rPr>
            </w:pPr>
            <w:r w:rsidRPr="00835F3E">
              <w:rPr>
                <w:rFonts w:ascii="Times New Roman" w:hAnsi="Times New Roman" w:cs="Times New Roman"/>
                <w:sz w:val="18"/>
                <w:szCs w:val="18"/>
              </w:rPr>
              <w:t>District Wide</w:t>
            </w:r>
          </w:p>
        </w:tc>
        <w:tc>
          <w:tcPr>
            <w:tcW w:w="1350" w:type="dxa"/>
          </w:tcPr>
          <w:p w14:paraId="5A111981" w14:textId="77777777" w:rsidR="00786B47" w:rsidRPr="00835F3E" w:rsidRDefault="00786B47" w:rsidP="00786B47">
            <w:pPr>
              <w:jc w:val="both"/>
              <w:rPr>
                <w:rFonts w:ascii="Times New Roman" w:hAnsi="Times New Roman" w:cs="Times New Roman"/>
                <w:b/>
                <w:color w:val="000000"/>
                <w:sz w:val="18"/>
                <w:szCs w:val="18"/>
              </w:rPr>
            </w:pPr>
            <w:r w:rsidRPr="00835F3E">
              <w:rPr>
                <w:rFonts w:ascii="Times New Roman" w:hAnsi="Times New Roman" w:cs="Times New Roman"/>
                <w:sz w:val="18"/>
                <w:szCs w:val="18"/>
              </w:rPr>
              <w:t>Aerisko Ent.</w:t>
            </w:r>
          </w:p>
        </w:tc>
        <w:tc>
          <w:tcPr>
            <w:tcW w:w="990" w:type="dxa"/>
          </w:tcPr>
          <w:p w14:paraId="5D0C572F" w14:textId="77777777" w:rsidR="00786B47" w:rsidRPr="00835F3E" w:rsidRDefault="00786B47" w:rsidP="00786B47">
            <w:pPr>
              <w:jc w:val="both"/>
              <w:rPr>
                <w:rFonts w:ascii="Times New Roman" w:hAnsi="Times New Roman" w:cs="Times New Roman"/>
                <w:b/>
                <w:color w:val="000000"/>
                <w:sz w:val="18"/>
                <w:szCs w:val="18"/>
              </w:rPr>
            </w:pPr>
            <w:r w:rsidRPr="00835F3E">
              <w:rPr>
                <w:rFonts w:ascii="Times New Roman" w:hAnsi="Times New Roman" w:cs="Times New Roman"/>
                <w:sz w:val="18"/>
                <w:szCs w:val="18"/>
              </w:rPr>
              <w:t>133,000.00</w:t>
            </w:r>
          </w:p>
        </w:tc>
        <w:tc>
          <w:tcPr>
            <w:tcW w:w="990" w:type="dxa"/>
          </w:tcPr>
          <w:p w14:paraId="3D798070"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DACF</w:t>
            </w:r>
          </w:p>
        </w:tc>
        <w:tc>
          <w:tcPr>
            <w:tcW w:w="810" w:type="dxa"/>
          </w:tcPr>
          <w:p w14:paraId="794124C5" w14:textId="77777777" w:rsidR="00786B47" w:rsidRPr="00835F3E" w:rsidRDefault="00786B47" w:rsidP="00786B47">
            <w:pPr>
              <w:jc w:val="both"/>
              <w:rPr>
                <w:rFonts w:ascii="Times New Roman" w:hAnsi="Times New Roman" w:cs="Times New Roman"/>
                <w:b/>
                <w:color w:val="000000"/>
                <w:sz w:val="18"/>
                <w:szCs w:val="18"/>
              </w:rPr>
            </w:pPr>
            <w:r w:rsidRPr="00835F3E">
              <w:rPr>
                <w:rFonts w:ascii="Times New Roman" w:hAnsi="Times New Roman" w:cs="Times New Roman"/>
                <w:sz w:val="18"/>
                <w:szCs w:val="18"/>
              </w:rPr>
              <w:t>20</w:t>
            </w:r>
            <w:r w:rsidRPr="00835F3E">
              <w:rPr>
                <w:rFonts w:ascii="Times New Roman" w:hAnsi="Times New Roman" w:cs="Times New Roman"/>
                <w:sz w:val="18"/>
                <w:szCs w:val="18"/>
                <w:vertAlign w:val="superscript"/>
              </w:rPr>
              <w:t>th</w:t>
            </w:r>
            <w:r w:rsidRPr="00835F3E">
              <w:rPr>
                <w:rFonts w:ascii="Times New Roman" w:hAnsi="Times New Roman" w:cs="Times New Roman"/>
                <w:sz w:val="18"/>
                <w:szCs w:val="18"/>
              </w:rPr>
              <w:t xml:space="preserve"> April 2016</w:t>
            </w:r>
          </w:p>
        </w:tc>
        <w:tc>
          <w:tcPr>
            <w:tcW w:w="720" w:type="dxa"/>
          </w:tcPr>
          <w:p w14:paraId="532CA2D6" w14:textId="77777777" w:rsidR="00786B47" w:rsidRPr="00835F3E" w:rsidRDefault="00786B47" w:rsidP="00786B47">
            <w:pPr>
              <w:jc w:val="both"/>
              <w:rPr>
                <w:rFonts w:ascii="Times New Roman" w:hAnsi="Times New Roman" w:cs="Times New Roman"/>
                <w:color w:val="000000"/>
                <w:sz w:val="18"/>
                <w:szCs w:val="18"/>
              </w:rPr>
            </w:pPr>
            <w:r w:rsidRPr="00835F3E">
              <w:rPr>
                <w:rFonts w:ascii="Times New Roman" w:hAnsi="Times New Roman" w:cs="Times New Roman"/>
                <w:color w:val="000000"/>
                <w:sz w:val="18"/>
                <w:szCs w:val="18"/>
              </w:rPr>
              <w:t>4</w:t>
            </w:r>
            <w:r w:rsidRPr="00835F3E">
              <w:rPr>
                <w:rFonts w:ascii="Times New Roman" w:hAnsi="Times New Roman" w:cs="Times New Roman"/>
                <w:color w:val="000000"/>
                <w:sz w:val="18"/>
                <w:szCs w:val="18"/>
                <w:vertAlign w:val="superscript"/>
              </w:rPr>
              <w:t>th</w:t>
            </w:r>
            <w:r w:rsidRPr="00835F3E">
              <w:rPr>
                <w:rFonts w:ascii="Times New Roman" w:hAnsi="Times New Roman" w:cs="Times New Roman"/>
                <w:color w:val="000000"/>
                <w:sz w:val="18"/>
                <w:szCs w:val="18"/>
              </w:rPr>
              <w:t xml:space="preserve"> May, 2016</w:t>
            </w:r>
          </w:p>
        </w:tc>
        <w:tc>
          <w:tcPr>
            <w:tcW w:w="1197" w:type="dxa"/>
          </w:tcPr>
          <w:p w14:paraId="726FBC96" w14:textId="77777777" w:rsidR="00786B47" w:rsidRPr="00835F3E" w:rsidRDefault="00786B47" w:rsidP="00786B47">
            <w:pPr>
              <w:jc w:val="both"/>
              <w:rPr>
                <w:rFonts w:ascii="Times New Roman" w:hAnsi="Times New Roman" w:cs="Times New Roman"/>
                <w:b/>
                <w:color w:val="000000"/>
                <w:sz w:val="18"/>
                <w:szCs w:val="18"/>
              </w:rPr>
            </w:pPr>
            <w:r w:rsidRPr="00835F3E">
              <w:rPr>
                <w:rFonts w:ascii="Times New Roman" w:hAnsi="Times New Roman" w:cs="Times New Roman"/>
                <w:sz w:val="18"/>
                <w:szCs w:val="18"/>
              </w:rPr>
              <w:t>Oct. 2016</w:t>
            </w:r>
          </w:p>
        </w:tc>
        <w:tc>
          <w:tcPr>
            <w:tcW w:w="1035" w:type="dxa"/>
          </w:tcPr>
          <w:p w14:paraId="43A2C652" w14:textId="77777777" w:rsidR="00786B47" w:rsidRPr="00786B47" w:rsidRDefault="00786B47" w:rsidP="00786B47">
            <w:pPr>
              <w:jc w:val="both"/>
              <w:rPr>
                <w:rFonts w:ascii="Times New Roman" w:hAnsi="Times New Roman" w:cs="Times New Roman"/>
                <w:b/>
                <w:color w:val="000000"/>
              </w:rPr>
            </w:pPr>
            <w:r w:rsidRPr="00786B47">
              <w:rPr>
                <w:rFonts w:ascii="Times New Roman" w:hAnsi="Times New Roman" w:cs="Times New Roman"/>
              </w:rPr>
              <w:t>0.00</w:t>
            </w:r>
          </w:p>
        </w:tc>
        <w:tc>
          <w:tcPr>
            <w:tcW w:w="1233" w:type="dxa"/>
          </w:tcPr>
          <w:p w14:paraId="569F0D22" w14:textId="77777777" w:rsidR="00786B47" w:rsidRPr="00786B47" w:rsidRDefault="00786B47" w:rsidP="00786B47">
            <w:pPr>
              <w:jc w:val="both"/>
              <w:rPr>
                <w:rFonts w:ascii="Times New Roman" w:hAnsi="Times New Roman" w:cs="Times New Roman"/>
                <w:b/>
                <w:color w:val="000000"/>
              </w:rPr>
            </w:pPr>
            <w:r w:rsidRPr="00786B47">
              <w:rPr>
                <w:rFonts w:ascii="Times New Roman" w:hAnsi="Times New Roman" w:cs="Times New Roman"/>
              </w:rPr>
              <w:t>133,000.00</w:t>
            </w:r>
          </w:p>
        </w:tc>
        <w:tc>
          <w:tcPr>
            <w:tcW w:w="855" w:type="dxa"/>
          </w:tcPr>
          <w:p w14:paraId="2EC7A6EC" w14:textId="77777777" w:rsidR="00786B47" w:rsidRPr="00835F3E" w:rsidRDefault="00786B47" w:rsidP="00786B47">
            <w:pPr>
              <w:jc w:val="both"/>
              <w:rPr>
                <w:rFonts w:ascii="Times New Roman" w:hAnsi="Times New Roman" w:cs="Times New Roman"/>
                <w:sz w:val="18"/>
                <w:szCs w:val="18"/>
              </w:rPr>
            </w:pPr>
          </w:p>
        </w:tc>
        <w:tc>
          <w:tcPr>
            <w:tcW w:w="1170" w:type="dxa"/>
          </w:tcPr>
          <w:p w14:paraId="3C5B6FD8"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Yet to Start</w:t>
            </w:r>
          </w:p>
        </w:tc>
      </w:tr>
      <w:tr w:rsidR="00786B47" w:rsidRPr="00835F3E" w14:paraId="64C14953" w14:textId="77777777" w:rsidTr="005B694C">
        <w:trPr>
          <w:trHeight w:val="332"/>
        </w:trPr>
        <w:tc>
          <w:tcPr>
            <w:tcW w:w="540" w:type="dxa"/>
            <w:shd w:val="clear" w:color="auto" w:fill="FF0000"/>
          </w:tcPr>
          <w:p w14:paraId="6736FFFF"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14</w:t>
            </w:r>
          </w:p>
        </w:tc>
        <w:tc>
          <w:tcPr>
            <w:tcW w:w="2250" w:type="dxa"/>
          </w:tcPr>
          <w:p w14:paraId="4407D4AB"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Construction of 1No 3-unit classroom block with 4 seater KVIP &amp; urinal</w:t>
            </w:r>
          </w:p>
        </w:tc>
        <w:tc>
          <w:tcPr>
            <w:tcW w:w="1710" w:type="dxa"/>
          </w:tcPr>
          <w:p w14:paraId="7B7687B3"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Social Development</w:t>
            </w:r>
          </w:p>
        </w:tc>
        <w:tc>
          <w:tcPr>
            <w:tcW w:w="1080" w:type="dxa"/>
          </w:tcPr>
          <w:p w14:paraId="0D40C73B"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Siiso Bowjiase</w:t>
            </w:r>
          </w:p>
        </w:tc>
        <w:tc>
          <w:tcPr>
            <w:tcW w:w="1350" w:type="dxa"/>
          </w:tcPr>
          <w:p w14:paraId="0927D6D0"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Musanba Ent.</w:t>
            </w:r>
          </w:p>
        </w:tc>
        <w:tc>
          <w:tcPr>
            <w:tcW w:w="990" w:type="dxa"/>
          </w:tcPr>
          <w:p w14:paraId="58689BC3"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181,970.93</w:t>
            </w:r>
          </w:p>
        </w:tc>
        <w:tc>
          <w:tcPr>
            <w:tcW w:w="990" w:type="dxa"/>
          </w:tcPr>
          <w:p w14:paraId="402C7C81"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DACF</w:t>
            </w:r>
          </w:p>
        </w:tc>
        <w:tc>
          <w:tcPr>
            <w:tcW w:w="810" w:type="dxa"/>
          </w:tcPr>
          <w:p w14:paraId="05B13397"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1</w:t>
            </w:r>
            <w:r w:rsidRPr="00835F3E">
              <w:rPr>
                <w:rFonts w:ascii="Times New Roman" w:hAnsi="Times New Roman" w:cs="Times New Roman"/>
                <w:sz w:val="18"/>
                <w:szCs w:val="18"/>
                <w:vertAlign w:val="superscript"/>
              </w:rPr>
              <w:t>st</w:t>
            </w:r>
            <w:r w:rsidRPr="00835F3E">
              <w:rPr>
                <w:rFonts w:ascii="Times New Roman" w:hAnsi="Times New Roman" w:cs="Times New Roman"/>
                <w:sz w:val="18"/>
                <w:szCs w:val="18"/>
              </w:rPr>
              <w:t xml:space="preserve"> April 2016</w:t>
            </w:r>
          </w:p>
        </w:tc>
        <w:tc>
          <w:tcPr>
            <w:tcW w:w="720" w:type="dxa"/>
          </w:tcPr>
          <w:p w14:paraId="7A14C958"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21</w:t>
            </w:r>
            <w:r w:rsidRPr="00835F3E">
              <w:rPr>
                <w:rFonts w:ascii="Times New Roman" w:hAnsi="Times New Roman" w:cs="Times New Roman"/>
                <w:sz w:val="18"/>
                <w:szCs w:val="18"/>
                <w:vertAlign w:val="superscript"/>
              </w:rPr>
              <w:t>st</w:t>
            </w:r>
            <w:r w:rsidRPr="00835F3E">
              <w:rPr>
                <w:rFonts w:ascii="Times New Roman" w:hAnsi="Times New Roman" w:cs="Times New Roman"/>
                <w:sz w:val="18"/>
                <w:szCs w:val="18"/>
              </w:rPr>
              <w:t xml:space="preserve"> April 2016</w:t>
            </w:r>
          </w:p>
        </w:tc>
        <w:tc>
          <w:tcPr>
            <w:tcW w:w="1197" w:type="dxa"/>
          </w:tcPr>
          <w:p w14:paraId="0A7D3C98"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Aug. 2016</w:t>
            </w:r>
          </w:p>
        </w:tc>
        <w:tc>
          <w:tcPr>
            <w:tcW w:w="1035" w:type="dxa"/>
          </w:tcPr>
          <w:p w14:paraId="018A3E02" w14:textId="77777777" w:rsidR="00786B47" w:rsidRPr="00786B47" w:rsidRDefault="00786B47" w:rsidP="00786B47">
            <w:pPr>
              <w:jc w:val="both"/>
              <w:rPr>
                <w:rFonts w:ascii="Times New Roman" w:hAnsi="Times New Roman" w:cs="Times New Roman"/>
                <w:color w:val="000000"/>
              </w:rPr>
            </w:pPr>
            <w:r w:rsidRPr="00786B47">
              <w:rPr>
                <w:rFonts w:ascii="Times New Roman" w:hAnsi="Times New Roman" w:cs="Times New Roman"/>
              </w:rPr>
              <w:t>60,000.00</w:t>
            </w:r>
          </w:p>
        </w:tc>
        <w:tc>
          <w:tcPr>
            <w:tcW w:w="1233" w:type="dxa"/>
          </w:tcPr>
          <w:p w14:paraId="2F797B57" w14:textId="77777777" w:rsidR="00786B47" w:rsidRPr="00786B47" w:rsidRDefault="00786B47" w:rsidP="00786B47">
            <w:pPr>
              <w:jc w:val="both"/>
              <w:rPr>
                <w:rFonts w:ascii="Times New Roman" w:hAnsi="Times New Roman" w:cs="Times New Roman"/>
                <w:color w:val="000000"/>
              </w:rPr>
            </w:pPr>
            <w:r w:rsidRPr="00786B47">
              <w:rPr>
                <w:rFonts w:ascii="Times New Roman" w:hAnsi="Times New Roman" w:cs="Times New Roman"/>
              </w:rPr>
              <w:t>67,314.59</w:t>
            </w:r>
          </w:p>
        </w:tc>
        <w:tc>
          <w:tcPr>
            <w:tcW w:w="855" w:type="dxa"/>
          </w:tcPr>
          <w:p w14:paraId="627D7D50"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47%</w:t>
            </w:r>
          </w:p>
        </w:tc>
        <w:tc>
          <w:tcPr>
            <w:tcW w:w="1170" w:type="dxa"/>
          </w:tcPr>
          <w:p w14:paraId="033D6110" w14:textId="77777777" w:rsidR="00786B47" w:rsidRPr="00835F3E" w:rsidRDefault="00786B47" w:rsidP="00786B47">
            <w:pPr>
              <w:jc w:val="both"/>
              <w:rPr>
                <w:rFonts w:ascii="Times New Roman" w:hAnsi="Times New Roman" w:cs="Times New Roman"/>
                <w:sz w:val="18"/>
                <w:szCs w:val="18"/>
              </w:rPr>
            </w:pPr>
            <w:r>
              <w:rPr>
                <w:rFonts w:ascii="Times New Roman" w:hAnsi="Times New Roman" w:cs="Times New Roman"/>
                <w:sz w:val="18"/>
                <w:szCs w:val="18"/>
              </w:rPr>
              <w:t>On-going</w:t>
            </w:r>
          </w:p>
        </w:tc>
      </w:tr>
      <w:tr w:rsidR="00786B47" w:rsidRPr="00835F3E" w14:paraId="0B6FDAF0" w14:textId="77777777" w:rsidTr="005B694C">
        <w:trPr>
          <w:trHeight w:val="332"/>
        </w:trPr>
        <w:tc>
          <w:tcPr>
            <w:tcW w:w="540" w:type="dxa"/>
            <w:shd w:val="clear" w:color="auto" w:fill="FF0000"/>
          </w:tcPr>
          <w:p w14:paraId="6626DCEE"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15</w:t>
            </w:r>
          </w:p>
        </w:tc>
        <w:tc>
          <w:tcPr>
            <w:tcW w:w="2250" w:type="dxa"/>
          </w:tcPr>
          <w:p w14:paraId="7BF676E4"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color w:val="000000"/>
                <w:sz w:val="18"/>
                <w:szCs w:val="18"/>
              </w:rPr>
              <w:t>Extension of Male Hostel with 3N</w:t>
            </w:r>
            <w:r w:rsidRPr="00835F3E">
              <w:rPr>
                <w:rFonts w:ascii="Times New Roman" w:hAnsi="Times New Roman" w:cs="Times New Roman"/>
                <w:color w:val="000000"/>
                <w:sz w:val="18"/>
                <w:szCs w:val="18"/>
                <w:u w:val="single"/>
              </w:rPr>
              <w:t>o</w:t>
            </w:r>
            <w:r w:rsidRPr="00835F3E">
              <w:rPr>
                <w:rFonts w:ascii="Times New Roman" w:hAnsi="Times New Roman" w:cs="Times New Roman"/>
                <w:color w:val="000000"/>
                <w:sz w:val="18"/>
                <w:szCs w:val="18"/>
              </w:rPr>
              <w:t>. Teacher’s Quarters</w:t>
            </w:r>
          </w:p>
        </w:tc>
        <w:tc>
          <w:tcPr>
            <w:tcW w:w="1710" w:type="dxa"/>
          </w:tcPr>
          <w:p w14:paraId="393C0044"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Social Development</w:t>
            </w:r>
          </w:p>
        </w:tc>
        <w:tc>
          <w:tcPr>
            <w:tcW w:w="1080" w:type="dxa"/>
          </w:tcPr>
          <w:p w14:paraId="4DE2F8DC"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color w:val="000000"/>
                <w:sz w:val="18"/>
                <w:szCs w:val="18"/>
              </w:rPr>
              <w:t>Kwapong N TC</w:t>
            </w:r>
          </w:p>
        </w:tc>
        <w:tc>
          <w:tcPr>
            <w:tcW w:w="1350" w:type="dxa"/>
          </w:tcPr>
          <w:p w14:paraId="1771E6B1"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color w:val="000000"/>
                <w:sz w:val="18"/>
                <w:szCs w:val="18"/>
              </w:rPr>
              <w:t>Lethnass Limited</w:t>
            </w:r>
          </w:p>
        </w:tc>
        <w:tc>
          <w:tcPr>
            <w:tcW w:w="990" w:type="dxa"/>
          </w:tcPr>
          <w:p w14:paraId="07ABD4D1"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color w:val="000000"/>
                <w:sz w:val="18"/>
                <w:szCs w:val="18"/>
              </w:rPr>
              <w:t>245,323.05</w:t>
            </w:r>
          </w:p>
        </w:tc>
        <w:tc>
          <w:tcPr>
            <w:tcW w:w="990" w:type="dxa"/>
          </w:tcPr>
          <w:p w14:paraId="66101876"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DACF</w:t>
            </w:r>
          </w:p>
        </w:tc>
        <w:tc>
          <w:tcPr>
            <w:tcW w:w="810" w:type="dxa"/>
          </w:tcPr>
          <w:p w14:paraId="12874C19"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7</w:t>
            </w:r>
            <w:r w:rsidRPr="00835F3E">
              <w:rPr>
                <w:rFonts w:ascii="Times New Roman" w:hAnsi="Times New Roman" w:cs="Times New Roman"/>
                <w:sz w:val="18"/>
                <w:szCs w:val="18"/>
                <w:vertAlign w:val="superscript"/>
              </w:rPr>
              <w:t>th</w:t>
            </w:r>
            <w:r w:rsidRPr="00835F3E">
              <w:rPr>
                <w:rFonts w:ascii="Times New Roman" w:hAnsi="Times New Roman" w:cs="Times New Roman"/>
                <w:sz w:val="18"/>
                <w:szCs w:val="18"/>
              </w:rPr>
              <w:t xml:space="preserve"> Nov. 2017</w:t>
            </w:r>
          </w:p>
        </w:tc>
        <w:tc>
          <w:tcPr>
            <w:tcW w:w="720" w:type="dxa"/>
          </w:tcPr>
          <w:p w14:paraId="6B7F1DC4"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30</w:t>
            </w:r>
            <w:r w:rsidRPr="00835F3E">
              <w:rPr>
                <w:rFonts w:ascii="Times New Roman" w:hAnsi="Times New Roman" w:cs="Times New Roman"/>
                <w:sz w:val="18"/>
                <w:szCs w:val="18"/>
                <w:vertAlign w:val="superscript"/>
              </w:rPr>
              <w:t>th</w:t>
            </w:r>
            <w:r w:rsidRPr="00835F3E">
              <w:rPr>
                <w:rFonts w:ascii="Times New Roman" w:hAnsi="Times New Roman" w:cs="Times New Roman"/>
                <w:sz w:val="18"/>
                <w:szCs w:val="18"/>
              </w:rPr>
              <w:t xml:space="preserve"> Nov, 2017</w:t>
            </w:r>
          </w:p>
        </w:tc>
        <w:tc>
          <w:tcPr>
            <w:tcW w:w="1197" w:type="dxa"/>
          </w:tcPr>
          <w:p w14:paraId="06A5DB5F"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Aug. 2018</w:t>
            </w:r>
          </w:p>
        </w:tc>
        <w:tc>
          <w:tcPr>
            <w:tcW w:w="1035" w:type="dxa"/>
          </w:tcPr>
          <w:p w14:paraId="23DD8608" w14:textId="77777777" w:rsidR="00786B47" w:rsidRPr="00786B47" w:rsidRDefault="00786B47" w:rsidP="00786B47">
            <w:pPr>
              <w:jc w:val="both"/>
              <w:rPr>
                <w:rFonts w:ascii="Times New Roman" w:hAnsi="Times New Roman" w:cs="Times New Roman"/>
              </w:rPr>
            </w:pPr>
            <w:r w:rsidRPr="00786B47">
              <w:rPr>
                <w:rFonts w:ascii="Times New Roman" w:hAnsi="Times New Roman" w:cs="Times New Roman"/>
                <w:color w:val="000000"/>
              </w:rPr>
              <w:t>30,000.00</w:t>
            </w:r>
          </w:p>
        </w:tc>
        <w:tc>
          <w:tcPr>
            <w:tcW w:w="1233" w:type="dxa"/>
          </w:tcPr>
          <w:p w14:paraId="046BB56E" w14:textId="77777777" w:rsidR="00786B47" w:rsidRPr="00786B47" w:rsidRDefault="00786B47" w:rsidP="00786B47">
            <w:pPr>
              <w:jc w:val="both"/>
              <w:rPr>
                <w:rFonts w:ascii="Times New Roman" w:hAnsi="Times New Roman" w:cs="Times New Roman"/>
              </w:rPr>
            </w:pPr>
            <w:r w:rsidRPr="00786B47">
              <w:rPr>
                <w:rFonts w:ascii="Times New Roman" w:hAnsi="Times New Roman" w:cs="Times New Roman"/>
                <w:color w:val="000000"/>
              </w:rPr>
              <w:t>130,515.45</w:t>
            </w:r>
          </w:p>
        </w:tc>
        <w:tc>
          <w:tcPr>
            <w:tcW w:w="855" w:type="dxa"/>
          </w:tcPr>
          <w:p w14:paraId="331BEC3E"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84%</w:t>
            </w:r>
          </w:p>
        </w:tc>
        <w:tc>
          <w:tcPr>
            <w:tcW w:w="1170" w:type="dxa"/>
          </w:tcPr>
          <w:p w14:paraId="5142D19A" w14:textId="77777777" w:rsidR="00786B47" w:rsidRPr="00835F3E" w:rsidRDefault="00786B47" w:rsidP="00786B47">
            <w:pPr>
              <w:jc w:val="both"/>
              <w:rPr>
                <w:rFonts w:ascii="Times New Roman" w:hAnsi="Times New Roman" w:cs="Times New Roman"/>
                <w:sz w:val="18"/>
                <w:szCs w:val="18"/>
              </w:rPr>
            </w:pPr>
            <w:r>
              <w:rPr>
                <w:rFonts w:ascii="Times New Roman" w:hAnsi="Times New Roman" w:cs="Times New Roman"/>
                <w:sz w:val="18"/>
                <w:szCs w:val="18"/>
              </w:rPr>
              <w:t>On-going</w:t>
            </w:r>
          </w:p>
        </w:tc>
      </w:tr>
      <w:tr w:rsidR="00786B47" w:rsidRPr="00835F3E" w14:paraId="6A66EBA7" w14:textId="77777777" w:rsidTr="005B694C">
        <w:trPr>
          <w:trHeight w:val="332"/>
        </w:trPr>
        <w:tc>
          <w:tcPr>
            <w:tcW w:w="540" w:type="dxa"/>
            <w:shd w:val="clear" w:color="auto" w:fill="FF0000"/>
          </w:tcPr>
          <w:p w14:paraId="5D2EE26E"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16</w:t>
            </w:r>
          </w:p>
        </w:tc>
        <w:tc>
          <w:tcPr>
            <w:tcW w:w="2250" w:type="dxa"/>
          </w:tcPr>
          <w:p w14:paraId="6AB18D78"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Construction of 1No 3-unit classroom block with 4 seater KVIP &amp; urinal</w:t>
            </w:r>
          </w:p>
        </w:tc>
        <w:tc>
          <w:tcPr>
            <w:tcW w:w="1710" w:type="dxa"/>
          </w:tcPr>
          <w:p w14:paraId="388D29EF"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Social Development</w:t>
            </w:r>
          </w:p>
        </w:tc>
        <w:tc>
          <w:tcPr>
            <w:tcW w:w="1080" w:type="dxa"/>
          </w:tcPr>
          <w:p w14:paraId="1A8E7A89" w14:textId="77777777" w:rsidR="00786B47" w:rsidRPr="00835F3E" w:rsidRDefault="00786B47" w:rsidP="00786B47">
            <w:pPr>
              <w:jc w:val="both"/>
              <w:rPr>
                <w:rFonts w:ascii="Times New Roman" w:hAnsi="Times New Roman" w:cs="Times New Roman"/>
                <w:b/>
                <w:sz w:val="18"/>
                <w:szCs w:val="18"/>
              </w:rPr>
            </w:pPr>
            <w:r w:rsidRPr="00835F3E">
              <w:rPr>
                <w:rFonts w:ascii="Times New Roman" w:hAnsi="Times New Roman" w:cs="Times New Roman"/>
                <w:sz w:val="18"/>
                <w:szCs w:val="18"/>
              </w:rPr>
              <w:t>Asempanaye</w:t>
            </w:r>
          </w:p>
        </w:tc>
        <w:tc>
          <w:tcPr>
            <w:tcW w:w="1350" w:type="dxa"/>
          </w:tcPr>
          <w:p w14:paraId="66FFA2E6" w14:textId="77777777" w:rsidR="00786B47" w:rsidRPr="00835F3E" w:rsidRDefault="00786B47" w:rsidP="00786B47">
            <w:pPr>
              <w:jc w:val="both"/>
              <w:rPr>
                <w:rFonts w:ascii="Times New Roman" w:hAnsi="Times New Roman" w:cs="Times New Roman"/>
                <w:b/>
                <w:sz w:val="18"/>
                <w:szCs w:val="18"/>
              </w:rPr>
            </w:pPr>
            <w:r w:rsidRPr="00835F3E">
              <w:rPr>
                <w:rFonts w:ascii="Times New Roman" w:hAnsi="Times New Roman" w:cs="Times New Roman"/>
                <w:sz w:val="18"/>
                <w:szCs w:val="18"/>
              </w:rPr>
              <w:t>SuleSalimanu Ent.</w:t>
            </w:r>
          </w:p>
        </w:tc>
        <w:tc>
          <w:tcPr>
            <w:tcW w:w="990" w:type="dxa"/>
          </w:tcPr>
          <w:p w14:paraId="7819362E" w14:textId="77777777" w:rsidR="00786B47" w:rsidRPr="00835F3E" w:rsidRDefault="00786B47" w:rsidP="00786B47">
            <w:pPr>
              <w:jc w:val="both"/>
              <w:rPr>
                <w:rFonts w:ascii="Times New Roman" w:hAnsi="Times New Roman" w:cs="Times New Roman"/>
                <w:b/>
                <w:sz w:val="18"/>
                <w:szCs w:val="18"/>
              </w:rPr>
            </w:pPr>
            <w:r w:rsidRPr="00835F3E">
              <w:rPr>
                <w:rFonts w:ascii="Times New Roman" w:hAnsi="Times New Roman" w:cs="Times New Roman"/>
                <w:sz w:val="18"/>
                <w:szCs w:val="18"/>
              </w:rPr>
              <w:t>182,437.65</w:t>
            </w:r>
          </w:p>
        </w:tc>
        <w:tc>
          <w:tcPr>
            <w:tcW w:w="990" w:type="dxa"/>
          </w:tcPr>
          <w:p w14:paraId="7A4080BD"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DACF</w:t>
            </w:r>
          </w:p>
        </w:tc>
        <w:tc>
          <w:tcPr>
            <w:tcW w:w="810" w:type="dxa"/>
          </w:tcPr>
          <w:p w14:paraId="1797C095" w14:textId="77777777" w:rsidR="00786B47" w:rsidRPr="00835F3E" w:rsidRDefault="00786B47" w:rsidP="00786B47">
            <w:pPr>
              <w:jc w:val="both"/>
              <w:rPr>
                <w:rFonts w:ascii="Times New Roman" w:hAnsi="Times New Roman" w:cs="Times New Roman"/>
                <w:b/>
                <w:sz w:val="18"/>
                <w:szCs w:val="18"/>
              </w:rPr>
            </w:pPr>
            <w:r w:rsidRPr="00835F3E">
              <w:rPr>
                <w:rFonts w:ascii="Times New Roman" w:hAnsi="Times New Roman" w:cs="Times New Roman"/>
                <w:sz w:val="18"/>
                <w:szCs w:val="18"/>
              </w:rPr>
              <w:t>1</w:t>
            </w:r>
            <w:r w:rsidRPr="00835F3E">
              <w:rPr>
                <w:rFonts w:ascii="Times New Roman" w:hAnsi="Times New Roman" w:cs="Times New Roman"/>
                <w:sz w:val="18"/>
                <w:szCs w:val="18"/>
                <w:vertAlign w:val="superscript"/>
              </w:rPr>
              <w:t>st</w:t>
            </w:r>
            <w:r w:rsidRPr="00835F3E">
              <w:rPr>
                <w:rFonts w:ascii="Times New Roman" w:hAnsi="Times New Roman" w:cs="Times New Roman"/>
                <w:sz w:val="18"/>
                <w:szCs w:val="18"/>
              </w:rPr>
              <w:t xml:space="preserve"> April 2016</w:t>
            </w:r>
          </w:p>
        </w:tc>
        <w:tc>
          <w:tcPr>
            <w:tcW w:w="720" w:type="dxa"/>
          </w:tcPr>
          <w:p w14:paraId="33C3D997" w14:textId="77777777" w:rsidR="00786B47" w:rsidRPr="00835F3E" w:rsidRDefault="00786B47" w:rsidP="00786B47">
            <w:pPr>
              <w:jc w:val="both"/>
              <w:rPr>
                <w:rFonts w:ascii="Times New Roman" w:hAnsi="Times New Roman" w:cs="Times New Roman"/>
                <w:b/>
                <w:sz w:val="18"/>
                <w:szCs w:val="18"/>
              </w:rPr>
            </w:pPr>
            <w:r w:rsidRPr="00835F3E">
              <w:rPr>
                <w:rFonts w:ascii="Times New Roman" w:hAnsi="Times New Roman" w:cs="Times New Roman"/>
                <w:sz w:val="18"/>
                <w:szCs w:val="18"/>
              </w:rPr>
              <w:t>22</w:t>
            </w:r>
            <w:r w:rsidRPr="00835F3E">
              <w:rPr>
                <w:rFonts w:ascii="Times New Roman" w:hAnsi="Times New Roman" w:cs="Times New Roman"/>
                <w:sz w:val="18"/>
                <w:szCs w:val="18"/>
                <w:vertAlign w:val="superscript"/>
              </w:rPr>
              <w:t>nd</w:t>
            </w:r>
            <w:r w:rsidRPr="00835F3E">
              <w:rPr>
                <w:rFonts w:ascii="Times New Roman" w:hAnsi="Times New Roman" w:cs="Times New Roman"/>
                <w:sz w:val="18"/>
                <w:szCs w:val="18"/>
              </w:rPr>
              <w:t xml:space="preserve"> April 2016</w:t>
            </w:r>
          </w:p>
        </w:tc>
        <w:tc>
          <w:tcPr>
            <w:tcW w:w="1197" w:type="dxa"/>
          </w:tcPr>
          <w:p w14:paraId="7B7F37F0" w14:textId="77777777" w:rsidR="00786B47" w:rsidRPr="00835F3E" w:rsidRDefault="00786B47" w:rsidP="00786B47">
            <w:pPr>
              <w:jc w:val="both"/>
              <w:rPr>
                <w:rFonts w:ascii="Times New Roman" w:hAnsi="Times New Roman" w:cs="Times New Roman"/>
                <w:b/>
                <w:sz w:val="18"/>
                <w:szCs w:val="18"/>
              </w:rPr>
            </w:pPr>
            <w:r w:rsidRPr="00835F3E">
              <w:rPr>
                <w:rFonts w:ascii="Times New Roman" w:hAnsi="Times New Roman" w:cs="Times New Roman"/>
                <w:sz w:val="18"/>
                <w:szCs w:val="18"/>
              </w:rPr>
              <w:t>Aug. 2016</w:t>
            </w:r>
          </w:p>
        </w:tc>
        <w:tc>
          <w:tcPr>
            <w:tcW w:w="1035" w:type="dxa"/>
          </w:tcPr>
          <w:p w14:paraId="5A91FA55" w14:textId="77777777" w:rsidR="00786B47" w:rsidRPr="00786B47" w:rsidRDefault="00786B47" w:rsidP="00786B47">
            <w:pPr>
              <w:jc w:val="both"/>
              <w:rPr>
                <w:rFonts w:ascii="Times New Roman" w:hAnsi="Times New Roman" w:cs="Times New Roman"/>
                <w:b/>
              </w:rPr>
            </w:pPr>
            <w:r w:rsidRPr="00786B47">
              <w:rPr>
                <w:rFonts w:ascii="Times New Roman" w:hAnsi="Times New Roman" w:cs="Times New Roman"/>
              </w:rPr>
              <w:t>60,000.00</w:t>
            </w:r>
          </w:p>
        </w:tc>
        <w:tc>
          <w:tcPr>
            <w:tcW w:w="1233" w:type="dxa"/>
          </w:tcPr>
          <w:p w14:paraId="2D3D6A5E" w14:textId="77777777" w:rsidR="00786B47" w:rsidRPr="00786B47" w:rsidRDefault="00786B47" w:rsidP="00786B47">
            <w:pPr>
              <w:jc w:val="both"/>
              <w:rPr>
                <w:rFonts w:ascii="Times New Roman" w:hAnsi="Times New Roman" w:cs="Times New Roman"/>
                <w:b/>
              </w:rPr>
            </w:pPr>
            <w:r w:rsidRPr="00786B47">
              <w:rPr>
                <w:rFonts w:ascii="Times New Roman" w:hAnsi="Times New Roman" w:cs="Times New Roman"/>
              </w:rPr>
              <w:t>99,521.4</w:t>
            </w:r>
          </w:p>
        </w:tc>
        <w:tc>
          <w:tcPr>
            <w:tcW w:w="855" w:type="dxa"/>
          </w:tcPr>
          <w:p w14:paraId="282669AC"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47.1%</w:t>
            </w:r>
          </w:p>
        </w:tc>
        <w:tc>
          <w:tcPr>
            <w:tcW w:w="1170" w:type="dxa"/>
          </w:tcPr>
          <w:p w14:paraId="64B0B6EF" w14:textId="77777777" w:rsidR="00786B47" w:rsidRPr="00835F3E" w:rsidRDefault="00786B47" w:rsidP="00786B47">
            <w:pPr>
              <w:jc w:val="both"/>
              <w:rPr>
                <w:rFonts w:ascii="Times New Roman" w:hAnsi="Times New Roman" w:cs="Times New Roman"/>
                <w:sz w:val="18"/>
                <w:szCs w:val="18"/>
              </w:rPr>
            </w:pPr>
            <w:r>
              <w:rPr>
                <w:rFonts w:ascii="Times New Roman" w:hAnsi="Times New Roman" w:cs="Times New Roman"/>
                <w:sz w:val="18"/>
                <w:szCs w:val="18"/>
              </w:rPr>
              <w:t>On-going</w:t>
            </w:r>
          </w:p>
        </w:tc>
      </w:tr>
      <w:tr w:rsidR="00786B47" w:rsidRPr="00835F3E" w14:paraId="31B0B074" w14:textId="77777777" w:rsidTr="005B694C">
        <w:trPr>
          <w:trHeight w:val="332"/>
        </w:trPr>
        <w:tc>
          <w:tcPr>
            <w:tcW w:w="540" w:type="dxa"/>
            <w:shd w:val="clear" w:color="auto" w:fill="FF0000"/>
          </w:tcPr>
          <w:p w14:paraId="096B570A"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17</w:t>
            </w:r>
          </w:p>
        </w:tc>
        <w:tc>
          <w:tcPr>
            <w:tcW w:w="2250" w:type="dxa"/>
          </w:tcPr>
          <w:p w14:paraId="75F6C74A" w14:textId="77777777" w:rsidR="00786B47" w:rsidRPr="00835F3E" w:rsidRDefault="00786B47" w:rsidP="00786B47">
            <w:pPr>
              <w:jc w:val="both"/>
              <w:rPr>
                <w:rFonts w:ascii="Times New Roman" w:hAnsi="Times New Roman" w:cs="Times New Roman"/>
                <w:color w:val="000000"/>
                <w:sz w:val="18"/>
                <w:szCs w:val="18"/>
              </w:rPr>
            </w:pPr>
            <w:r w:rsidRPr="00835F3E">
              <w:rPr>
                <w:rFonts w:ascii="Times New Roman" w:hAnsi="Times New Roman" w:cs="Times New Roman"/>
                <w:sz w:val="18"/>
                <w:szCs w:val="18"/>
              </w:rPr>
              <w:t>Const. of 1N</w:t>
            </w:r>
            <w:r w:rsidRPr="00835F3E">
              <w:rPr>
                <w:rFonts w:ascii="Times New Roman" w:hAnsi="Times New Roman" w:cs="Times New Roman"/>
                <w:sz w:val="18"/>
                <w:szCs w:val="18"/>
                <w:u w:val="single"/>
              </w:rPr>
              <w:t>o</w:t>
            </w:r>
            <w:r w:rsidRPr="00835F3E">
              <w:rPr>
                <w:rFonts w:ascii="Times New Roman" w:hAnsi="Times New Roman" w:cs="Times New Roman"/>
                <w:sz w:val="18"/>
                <w:szCs w:val="18"/>
              </w:rPr>
              <w:t>. 3-unit classroom Block with 4-seater KVIP and urinal</w:t>
            </w:r>
          </w:p>
        </w:tc>
        <w:tc>
          <w:tcPr>
            <w:tcW w:w="1710" w:type="dxa"/>
          </w:tcPr>
          <w:p w14:paraId="1748459D"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Social Development</w:t>
            </w:r>
          </w:p>
        </w:tc>
        <w:tc>
          <w:tcPr>
            <w:tcW w:w="1080" w:type="dxa"/>
          </w:tcPr>
          <w:p w14:paraId="4AA368E2" w14:textId="77777777" w:rsidR="00786B47" w:rsidRPr="00835F3E" w:rsidRDefault="00786B47" w:rsidP="00786B47">
            <w:pPr>
              <w:jc w:val="both"/>
              <w:rPr>
                <w:rFonts w:ascii="Times New Roman" w:hAnsi="Times New Roman" w:cs="Times New Roman"/>
                <w:color w:val="FF0000"/>
                <w:sz w:val="18"/>
                <w:szCs w:val="18"/>
              </w:rPr>
            </w:pPr>
            <w:r w:rsidRPr="00835F3E">
              <w:rPr>
                <w:rFonts w:ascii="Times New Roman" w:hAnsi="Times New Roman" w:cs="Times New Roman"/>
                <w:sz w:val="18"/>
                <w:szCs w:val="18"/>
              </w:rPr>
              <w:t>Kukuom Methodist Primary</w:t>
            </w:r>
          </w:p>
        </w:tc>
        <w:tc>
          <w:tcPr>
            <w:tcW w:w="1350" w:type="dxa"/>
          </w:tcPr>
          <w:p w14:paraId="79FB7F90"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JoywayWadada &amp; Sons Ltd.</w:t>
            </w:r>
          </w:p>
        </w:tc>
        <w:tc>
          <w:tcPr>
            <w:tcW w:w="990" w:type="dxa"/>
          </w:tcPr>
          <w:p w14:paraId="4059B2DF" w14:textId="77777777" w:rsidR="00786B47" w:rsidRPr="00835F3E" w:rsidRDefault="00786B47" w:rsidP="00786B47">
            <w:pPr>
              <w:jc w:val="both"/>
              <w:rPr>
                <w:rFonts w:ascii="Times New Roman" w:hAnsi="Times New Roman" w:cs="Times New Roman"/>
                <w:color w:val="FF0000"/>
                <w:sz w:val="18"/>
                <w:szCs w:val="18"/>
              </w:rPr>
            </w:pPr>
            <w:r w:rsidRPr="00835F3E">
              <w:rPr>
                <w:rFonts w:ascii="Times New Roman" w:hAnsi="Times New Roman" w:cs="Times New Roman"/>
                <w:sz w:val="18"/>
                <w:szCs w:val="18"/>
              </w:rPr>
              <w:t>191,769.29</w:t>
            </w:r>
          </w:p>
        </w:tc>
        <w:tc>
          <w:tcPr>
            <w:tcW w:w="990" w:type="dxa"/>
          </w:tcPr>
          <w:p w14:paraId="4C2FDCB8"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DACF</w:t>
            </w:r>
          </w:p>
        </w:tc>
        <w:tc>
          <w:tcPr>
            <w:tcW w:w="810" w:type="dxa"/>
          </w:tcPr>
          <w:p w14:paraId="6333522A" w14:textId="77777777" w:rsidR="00786B47" w:rsidRPr="00835F3E" w:rsidRDefault="00786B47" w:rsidP="00786B47">
            <w:pPr>
              <w:jc w:val="both"/>
              <w:rPr>
                <w:rFonts w:ascii="Times New Roman" w:hAnsi="Times New Roman" w:cs="Times New Roman"/>
                <w:color w:val="FF0000"/>
                <w:sz w:val="18"/>
                <w:szCs w:val="18"/>
              </w:rPr>
            </w:pPr>
            <w:r w:rsidRPr="00835F3E">
              <w:rPr>
                <w:rFonts w:ascii="Times New Roman" w:hAnsi="Times New Roman" w:cs="Times New Roman"/>
                <w:sz w:val="18"/>
                <w:szCs w:val="18"/>
              </w:rPr>
              <w:t>7</w:t>
            </w:r>
            <w:r w:rsidRPr="00835F3E">
              <w:rPr>
                <w:rFonts w:ascii="Times New Roman" w:hAnsi="Times New Roman" w:cs="Times New Roman"/>
                <w:sz w:val="18"/>
                <w:szCs w:val="18"/>
                <w:vertAlign w:val="superscript"/>
              </w:rPr>
              <w:t>th</w:t>
            </w:r>
            <w:r w:rsidRPr="00835F3E">
              <w:rPr>
                <w:rFonts w:ascii="Times New Roman" w:hAnsi="Times New Roman" w:cs="Times New Roman"/>
                <w:sz w:val="18"/>
                <w:szCs w:val="18"/>
              </w:rPr>
              <w:t xml:space="preserve"> Nov. 2017</w:t>
            </w:r>
          </w:p>
        </w:tc>
        <w:tc>
          <w:tcPr>
            <w:tcW w:w="720" w:type="dxa"/>
          </w:tcPr>
          <w:p w14:paraId="42E3EE7F" w14:textId="77777777" w:rsidR="00786B47" w:rsidRPr="00835F3E" w:rsidRDefault="00786B47" w:rsidP="00786B47">
            <w:pPr>
              <w:jc w:val="both"/>
              <w:rPr>
                <w:rFonts w:ascii="Times New Roman" w:hAnsi="Times New Roman" w:cs="Times New Roman"/>
                <w:color w:val="FF0000"/>
                <w:sz w:val="18"/>
                <w:szCs w:val="18"/>
              </w:rPr>
            </w:pPr>
            <w:r w:rsidRPr="00835F3E">
              <w:rPr>
                <w:rFonts w:ascii="Times New Roman" w:hAnsi="Times New Roman" w:cs="Times New Roman"/>
                <w:sz w:val="18"/>
                <w:szCs w:val="18"/>
              </w:rPr>
              <w:t>29</w:t>
            </w:r>
            <w:r w:rsidRPr="00835F3E">
              <w:rPr>
                <w:rFonts w:ascii="Times New Roman" w:hAnsi="Times New Roman" w:cs="Times New Roman"/>
                <w:sz w:val="18"/>
                <w:szCs w:val="18"/>
                <w:vertAlign w:val="superscript"/>
              </w:rPr>
              <w:t>th</w:t>
            </w:r>
            <w:r w:rsidRPr="00835F3E">
              <w:rPr>
                <w:rFonts w:ascii="Times New Roman" w:hAnsi="Times New Roman" w:cs="Times New Roman"/>
                <w:sz w:val="18"/>
                <w:szCs w:val="18"/>
              </w:rPr>
              <w:t xml:space="preserve"> Nov. 2017</w:t>
            </w:r>
          </w:p>
        </w:tc>
        <w:tc>
          <w:tcPr>
            <w:tcW w:w="1197" w:type="dxa"/>
          </w:tcPr>
          <w:p w14:paraId="3D4164CA" w14:textId="77777777" w:rsidR="00786B47" w:rsidRPr="00835F3E" w:rsidRDefault="00786B47" w:rsidP="00786B47">
            <w:pPr>
              <w:jc w:val="both"/>
              <w:rPr>
                <w:rFonts w:ascii="Times New Roman" w:hAnsi="Times New Roman" w:cs="Times New Roman"/>
                <w:color w:val="FF0000"/>
                <w:sz w:val="18"/>
                <w:szCs w:val="18"/>
              </w:rPr>
            </w:pPr>
            <w:r w:rsidRPr="00835F3E">
              <w:rPr>
                <w:rFonts w:ascii="Times New Roman" w:hAnsi="Times New Roman" w:cs="Times New Roman"/>
                <w:sz w:val="18"/>
                <w:szCs w:val="18"/>
              </w:rPr>
              <w:t>June, 2018</w:t>
            </w:r>
          </w:p>
        </w:tc>
        <w:tc>
          <w:tcPr>
            <w:tcW w:w="1035" w:type="dxa"/>
          </w:tcPr>
          <w:p w14:paraId="10C46D61" w14:textId="77777777" w:rsidR="00786B47" w:rsidRPr="00786B47" w:rsidRDefault="00786B47" w:rsidP="00786B47">
            <w:pPr>
              <w:jc w:val="both"/>
              <w:rPr>
                <w:rFonts w:ascii="Times New Roman" w:hAnsi="Times New Roman" w:cs="Times New Roman"/>
                <w:color w:val="FF0000"/>
              </w:rPr>
            </w:pPr>
            <w:r w:rsidRPr="00786B47">
              <w:rPr>
                <w:rFonts w:ascii="Times New Roman" w:hAnsi="Times New Roman" w:cs="Times New Roman"/>
                <w:color w:val="000000"/>
              </w:rPr>
              <w:t>144,287.00</w:t>
            </w:r>
          </w:p>
        </w:tc>
        <w:tc>
          <w:tcPr>
            <w:tcW w:w="1233" w:type="dxa"/>
          </w:tcPr>
          <w:p w14:paraId="5AA4ED77" w14:textId="77777777" w:rsidR="00786B47" w:rsidRPr="00786B47" w:rsidRDefault="00786B47" w:rsidP="00786B47">
            <w:pPr>
              <w:jc w:val="both"/>
              <w:rPr>
                <w:rFonts w:ascii="Times New Roman" w:hAnsi="Times New Roman" w:cs="Times New Roman"/>
                <w:color w:val="FF0000"/>
              </w:rPr>
            </w:pPr>
            <w:r w:rsidRPr="00786B47">
              <w:rPr>
                <w:rFonts w:ascii="Times New Roman" w:hAnsi="Times New Roman" w:cs="Times New Roman"/>
              </w:rPr>
              <w:t>32,348.44</w:t>
            </w:r>
          </w:p>
        </w:tc>
        <w:tc>
          <w:tcPr>
            <w:tcW w:w="855" w:type="dxa"/>
          </w:tcPr>
          <w:p w14:paraId="0436D629"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100%</w:t>
            </w:r>
          </w:p>
        </w:tc>
        <w:tc>
          <w:tcPr>
            <w:tcW w:w="1170" w:type="dxa"/>
          </w:tcPr>
          <w:p w14:paraId="46C293E6"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Completed</w:t>
            </w:r>
          </w:p>
        </w:tc>
      </w:tr>
      <w:tr w:rsidR="00786B47" w:rsidRPr="00835F3E" w14:paraId="12ECFD2E" w14:textId="77777777" w:rsidTr="005B694C">
        <w:trPr>
          <w:trHeight w:val="332"/>
        </w:trPr>
        <w:tc>
          <w:tcPr>
            <w:tcW w:w="540" w:type="dxa"/>
            <w:shd w:val="clear" w:color="auto" w:fill="FF0000"/>
          </w:tcPr>
          <w:p w14:paraId="626E1A12"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18</w:t>
            </w:r>
          </w:p>
        </w:tc>
        <w:tc>
          <w:tcPr>
            <w:tcW w:w="2250" w:type="dxa"/>
          </w:tcPr>
          <w:p w14:paraId="34EB0CC4"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Renovation of 1N</w:t>
            </w:r>
            <w:r w:rsidRPr="00835F3E">
              <w:rPr>
                <w:rFonts w:ascii="Times New Roman" w:hAnsi="Times New Roman" w:cs="Times New Roman"/>
                <w:sz w:val="18"/>
                <w:szCs w:val="18"/>
                <w:u w:val="single"/>
              </w:rPr>
              <w:t>o</w:t>
            </w:r>
            <w:r w:rsidRPr="00835F3E">
              <w:rPr>
                <w:rFonts w:ascii="Times New Roman" w:hAnsi="Times New Roman" w:cs="Times New Roman"/>
                <w:sz w:val="18"/>
                <w:szCs w:val="18"/>
              </w:rPr>
              <w:t>. 6-Unit Classroom Block</w:t>
            </w:r>
          </w:p>
        </w:tc>
        <w:tc>
          <w:tcPr>
            <w:tcW w:w="1710" w:type="dxa"/>
          </w:tcPr>
          <w:p w14:paraId="38558815"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Social Development</w:t>
            </w:r>
          </w:p>
        </w:tc>
        <w:tc>
          <w:tcPr>
            <w:tcW w:w="1080" w:type="dxa"/>
          </w:tcPr>
          <w:p w14:paraId="44524F0B"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Kukuom Methodist Primary</w:t>
            </w:r>
          </w:p>
        </w:tc>
        <w:tc>
          <w:tcPr>
            <w:tcW w:w="1350" w:type="dxa"/>
          </w:tcPr>
          <w:p w14:paraId="24AF226E"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JoywayWadada &amp; Sons Ltd</w:t>
            </w:r>
          </w:p>
        </w:tc>
        <w:tc>
          <w:tcPr>
            <w:tcW w:w="990" w:type="dxa"/>
          </w:tcPr>
          <w:p w14:paraId="6DC889BC"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148,245.50</w:t>
            </w:r>
          </w:p>
        </w:tc>
        <w:tc>
          <w:tcPr>
            <w:tcW w:w="990" w:type="dxa"/>
          </w:tcPr>
          <w:p w14:paraId="4158DED8"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DACF</w:t>
            </w:r>
          </w:p>
        </w:tc>
        <w:tc>
          <w:tcPr>
            <w:tcW w:w="810" w:type="dxa"/>
          </w:tcPr>
          <w:p w14:paraId="0969CD87"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3</w:t>
            </w:r>
            <w:r w:rsidRPr="00835F3E">
              <w:rPr>
                <w:rFonts w:ascii="Times New Roman" w:hAnsi="Times New Roman" w:cs="Times New Roman"/>
                <w:sz w:val="18"/>
                <w:szCs w:val="18"/>
                <w:vertAlign w:val="superscript"/>
              </w:rPr>
              <w:t>rd</w:t>
            </w:r>
            <w:r w:rsidRPr="00835F3E">
              <w:rPr>
                <w:rFonts w:ascii="Times New Roman" w:hAnsi="Times New Roman" w:cs="Times New Roman"/>
                <w:sz w:val="18"/>
                <w:szCs w:val="18"/>
              </w:rPr>
              <w:t xml:space="preserve"> April 2019</w:t>
            </w:r>
          </w:p>
        </w:tc>
        <w:tc>
          <w:tcPr>
            <w:tcW w:w="720" w:type="dxa"/>
          </w:tcPr>
          <w:p w14:paraId="3AFE6B57"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19</w:t>
            </w:r>
            <w:r w:rsidRPr="00835F3E">
              <w:rPr>
                <w:rFonts w:ascii="Times New Roman" w:hAnsi="Times New Roman" w:cs="Times New Roman"/>
                <w:sz w:val="18"/>
                <w:szCs w:val="18"/>
                <w:vertAlign w:val="superscript"/>
              </w:rPr>
              <w:t>th</w:t>
            </w:r>
            <w:r w:rsidRPr="00835F3E">
              <w:rPr>
                <w:rFonts w:ascii="Times New Roman" w:hAnsi="Times New Roman" w:cs="Times New Roman"/>
                <w:sz w:val="18"/>
                <w:szCs w:val="18"/>
              </w:rPr>
              <w:t xml:space="preserve"> April 2019</w:t>
            </w:r>
          </w:p>
        </w:tc>
        <w:tc>
          <w:tcPr>
            <w:tcW w:w="1197" w:type="dxa"/>
          </w:tcPr>
          <w:p w14:paraId="4D68C464"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July 2019</w:t>
            </w:r>
          </w:p>
        </w:tc>
        <w:tc>
          <w:tcPr>
            <w:tcW w:w="1035" w:type="dxa"/>
          </w:tcPr>
          <w:p w14:paraId="47431DB9" w14:textId="77777777" w:rsidR="00786B47" w:rsidRPr="00786B47" w:rsidRDefault="00786B47" w:rsidP="00786B47">
            <w:pPr>
              <w:jc w:val="both"/>
              <w:rPr>
                <w:rFonts w:ascii="Times New Roman" w:hAnsi="Times New Roman" w:cs="Times New Roman"/>
                <w:color w:val="000000"/>
              </w:rPr>
            </w:pPr>
          </w:p>
        </w:tc>
        <w:tc>
          <w:tcPr>
            <w:tcW w:w="1233" w:type="dxa"/>
          </w:tcPr>
          <w:p w14:paraId="74D82389" w14:textId="77777777" w:rsidR="00786B47" w:rsidRPr="00786B47" w:rsidRDefault="00786B47" w:rsidP="00786B47">
            <w:pPr>
              <w:jc w:val="both"/>
              <w:rPr>
                <w:rFonts w:ascii="Times New Roman" w:hAnsi="Times New Roman" w:cs="Times New Roman"/>
              </w:rPr>
            </w:pPr>
            <w:r w:rsidRPr="00786B47">
              <w:rPr>
                <w:rFonts w:ascii="Times New Roman" w:hAnsi="Times New Roman" w:cs="Times New Roman"/>
              </w:rPr>
              <w:t>148,245.50</w:t>
            </w:r>
          </w:p>
          <w:p w14:paraId="22D83D1A" w14:textId="77777777" w:rsidR="00786B47" w:rsidRPr="00786B47" w:rsidRDefault="00786B47" w:rsidP="00786B47">
            <w:pPr>
              <w:jc w:val="both"/>
              <w:rPr>
                <w:rFonts w:ascii="Times New Roman" w:hAnsi="Times New Roman" w:cs="Times New Roman"/>
              </w:rPr>
            </w:pPr>
          </w:p>
        </w:tc>
        <w:tc>
          <w:tcPr>
            <w:tcW w:w="855" w:type="dxa"/>
          </w:tcPr>
          <w:p w14:paraId="5CACCB83" w14:textId="77777777" w:rsidR="00786B47" w:rsidRPr="00835F3E" w:rsidRDefault="00786B47" w:rsidP="00786B47">
            <w:pPr>
              <w:jc w:val="both"/>
              <w:rPr>
                <w:rFonts w:ascii="Times New Roman" w:hAnsi="Times New Roman" w:cs="Times New Roman"/>
                <w:sz w:val="18"/>
                <w:szCs w:val="18"/>
              </w:rPr>
            </w:pPr>
          </w:p>
        </w:tc>
        <w:tc>
          <w:tcPr>
            <w:tcW w:w="1170" w:type="dxa"/>
          </w:tcPr>
          <w:p w14:paraId="6C083BDA"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Work in progress</w:t>
            </w:r>
          </w:p>
        </w:tc>
      </w:tr>
      <w:tr w:rsidR="00786B47" w:rsidRPr="00835F3E" w14:paraId="6D813F2D" w14:textId="77777777" w:rsidTr="005B694C">
        <w:trPr>
          <w:trHeight w:val="332"/>
        </w:trPr>
        <w:tc>
          <w:tcPr>
            <w:tcW w:w="540" w:type="dxa"/>
            <w:shd w:val="clear" w:color="auto" w:fill="FF0000"/>
          </w:tcPr>
          <w:p w14:paraId="28B97F3E"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19</w:t>
            </w:r>
          </w:p>
        </w:tc>
        <w:tc>
          <w:tcPr>
            <w:tcW w:w="2250" w:type="dxa"/>
          </w:tcPr>
          <w:p w14:paraId="6F532378" w14:textId="77777777" w:rsidR="00786B47" w:rsidRPr="00835F3E" w:rsidRDefault="00786B47" w:rsidP="00786B47">
            <w:pPr>
              <w:jc w:val="both"/>
              <w:rPr>
                <w:rFonts w:ascii="Times New Roman" w:hAnsi="Times New Roman" w:cs="Times New Roman"/>
                <w:color w:val="000000"/>
                <w:sz w:val="18"/>
                <w:szCs w:val="18"/>
              </w:rPr>
            </w:pPr>
            <w:r w:rsidRPr="00835F3E">
              <w:rPr>
                <w:rFonts w:ascii="Times New Roman" w:hAnsi="Times New Roman" w:cs="Times New Roman"/>
                <w:bCs/>
                <w:sz w:val="18"/>
                <w:szCs w:val="18"/>
              </w:rPr>
              <w:t>Construction of 1n</w:t>
            </w:r>
            <w:r w:rsidRPr="00835F3E">
              <w:rPr>
                <w:rFonts w:ascii="Times New Roman" w:hAnsi="Times New Roman" w:cs="Times New Roman"/>
                <w:bCs/>
                <w:sz w:val="18"/>
                <w:szCs w:val="18"/>
                <w:u w:val="single"/>
              </w:rPr>
              <w:t>o</w:t>
            </w:r>
            <w:r w:rsidRPr="00835F3E">
              <w:rPr>
                <w:rFonts w:ascii="Times New Roman" w:hAnsi="Times New Roman" w:cs="Times New Roman"/>
                <w:bCs/>
                <w:sz w:val="18"/>
                <w:szCs w:val="18"/>
              </w:rPr>
              <w:t>. 3 –unit classroom block with 4 -- seater KVIP, a urinal and supply of furniture.</w:t>
            </w:r>
          </w:p>
        </w:tc>
        <w:tc>
          <w:tcPr>
            <w:tcW w:w="1710" w:type="dxa"/>
          </w:tcPr>
          <w:p w14:paraId="6384AA67"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Social Development</w:t>
            </w:r>
          </w:p>
        </w:tc>
        <w:tc>
          <w:tcPr>
            <w:tcW w:w="1080" w:type="dxa"/>
          </w:tcPr>
          <w:p w14:paraId="738A1C56" w14:textId="77777777" w:rsidR="00786B47" w:rsidRPr="00835F3E" w:rsidRDefault="00786B47" w:rsidP="00786B47">
            <w:pPr>
              <w:jc w:val="both"/>
              <w:rPr>
                <w:rFonts w:ascii="Times New Roman" w:hAnsi="Times New Roman" w:cs="Times New Roman"/>
                <w:color w:val="000000"/>
                <w:sz w:val="18"/>
                <w:szCs w:val="18"/>
              </w:rPr>
            </w:pPr>
            <w:r w:rsidRPr="00835F3E">
              <w:rPr>
                <w:rFonts w:ascii="Times New Roman" w:hAnsi="Times New Roman" w:cs="Times New Roman"/>
                <w:bCs/>
                <w:sz w:val="18"/>
                <w:szCs w:val="18"/>
              </w:rPr>
              <w:t>Abuom D/A JHS,</w:t>
            </w:r>
          </w:p>
        </w:tc>
        <w:tc>
          <w:tcPr>
            <w:tcW w:w="1350" w:type="dxa"/>
          </w:tcPr>
          <w:p w14:paraId="146E172A" w14:textId="77777777" w:rsidR="00786B47" w:rsidRPr="00835F3E" w:rsidRDefault="00786B47" w:rsidP="00786B47">
            <w:pPr>
              <w:jc w:val="both"/>
              <w:rPr>
                <w:rFonts w:ascii="Times New Roman" w:hAnsi="Times New Roman" w:cs="Times New Roman"/>
                <w:color w:val="000000"/>
                <w:sz w:val="18"/>
                <w:szCs w:val="18"/>
              </w:rPr>
            </w:pPr>
            <w:r w:rsidRPr="00835F3E">
              <w:rPr>
                <w:rFonts w:ascii="Times New Roman" w:hAnsi="Times New Roman" w:cs="Times New Roman"/>
                <w:sz w:val="18"/>
                <w:szCs w:val="18"/>
              </w:rPr>
              <w:t>Possible Power Limited</w:t>
            </w:r>
          </w:p>
        </w:tc>
        <w:tc>
          <w:tcPr>
            <w:tcW w:w="990" w:type="dxa"/>
          </w:tcPr>
          <w:p w14:paraId="5E7B6CEA" w14:textId="77777777" w:rsidR="00786B47" w:rsidRPr="00835F3E" w:rsidRDefault="00786B47" w:rsidP="00786B47">
            <w:pPr>
              <w:jc w:val="both"/>
              <w:rPr>
                <w:rFonts w:ascii="Times New Roman" w:hAnsi="Times New Roman" w:cs="Times New Roman"/>
                <w:color w:val="000000"/>
                <w:sz w:val="18"/>
                <w:szCs w:val="18"/>
              </w:rPr>
            </w:pPr>
            <w:r w:rsidRPr="00835F3E">
              <w:rPr>
                <w:rFonts w:ascii="Times New Roman" w:hAnsi="Times New Roman" w:cs="Times New Roman"/>
                <w:bCs/>
                <w:sz w:val="18"/>
                <w:szCs w:val="18"/>
              </w:rPr>
              <w:t>274,740.13</w:t>
            </w:r>
          </w:p>
        </w:tc>
        <w:tc>
          <w:tcPr>
            <w:tcW w:w="990" w:type="dxa"/>
          </w:tcPr>
          <w:p w14:paraId="400E31DD"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DACF</w:t>
            </w:r>
          </w:p>
        </w:tc>
        <w:tc>
          <w:tcPr>
            <w:tcW w:w="810" w:type="dxa"/>
          </w:tcPr>
          <w:p w14:paraId="7B9BB17D" w14:textId="77777777" w:rsidR="00786B47" w:rsidRPr="00835F3E" w:rsidRDefault="00786B47" w:rsidP="00786B47">
            <w:pPr>
              <w:jc w:val="both"/>
              <w:rPr>
                <w:rFonts w:ascii="Times New Roman" w:hAnsi="Times New Roman" w:cs="Times New Roman"/>
                <w:color w:val="000000"/>
                <w:sz w:val="18"/>
                <w:szCs w:val="18"/>
              </w:rPr>
            </w:pPr>
            <w:r w:rsidRPr="00835F3E">
              <w:rPr>
                <w:rFonts w:ascii="Times New Roman" w:hAnsi="Times New Roman" w:cs="Times New Roman"/>
                <w:sz w:val="18"/>
                <w:szCs w:val="18"/>
              </w:rPr>
              <w:t>4</w:t>
            </w:r>
            <w:r w:rsidRPr="00835F3E">
              <w:rPr>
                <w:rFonts w:ascii="Times New Roman" w:hAnsi="Times New Roman" w:cs="Times New Roman"/>
                <w:sz w:val="18"/>
                <w:szCs w:val="18"/>
                <w:vertAlign w:val="superscript"/>
              </w:rPr>
              <w:t>th</w:t>
            </w:r>
            <w:r w:rsidRPr="00835F3E">
              <w:rPr>
                <w:rFonts w:ascii="Times New Roman" w:hAnsi="Times New Roman" w:cs="Times New Roman"/>
                <w:sz w:val="18"/>
                <w:szCs w:val="18"/>
              </w:rPr>
              <w:t xml:space="preserve"> Sept. 2018</w:t>
            </w:r>
          </w:p>
        </w:tc>
        <w:tc>
          <w:tcPr>
            <w:tcW w:w="720" w:type="dxa"/>
          </w:tcPr>
          <w:p w14:paraId="1EF5102F" w14:textId="77777777" w:rsidR="00786B47" w:rsidRPr="00835F3E" w:rsidRDefault="00786B47" w:rsidP="00786B47">
            <w:pPr>
              <w:jc w:val="both"/>
              <w:rPr>
                <w:rFonts w:ascii="Times New Roman" w:hAnsi="Times New Roman" w:cs="Times New Roman"/>
                <w:color w:val="000000"/>
                <w:sz w:val="18"/>
                <w:szCs w:val="18"/>
              </w:rPr>
            </w:pPr>
            <w:r w:rsidRPr="00835F3E">
              <w:rPr>
                <w:rFonts w:ascii="Times New Roman" w:hAnsi="Times New Roman" w:cs="Times New Roman"/>
                <w:color w:val="000000"/>
                <w:sz w:val="18"/>
                <w:szCs w:val="18"/>
              </w:rPr>
              <w:t>25</w:t>
            </w:r>
            <w:r w:rsidRPr="00835F3E">
              <w:rPr>
                <w:rFonts w:ascii="Times New Roman" w:hAnsi="Times New Roman" w:cs="Times New Roman"/>
                <w:color w:val="000000"/>
                <w:sz w:val="18"/>
                <w:szCs w:val="18"/>
                <w:vertAlign w:val="superscript"/>
              </w:rPr>
              <w:t>th</w:t>
            </w:r>
            <w:r w:rsidRPr="00835F3E">
              <w:rPr>
                <w:rFonts w:ascii="Times New Roman" w:hAnsi="Times New Roman" w:cs="Times New Roman"/>
                <w:color w:val="000000"/>
                <w:sz w:val="18"/>
                <w:szCs w:val="18"/>
              </w:rPr>
              <w:t xml:space="preserve"> Sept, 2018</w:t>
            </w:r>
          </w:p>
        </w:tc>
        <w:tc>
          <w:tcPr>
            <w:tcW w:w="1197" w:type="dxa"/>
          </w:tcPr>
          <w:p w14:paraId="3A7A93A5" w14:textId="77777777" w:rsidR="00786B47" w:rsidRPr="00835F3E" w:rsidRDefault="00786B47" w:rsidP="00786B47">
            <w:pPr>
              <w:jc w:val="both"/>
              <w:rPr>
                <w:rFonts w:ascii="Times New Roman" w:hAnsi="Times New Roman" w:cs="Times New Roman"/>
                <w:color w:val="000000"/>
                <w:sz w:val="18"/>
                <w:szCs w:val="18"/>
              </w:rPr>
            </w:pPr>
            <w:r w:rsidRPr="00835F3E">
              <w:rPr>
                <w:rFonts w:ascii="Times New Roman" w:hAnsi="Times New Roman" w:cs="Times New Roman"/>
                <w:sz w:val="18"/>
                <w:szCs w:val="18"/>
              </w:rPr>
              <w:t>June, 2019</w:t>
            </w:r>
          </w:p>
        </w:tc>
        <w:tc>
          <w:tcPr>
            <w:tcW w:w="1035" w:type="dxa"/>
          </w:tcPr>
          <w:p w14:paraId="0B7F001B" w14:textId="77777777" w:rsidR="00786B47" w:rsidRPr="00786B47" w:rsidRDefault="00786B47" w:rsidP="00786B47">
            <w:pPr>
              <w:jc w:val="both"/>
              <w:rPr>
                <w:rFonts w:ascii="Times New Roman" w:hAnsi="Times New Roman" w:cs="Times New Roman"/>
              </w:rPr>
            </w:pPr>
            <w:r w:rsidRPr="00786B47">
              <w:rPr>
                <w:rFonts w:ascii="Times New Roman" w:hAnsi="Times New Roman" w:cs="Times New Roman"/>
              </w:rPr>
              <w:t>127,622.25</w:t>
            </w:r>
          </w:p>
        </w:tc>
        <w:tc>
          <w:tcPr>
            <w:tcW w:w="1233" w:type="dxa"/>
          </w:tcPr>
          <w:p w14:paraId="2233B326" w14:textId="77777777" w:rsidR="00786B47" w:rsidRPr="00786B47" w:rsidRDefault="00786B47" w:rsidP="00786B47">
            <w:pPr>
              <w:jc w:val="both"/>
              <w:rPr>
                <w:rFonts w:ascii="Times New Roman" w:hAnsi="Times New Roman" w:cs="Times New Roman"/>
                <w:color w:val="000000"/>
              </w:rPr>
            </w:pPr>
            <w:r w:rsidRPr="00786B47">
              <w:rPr>
                <w:rFonts w:ascii="Times New Roman" w:hAnsi="Times New Roman" w:cs="Times New Roman"/>
                <w:color w:val="000000"/>
              </w:rPr>
              <w:t>128,666.98</w:t>
            </w:r>
          </w:p>
        </w:tc>
        <w:tc>
          <w:tcPr>
            <w:tcW w:w="855" w:type="dxa"/>
          </w:tcPr>
          <w:p w14:paraId="346C7A25"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53%</w:t>
            </w:r>
          </w:p>
        </w:tc>
        <w:tc>
          <w:tcPr>
            <w:tcW w:w="1170" w:type="dxa"/>
          </w:tcPr>
          <w:p w14:paraId="40969FE7" w14:textId="77777777" w:rsidR="00786B47" w:rsidRPr="00835F3E" w:rsidRDefault="00786B47" w:rsidP="00786B47">
            <w:pPr>
              <w:jc w:val="both"/>
              <w:rPr>
                <w:rFonts w:ascii="Times New Roman" w:hAnsi="Times New Roman" w:cs="Times New Roman"/>
                <w:sz w:val="18"/>
                <w:szCs w:val="18"/>
              </w:rPr>
            </w:pPr>
            <w:r>
              <w:rPr>
                <w:rFonts w:ascii="Times New Roman" w:hAnsi="Times New Roman" w:cs="Times New Roman"/>
                <w:sz w:val="18"/>
                <w:szCs w:val="18"/>
              </w:rPr>
              <w:t>On-going</w:t>
            </w:r>
          </w:p>
        </w:tc>
      </w:tr>
      <w:tr w:rsidR="00786B47" w:rsidRPr="00835F3E" w14:paraId="4DE5C65A" w14:textId="77777777" w:rsidTr="005B694C">
        <w:trPr>
          <w:trHeight w:val="332"/>
        </w:trPr>
        <w:tc>
          <w:tcPr>
            <w:tcW w:w="540" w:type="dxa"/>
            <w:shd w:val="clear" w:color="auto" w:fill="FF0000"/>
          </w:tcPr>
          <w:p w14:paraId="12618E85"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20</w:t>
            </w:r>
          </w:p>
        </w:tc>
        <w:tc>
          <w:tcPr>
            <w:tcW w:w="2250" w:type="dxa"/>
          </w:tcPr>
          <w:p w14:paraId="43A550D1"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bCs/>
                <w:sz w:val="18"/>
                <w:szCs w:val="18"/>
              </w:rPr>
              <w:t>Construction of 1n</w:t>
            </w:r>
            <w:r w:rsidRPr="00835F3E">
              <w:rPr>
                <w:rFonts w:ascii="Times New Roman" w:hAnsi="Times New Roman" w:cs="Times New Roman"/>
                <w:bCs/>
                <w:sz w:val="18"/>
                <w:szCs w:val="18"/>
                <w:u w:val="single"/>
              </w:rPr>
              <w:t>o</w:t>
            </w:r>
            <w:r w:rsidRPr="00835F3E">
              <w:rPr>
                <w:rFonts w:ascii="Times New Roman" w:hAnsi="Times New Roman" w:cs="Times New Roman"/>
                <w:bCs/>
                <w:sz w:val="18"/>
                <w:szCs w:val="18"/>
              </w:rPr>
              <w:t xml:space="preserve">. 3 –unit classroom block with 4- seater KVIP, a urinal and supply of furniture </w:t>
            </w:r>
          </w:p>
        </w:tc>
        <w:tc>
          <w:tcPr>
            <w:tcW w:w="1710" w:type="dxa"/>
          </w:tcPr>
          <w:p w14:paraId="381A4D39"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Social Development</w:t>
            </w:r>
          </w:p>
        </w:tc>
        <w:tc>
          <w:tcPr>
            <w:tcW w:w="1080" w:type="dxa"/>
          </w:tcPr>
          <w:p w14:paraId="641161BD"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bCs/>
                <w:sz w:val="18"/>
                <w:szCs w:val="18"/>
              </w:rPr>
              <w:t>Siiso D/A JHS</w:t>
            </w:r>
          </w:p>
        </w:tc>
        <w:tc>
          <w:tcPr>
            <w:tcW w:w="1350" w:type="dxa"/>
          </w:tcPr>
          <w:p w14:paraId="09DF8E4B"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Eagle Power Limited</w:t>
            </w:r>
          </w:p>
        </w:tc>
        <w:tc>
          <w:tcPr>
            <w:tcW w:w="990" w:type="dxa"/>
          </w:tcPr>
          <w:p w14:paraId="606285AC"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bCs/>
                <w:sz w:val="18"/>
                <w:szCs w:val="18"/>
              </w:rPr>
              <w:t>273,869.56</w:t>
            </w:r>
          </w:p>
        </w:tc>
        <w:tc>
          <w:tcPr>
            <w:tcW w:w="990" w:type="dxa"/>
          </w:tcPr>
          <w:p w14:paraId="3EAEFAB1"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DACF</w:t>
            </w:r>
          </w:p>
        </w:tc>
        <w:tc>
          <w:tcPr>
            <w:tcW w:w="810" w:type="dxa"/>
          </w:tcPr>
          <w:p w14:paraId="59D41EA8" w14:textId="77777777" w:rsidR="00786B47" w:rsidRPr="00835F3E" w:rsidRDefault="00786B47" w:rsidP="00786B47">
            <w:pPr>
              <w:jc w:val="both"/>
              <w:rPr>
                <w:rFonts w:ascii="Times New Roman" w:hAnsi="Times New Roman" w:cs="Times New Roman"/>
                <w:color w:val="000000"/>
                <w:sz w:val="18"/>
                <w:szCs w:val="18"/>
              </w:rPr>
            </w:pPr>
            <w:r w:rsidRPr="00835F3E">
              <w:rPr>
                <w:rFonts w:ascii="Times New Roman" w:hAnsi="Times New Roman" w:cs="Times New Roman"/>
                <w:sz w:val="18"/>
                <w:szCs w:val="18"/>
              </w:rPr>
              <w:t>4</w:t>
            </w:r>
            <w:r w:rsidRPr="00835F3E">
              <w:rPr>
                <w:rFonts w:ascii="Times New Roman" w:hAnsi="Times New Roman" w:cs="Times New Roman"/>
                <w:sz w:val="18"/>
                <w:szCs w:val="18"/>
                <w:vertAlign w:val="superscript"/>
              </w:rPr>
              <w:t>th</w:t>
            </w:r>
            <w:r w:rsidRPr="00835F3E">
              <w:rPr>
                <w:rFonts w:ascii="Times New Roman" w:hAnsi="Times New Roman" w:cs="Times New Roman"/>
                <w:sz w:val="18"/>
                <w:szCs w:val="18"/>
              </w:rPr>
              <w:t xml:space="preserve"> Sept. 2018</w:t>
            </w:r>
          </w:p>
        </w:tc>
        <w:tc>
          <w:tcPr>
            <w:tcW w:w="720" w:type="dxa"/>
          </w:tcPr>
          <w:p w14:paraId="39A90260" w14:textId="77777777" w:rsidR="00786B47" w:rsidRPr="00835F3E" w:rsidRDefault="00786B47" w:rsidP="00786B47">
            <w:pPr>
              <w:jc w:val="both"/>
              <w:rPr>
                <w:rFonts w:ascii="Times New Roman" w:hAnsi="Times New Roman" w:cs="Times New Roman"/>
                <w:color w:val="000000"/>
                <w:sz w:val="18"/>
                <w:szCs w:val="18"/>
              </w:rPr>
            </w:pPr>
            <w:r w:rsidRPr="00835F3E">
              <w:rPr>
                <w:rFonts w:ascii="Times New Roman" w:hAnsi="Times New Roman" w:cs="Times New Roman"/>
                <w:color w:val="000000"/>
                <w:sz w:val="18"/>
                <w:szCs w:val="18"/>
              </w:rPr>
              <w:t>25</w:t>
            </w:r>
            <w:r w:rsidRPr="00835F3E">
              <w:rPr>
                <w:rFonts w:ascii="Times New Roman" w:hAnsi="Times New Roman" w:cs="Times New Roman"/>
                <w:color w:val="000000"/>
                <w:sz w:val="18"/>
                <w:szCs w:val="18"/>
                <w:vertAlign w:val="superscript"/>
              </w:rPr>
              <w:t>th</w:t>
            </w:r>
            <w:r w:rsidRPr="00835F3E">
              <w:rPr>
                <w:rFonts w:ascii="Times New Roman" w:hAnsi="Times New Roman" w:cs="Times New Roman"/>
                <w:color w:val="000000"/>
                <w:sz w:val="18"/>
                <w:szCs w:val="18"/>
              </w:rPr>
              <w:t xml:space="preserve"> Sept, 2018</w:t>
            </w:r>
          </w:p>
        </w:tc>
        <w:tc>
          <w:tcPr>
            <w:tcW w:w="1197" w:type="dxa"/>
          </w:tcPr>
          <w:p w14:paraId="23CCF392"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June, 2019</w:t>
            </w:r>
          </w:p>
        </w:tc>
        <w:tc>
          <w:tcPr>
            <w:tcW w:w="1035" w:type="dxa"/>
          </w:tcPr>
          <w:p w14:paraId="08A8E196" w14:textId="77777777" w:rsidR="00786B47" w:rsidRPr="00786B47" w:rsidRDefault="00786B47" w:rsidP="00786B47">
            <w:pPr>
              <w:jc w:val="both"/>
              <w:rPr>
                <w:rFonts w:ascii="Times New Roman" w:hAnsi="Times New Roman" w:cs="Times New Roman"/>
              </w:rPr>
            </w:pPr>
            <w:r w:rsidRPr="00786B47">
              <w:rPr>
                <w:rFonts w:ascii="Times New Roman" w:hAnsi="Times New Roman" w:cs="Times New Roman"/>
              </w:rPr>
              <w:t>110,454.30</w:t>
            </w:r>
          </w:p>
        </w:tc>
        <w:tc>
          <w:tcPr>
            <w:tcW w:w="1233" w:type="dxa"/>
          </w:tcPr>
          <w:p w14:paraId="51E2FE26" w14:textId="77777777" w:rsidR="00786B47" w:rsidRPr="00786B47" w:rsidRDefault="00786B47" w:rsidP="00786B47">
            <w:pPr>
              <w:jc w:val="both"/>
              <w:rPr>
                <w:rFonts w:ascii="Times New Roman" w:hAnsi="Times New Roman" w:cs="Times New Roman"/>
              </w:rPr>
            </w:pPr>
            <w:r w:rsidRPr="00786B47">
              <w:rPr>
                <w:rFonts w:ascii="Times New Roman" w:hAnsi="Times New Roman" w:cs="Times New Roman"/>
              </w:rPr>
              <w:t>184,201.66</w:t>
            </w:r>
          </w:p>
        </w:tc>
        <w:tc>
          <w:tcPr>
            <w:tcW w:w="855" w:type="dxa"/>
          </w:tcPr>
          <w:p w14:paraId="0C3CDCA9"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45%</w:t>
            </w:r>
          </w:p>
        </w:tc>
        <w:tc>
          <w:tcPr>
            <w:tcW w:w="1170" w:type="dxa"/>
          </w:tcPr>
          <w:p w14:paraId="15EA059B" w14:textId="77777777" w:rsidR="00786B47" w:rsidRPr="00835F3E" w:rsidRDefault="00786B47" w:rsidP="00786B47">
            <w:pPr>
              <w:jc w:val="both"/>
              <w:rPr>
                <w:rFonts w:ascii="Times New Roman" w:hAnsi="Times New Roman" w:cs="Times New Roman"/>
                <w:sz w:val="18"/>
                <w:szCs w:val="18"/>
              </w:rPr>
            </w:pPr>
            <w:r>
              <w:rPr>
                <w:rFonts w:ascii="Times New Roman" w:hAnsi="Times New Roman" w:cs="Times New Roman"/>
                <w:sz w:val="18"/>
                <w:szCs w:val="18"/>
              </w:rPr>
              <w:t>On-going</w:t>
            </w:r>
          </w:p>
        </w:tc>
      </w:tr>
      <w:tr w:rsidR="00786B47" w:rsidRPr="00835F3E" w14:paraId="680B405C" w14:textId="77777777" w:rsidTr="005B694C">
        <w:trPr>
          <w:trHeight w:val="332"/>
        </w:trPr>
        <w:tc>
          <w:tcPr>
            <w:tcW w:w="540" w:type="dxa"/>
            <w:shd w:val="clear" w:color="auto" w:fill="FF0000"/>
          </w:tcPr>
          <w:p w14:paraId="02F749A2"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21</w:t>
            </w:r>
          </w:p>
        </w:tc>
        <w:tc>
          <w:tcPr>
            <w:tcW w:w="2250" w:type="dxa"/>
          </w:tcPr>
          <w:p w14:paraId="63D084A5"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color w:val="000000"/>
                <w:sz w:val="18"/>
                <w:szCs w:val="18"/>
              </w:rPr>
              <w:t>Const. of 1N</w:t>
            </w:r>
            <w:r w:rsidRPr="00835F3E">
              <w:rPr>
                <w:rFonts w:ascii="Times New Roman" w:hAnsi="Times New Roman" w:cs="Times New Roman"/>
                <w:color w:val="000000"/>
                <w:sz w:val="18"/>
                <w:szCs w:val="18"/>
                <w:u w:val="dash"/>
              </w:rPr>
              <w:t>o</w:t>
            </w:r>
            <w:r w:rsidRPr="00835F3E">
              <w:rPr>
                <w:rFonts w:ascii="Times New Roman" w:hAnsi="Times New Roman" w:cs="Times New Roman"/>
                <w:color w:val="000000"/>
                <w:sz w:val="18"/>
                <w:szCs w:val="18"/>
              </w:rPr>
              <w:t>. 6-unit Classroom block Kukuom Agriculture Senior High Sch.</w:t>
            </w:r>
          </w:p>
        </w:tc>
        <w:tc>
          <w:tcPr>
            <w:tcW w:w="1710" w:type="dxa"/>
          </w:tcPr>
          <w:p w14:paraId="517DA202"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Social Development</w:t>
            </w:r>
          </w:p>
        </w:tc>
        <w:tc>
          <w:tcPr>
            <w:tcW w:w="1080" w:type="dxa"/>
          </w:tcPr>
          <w:p w14:paraId="5BBCFF11"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color w:val="000000"/>
                <w:sz w:val="18"/>
                <w:szCs w:val="18"/>
              </w:rPr>
              <w:t>Kukuom</w:t>
            </w:r>
          </w:p>
        </w:tc>
        <w:tc>
          <w:tcPr>
            <w:tcW w:w="1350" w:type="dxa"/>
          </w:tcPr>
          <w:p w14:paraId="7C920EEE" w14:textId="77777777" w:rsidR="00786B47" w:rsidRPr="00835F3E" w:rsidRDefault="00786B47" w:rsidP="00786B47">
            <w:pPr>
              <w:jc w:val="both"/>
              <w:rPr>
                <w:rFonts w:ascii="Times New Roman" w:hAnsi="Times New Roman" w:cs="Times New Roman"/>
                <w:color w:val="000000"/>
                <w:sz w:val="18"/>
                <w:szCs w:val="18"/>
              </w:rPr>
            </w:pPr>
            <w:r w:rsidRPr="00835F3E">
              <w:rPr>
                <w:rFonts w:ascii="Times New Roman" w:hAnsi="Times New Roman" w:cs="Times New Roman"/>
                <w:color w:val="000000"/>
                <w:sz w:val="18"/>
                <w:szCs w:val="18"/>
              </w:rPr>
              <w:t>Nhyira Building &amp;</w:t>
            </w:r>
          </w:p>
          <w:p w14:paraId="0A53C5E9"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color w:val="000000"/>
                <w:sz w:val="18"/>
                <w:szCs w:val="18"/>
              </w:rPr>
              <w:t>Civil Works Limited</w:t>
            </w:r>
          </w:p>
        </w:tc>
        <w:tc>
          <w:tcPr>
            <w:tcW w:w="990" w:type="dxa"/>
          </w:tcPr>
          <w:p w14:paraId="4ADC4274"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color w:val="000000"/>
                <w:sz w:val="18"/>
                <w:szCs w:val="18"/>
              </w:rPr>
              <w:t>506,841.34</w:t>
            </w:r>
          </w:p>
        </w:tc>
        <w:tc>
          <w:tcPr>
            <w:tcW w:w="990" w:type="dxa"/>
          </w:tcPr>
          <w:p w14:paraId="7EEE2890"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DACF</w:t>
            </w:r>
          </w:p>
        </w:tc>
        <w:tc>
          <w:tcPr>
            <w:tcW w:w="810" w:type="dxa"/>
          </w:tcPr>
          <w:p w14:paraId="11972702"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color w:val="000000"/>
                <w:sz w:val="18"/>
                <w:szCs w:val="18"/>
              </w:rPr>
              <w:t>5</w:t>
            </w:r>
            <w:r w:rsidRPr="00835F3E">
              <w:rPr>
                <w:rFonts w:ascii="Times New Roman" w:hAnsi="Times New Roman" w:cs="Times New Roman"/>
                <w:color w:val="000000"/>
                <w:sz w:val="18"/>
                <w:szCs w:val="18"/>
                <w:vertAlign w:val="superscript"/>
              </w:rPr>
              <w:t>th</w:t>
            </w:r>
            <w:r w:rsidRPr="00835F3E">
              <w:rPr>
                <w:rFonts w:ascii="Times New Roman" w:hAnsi="Times New Roman" w:cs="Times New Roman"/>
                <w:color w:val="000000"/>
                <w:sz w:val="18"/>
                <w:szCs w:val="18"/>
              </w:rPr>
              <w:t xml:space="preserve"> Nov. 2018</w:t>
            </w:r>
          </w:p>
        </w:tc>
        <w:tc>
          <w:tcPr>
            <w:tcW w:w="720" w:type="dxa"/>
          </w:tcPr>
          <w:p w14:paraId="6EC03397"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color w:val="000000"/>
                <w:sz w:val="18"/>
                <w:szCs w:val="18"/>
              </w:rPr>
              <w:t>29</w:t>
            </w:r>
            <w:r w:rsidRPr="00835F3E">
              <w:rPr>
                <w:rFonts w:ascii="Times New Roman" w:hAnsi="Times New Roman" w:cs="Times New Roman"/>
                <w:color w:val="000000"/>
                <w:sz w:val="18"/>
                <w:szCs w:val="18"/>
                <w:vertAlign w:val="superscript"/>
              </w:rPr>
              <w:t>th</w:t>
            </w:r>
            <w:r w:rsidRPr="00835F3E">
              <w:rPr>
                <w:rFonts w:ascii="Times New Roman" w:hAnsi="Times New Roman" w:cs="Times New Roman"/>
                <w:color w:val="000000"/>
                <w:sz w:val="18"/>
                <w:szCs w:val="18"/>
              </w:rPr>
              <w:t xml:space="preserve"> Nov. 2018</w:t>
            </w:r>
          </w:p>
        </w:tc>
        <w:tc>
          <w:tcPr>
            <w:tcW w:w="1197" w:type="dxa"/>
          </w:tcPr>
          <w:p w14:paraId="5E882D14"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color w:val="000000"/>
                <w:sz w:val="18"/>
                <w:szCs w:val="18"/>
              </w:rPr>
              <w:t>Nov. 2019</w:t>
            </w:r>
          </w:p>
        </w:tc>
        <w:tc>
          <w:tcPr>
            <w:tcW w:w="1035" w:type="dxa"/>
          </w:tcPr>
          <w:p w14:paraId="2936309C" w14:textId="77777777" w:rsidR="00786B47" w:rsidRPr="00786B47" w:rsidRDefault="00786B47" w:rsidP="00786B47">
            <w:pPr>
              <w:jc w:val="both"/>
              <w:rPr>
                <w:rFonts w:ascii="Times New Roman" w:hAnsi="Times New Roman" w:cs="Times New Roman"/>
              </w:rPr>
            </w:pPr>
            <w:r w:rsidRPr="00786B47">
              <w:rPr>
                <w:rFonts w:ascii="Times New Roman" w:hAnsi="Times New Roman" w:cs="Times New Roman"/>
              </w:rPr>
              <w:t>100,000.00</w:t>
            </w:r>
          </w:p>
        </w:tc>
        <w:tc>
          <w:tcPr>
            <w:tcW w:w="1233" w:type="dxa"/>
          </w:tcPr>
          <w:p w14:paraId="1EF38A12" w14:textId="77777777" w:rsidR="00786B47" w:rsidRPr="00786B47" w:rsidRDefault="00786B47" w:rsidP="00786B47">
            <w:pPr>
              <w:jc w:val="both"/>
              <w:rPr>
                <w:rFonts w:ascii="Times New Roman" w:hAnsi="Times New Roman" w:cs="Times New Roman"/>
              </w:rPr>
            </w:pPr>
            <w:r w:rsidRPr="00786B47">
              <w:rPr>
                <w:rFonts w:ascii="Times New Roman" w:hAnsi="Times New Roman" w:cs="Times New Roman"/>
              </w:rPr>
              <w:t>257,549.94</w:t>
            </w:r>
          </w:p>
        </w:tc>
        <w:tc>
          <w:tcPr>
            <w:tcW w:w="855" w:type="dxa"/>
          </w:tcPr>
          <w:p w14:paraId="00048D44"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49%</w:t>
            </w:r>
          </w:p>
        </w:tc>
        <w:tc>
          <w:tcPr>
            <w:tcW w:w="1170" w:type="dxa"/>
          </w:tcPr>
          <w:p w14:paraId="49AC0A12" w14:textId="77777777" w:rsidR="00786B47" w:rsidRPr="00835F3E" w:rsidRDefault="00786B47" w:rsidP="00786B47">
            <w:pPr>
              <w:jc w:val="both"/>
              <w:rPr>
                <w:rFonts w:ascii="Times New Roman" w:hAnsi="Times New Roman" w:cs="Times New Roman"/>
                <w:sz w:val="18"/>
                <w:szCs w:val="18"/>
              </w:rPr>
            </w:pPr>
            <w:r>
              <w:rPr>
                <w:rFonts w:ascii="Times New Roman" w:hAnsi="Times New Roman" w:cs="Times New Roman"/>
                <w:sz w:val="18"/>
                <w:szCs w:val="18"/>
              </w:rPr>
              <w:t>Project temporarily at a halt due to inadequate funding</w:t>
            </w:r>
          </w:p>
        </w:tc>
      </w:tr>
      <w:tr w:rsidR="00786B47" w:rsidRPr="00835F3E" w14:paraId="05D65468" w14:textId="77777777" w:rsidTr="005B694C">
        <w:trPr>
          <w:trHeight w:val="332"/>
        </w:trPr>
        <w:tc>
          <w:tcPr>
            <w:tcW w:w="540" w:type="dxa"/>
            <w:shd w:val="clear" w:color="auto" w:fill="FF0000"/>
          </w:tcPr>
          <w:p w14:paraId="12B0FFBD"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22</w:t>
            </w:r>
          </w:p>
        </w:tc>
        <w:tc>
          <w:tcPr>
            <w:tcW w:w="2250" w:type="dxa"/>
          </w:tcPr>
          <w:p w14:paraId="2B4FA1DF"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Completion of 1no. 3 unit teachers quarters at Adwumakase</w:t>
            </w:r>
          </w:p>
        </w:tc>
        <w:tc>
          <w:tcPr>
            <w:tcW w:w="1710" w:type="dxa"/>
          </w:tcPr>
          <w:p w14:paraId="2901A1EF"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Social Development</w:t>
            </w:r>
          </w:p>
        </w:tc>
        <w:tc>
          <w:tcPr>
            <w:tcW w:w="1080" w:type="dxa"/>
          </w:tcPr>
          <w:p w14:paraId="3EAE10F6"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Adwumakase</w:t>
            </w:r>
          </w:p>
        </w:tc>
        <w:tc>
          <w:tcPr>
            <w:tcW w:w="1350" w:type="dxa"/>
          </w:tcPr>
          <w:p w14:paraId="36CD7D9E"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Nti Hebron Construction</w:t>
            </w:r>
          </w:p>
        </w:tc>
        <w:tc>
          <w:tcPr>
            <w:tcW w:w="990" w:type="dxa"/>
          </w:tcPr>
          <w:p w14:paraId="0458DE7C"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60,023.21</w:t>
            </w:r>
          </w:p>
          <w:p w14:paraId="605BE47B" w14:textId="77777777" w:rsidR="00786B47" w:rsidRPr="00835F3E" w:rsidRDefault="00786B47" w:rsidP="00786B47">
            <w:pPr>
              <w:jc w:val="both"/>
              <w:rPr>
                <w:rFonts w:ascii="Times New Roman" w:hAnsi="Times New Roman" w:cs="Times New Roman"/>
                <w:color w:val="C00000"/>
                <w:sz w:val="18"/>
                <w:szCs w:val="18"/>
              </w:rPr>
            </w:pPr>
          </w:p>
        </w:tc>
        <w:tc>
          <w:tcPr>
            <w:tcW w:w="990" w:type="dxa"/>
          </w:tcPr>
          <w:p w14:paraId="40592DAE"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MPs GETFUND</w:t>
            </w:r>
          </w:p>
        </w:tc>
        <w:tc>
          <w:tcPr>
            <w:tcW w:w="810" w:type="dxa"/>
          </w:tcPr>
          <w:p w14:paraId="383A54BD"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2</w:t>
            </w:r>
            <w:r w:rsidRPr="00835F3E">
              <w:rPr>
                <w:rFonts w:ascii="Times New Roman" w:hAnsi="Times New Roman" w:cs="Times New Roman"/>
                <w:sz w:val="18"/>
                <w:szCs w:val="18"/>
                <w:vertAlign w:val="superscript"/>
              </w:rPr>
              <w:t>nd</w:t>
            </w:r>
            <w:r w:rsidRPr="00835F3E">
              <w:rPr>
                <w:rFonts w:ascii="Times New Roman" w:hAnsi="Times New Roman" w:cs="Times New Roman"/>
                <w:sz w:val="18"/>
                <w:szCs w:val="18"/>
              </w:rPr>
              <w:t xml:space="preserve"> Sept, 2019</w:t>
            </w:r>
          </w:p>
        </w:tc>
        <w:tc>
          <w:tcPr>
            <w:tcW w:w="720" w:type="dxa"/>
          </w:tcPr>
          <w:p w14:paraId="30D1990C"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24</w:t>
            </w:r>
            <w:r w:rsidRPr="00835F3E">
              <w:rPr>
                <w:rFonts w:ascii="Times New Roman" w:hAnsi="Times New Roman" w:cs="Times New Roman"/>
                <w:sz w:val="18"/>
                <w:szCs w:val="18"/>
                <w:vertAlign w:val="superscript"/>
              </w:rPr>
              <w:t>th</w:t>
            </w:r>
            <w:r w:rsidRPr="00835F3E">
              <w:rPr>
                <w:rFonts w:ascii="Times New Roman" w:hAnsi="Times New Roman" w:cs="Times New Roman"/>
                <w:sz w:val="18"/>
                <w:szCs w:val="18"/>
              </w:rPr>
              <w:t xml:space="preserve"> Sept, 2019</w:t>
            </w:r>
          </w:p>
        </w:tc>
        <w:tc>
          <w:tcPr>
            <w:tcW w:w="1197" w:type="dxa"/>
          </w:tcPr>
          <w:p w14:paraId="73E938A6"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Feb, 2020</w:t>
            </w:r>
          </w:p>
        </w:tc>
        <w:tc>
          <w:tcPr>
            <w:tcW w:w="1035" w:type="dxa"/>
          </w:tcPr>
          <w:p w14:paraId="552F2998" w14:textId="77777777" w:rsidR="00786B47" w:rsidRPr="00786B47" w:rsidRDefault="00786B47" w:rsidP="00786B47">
            <w:pPr>
              <w:jc w:val="both"/>
              <w:rPr>
                <w:rFonts w:ascii="Times New Roman" w:hAnsi="Times New Roman" w:cs="Times New Roman"/>
              </w:rPr>
            </w:pPr>
            <w:r w:rsidRPr="00786B47">
              <w:rPr>
                <w:rFonts w:ascii="Times New Roman" w:hAnsi="Times New Roman" w:cs="Times New Roman"/>
              </w:rPr>
              <w:t>57,022.05</w:t>
            </w:r>
          </w:p>
        </w:tc>
        <w:tc>
          <w:tcPr>
            <w:tcW w:w="1233" w:type="dxa"/>
          </w:tcPr>
          <w:p w14:paraId="0D5B9EA3" w14:textId="77777777" w:rsidR="00786B47" w:rsidRPr="00786B47" w:rsidRDefault="00786B47" w:rsidP="00786B47">
            <w:pPr>
              <w:jc w:val="both"/>
              <w:rPr>
                <w:rFonts w:ascii="Times New Roman" w:hAnsi="Times New Roman" w:cs="Times New Roman"/>
              </w:rPr>
            </w:pPr>
            <w:r w:rsidRPr="00786B47">
              <w:rPr>
                <w:rFonts w:ascii="Times New Roman" w:hAnsi="Times New Roman" w:cs="Times New Roman"/>
              </w:rPr>
              <w:t>3,001.16</w:t>
            </w:r>
          </w:p>
        </w:tc>
        <w:tc>
          <w:tcPr>
            <w:tcW w:w="855" w:type="dxa"/>
          </w:tcPr>
          <w:p w14:paraId="0EE194B5" w14:textId="77777777" w:rsidR="00786B47" w:rsidRPr="00835F3E" w:rsidRDefault="00786B47" w:rsidP="00786B47">
            <w:pPr>
              <w:jc w:val="both"/>
              <w:rPr>
                <w:rFonts w:ascii="Times New Roman" w:hAnsi="Times New Roman" w:cs="Times New Roman"/>
                <w:sz w:val="18"/>
                <w:szCs w:val="18"/>
              </w:rPr>
            </w:pPr>
          </w:p>
        </w:tc>
        <w:tc>
          <w:tcPr>
            <w:tcW w:w="1170" w:type="dxa"/>
          </w:tcPr>
          <w:p w14:paraId="7F128DC9"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Completed (Retention)</w:t>
            </w:r>
          </w:p>
        </w:tc>
      </w:tr>
      <w:tr w:rsidR="00786B47" w:rsidRPr="00835F3E" w14:paraId="40F8C84A" w14:textId="77777777" w:rsidTr="005B694C">
        <w:trPr>
          <w:trHeight w:val="332"/>
        </w:trPr>
        <w:tc>
          <w:tcPr>
            <w:tcW w:w="540" w:type="dxa"/>
            <w:shd w:val="clear" w:color="auto" w:fill="FF0000"/>
          </w:tcPr>
          <w:p w14:paraId="0A70BAFA"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23</w:t>
            </w:r>
          </w:p>
        </w:tc>
        <w:tc>
          <w:tcPr>
            <w:tcW w:w="2250" w:type="dxa"/>
          </w:tcPr>
          <w:p w14:paraId="21C1CE35"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Completion of 1No. 3- Unit Classroom Block with Office and Staff Common Room at Ndayinanse JHS</w:t>
            </w:r>
          </w:p>
        </w:tc>
        <w:tc>
          <w:tcPr>
            <w:tcW w:w="1710" w:type="dxa"/>
          </w:tcPr>
          <w:p w14:paraId="23108260"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Social Development</w:t>
            </w:r>
          </w:p>
        </w:tc>
        <w:tc>
          <w:tcPr>
            <w:tcW w:w="1080" w:type="dxa"/>
          </w:tcPr>
          <w:p w14:paraId="4B665C6A"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Ndayinanse</w:t>
            </w:r>
          </w:p>
        </w:tc>
        <w:tc>
          <w:tcPr>
            <w:tcW w:w="1350" w:type="dxa"/>
          </w:tcPr>
          <w:p w14:paraId="30F4298C"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S.A. Miracle Const. Ltd.</w:t>
            </w:r>
          </w:p>
        </w:tc>
        <w:tc>
          <w:tcPr>
            <w:tcW w:w="990" w:type="dxa"/>
          </w:tcPr>
          <w:p w14:paraId="21EAADF0"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72,239.10</w:t>
            </w:r>
          </w:p>
        </w:tc>
        <w:tc>
          <w:tcPr>
            <w:tcW w:w="990" w:type="dxa"/>
          </w:tcPr>
          <w:p w14:paraId="431F8E01"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MPCF</w:t>
            </w:r>
          </w:p>
        </w:tc>
        <w:tc>
          <w:tcPr>
            <w:tcW w:w="810" w:type="dxa"/>
          </w:tcPr>
          <w:p w14:paraId="2C979096"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10</w:t>
            </w:r>
            <w:r w:rsidRPr="00835F3E">
              <w:rPr>
                <w:rFonts w:ascii="Times New Roman" w:hAnsi="Times New Roman" w:cs="Times New Roman"/>
                <w:sz w:val="18"/>
                <w:szCs w:val="18"/>
                <w:vertAlign w:val="superscript"/>
              </w:rPr>
              <w:t>th</w:t>
            </w:r>
            <w:r w:rsidRPr="00835F3E">
              <w:rPr>
                <w:rFonts w:ascii="Times New Roman" w:hAnsi="Times New Roman" w:cs="Times New Roman"/>
                <w:sz w:val="18"/>
                <w:szCs w:val="18"/>
              </w:rPr>
              <w:t xml:space="preserve"> Dec, 2019</w:t>
            </w:r>
          </w:p>
        </w:tc>
        <w:tc>
          <w:tcPr>
            <w:tcW w:w="720" w:type="dxa"/>
          </w:tcPr>
          <w:p w14:paraId="4D928443"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2</w:t>
            </w:r>
            <w:r w:rsidRPr="00835F3E">
              <w:rPr>
                <w:rFonts w:ascii="Times New Roman" w:hAnsi="Times New Roman" w:cs="Times New Roman"/>
                <w:sz w:val="18"/>
                <w:szCs w:val="18"/>
                <w:vertAlign w:val="superscript"/>
              </w:rPr>
              <w:t>nd</w:t>
            </w:r>
            <w:r w:rsidRPr="00835F3E">
              <w:rPr>
                <w:rFonts w:ascii="Times New Roman" w:hAnsi="Times New Roman" w:cs="Times New Roman"/>
                <w:sz w:val="18"/>
                <w:szCs w:val="18"/>
              </w:rPr>
              <w:t xml:space="preserve"> Jan, 2019</w:t>
            </w:r>
          </w:p>
        </w:tc>
        <w:tc>
          <w:tcPr>
            <w:tcW w:w="1197" w:type="dxa"/>
          </w:tcPr>
          <w:p w14:paraId="08E8D9E8"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Jul, 2020</w:t>
            </w:r>
          </w:p>
        </w:tc>
        <w:tc>
          <w:tcPr>
            <w:tcW w:w="1035" w:type="dxa"/>
          </w:tcPr>
          <w:p w14:paraId="67FC4B68" w14:textId="77777777" w:rsidR="00786B47" w:rsidRPr="00786B47" w:rsidRDefault="00786B47" w:rsidP="00786B47">
            <w:pPr>
              <w:jc w:val="both"/>
              <w:rPr>
                <w:rFonts w:ascii="Times New Roman" w:hAnsi="Times New Roman" w:cs="Times New Roman"/>
                <w:color w:val="C00000"/>
              </w:rPr>
            </w:pPr>
          </w:p>
          <w:p w14:paraId="54E5C27A" w14:textId="77777777" w:rsidR="00786B47" w:rsidRPr="00786B47" w:rsidRDefault="00786B47" w:rsidP="00786B47">
            <w:pPr>
              <w:jc w:val="both"/>
              <w:rPr>
                <w:rFonts w:ascii="Times New Roman" w:hAnsi="Times New Roman" w:cs="Times New Roman"/>
              </w:rPr>
            </w:pPr>
          </w:p>
        </w:tc>
        <w:tc>
          <w:tcPr>
            <w:tcW w:w="1233" w:type="dxa"/>
          </w:tcPr>
          <w:p w14:paraId="0D62992A" w14:textId="77777777" w:rsidR="00786B47" w:rsidRPr="00786B47" w:rsidRDefault="00786B47" w:rsidP="00786B47">
            <w:pPr>
              <w:jc w:val="both"/>
              <w:rPr>
                <w:rFonts w:ascii="Times New Roman" w:hAnsi="Times New Roman" w:cs="Times New Roman"/>
                <w:color w:val="C00000"/>
              </w:rPr>
            </w:pPr>
            <w:r w:rsidRPr="00786B47">
              <w:rPr>
                <w:rFonts w:ascii="Times New Roman" w:hAnsi="Times New Roman" w:cs="Times New Roman"/>
              </w:rPr>
              <w:t>72,239.10</w:t>
            </w:r>
          </w:p>
        </w:tc>
        <w:tc>
          <w:tcPr>
            <w:tcW w:w="855" w:type="dxa"/>
          </w:tcPr>
          <w:p w14:paraId="1A9AA7BE" w14:textId="77777777" w:rsidR="00786B47" w:rsidRPr="00835F3E" w:rsidRDefault="00786B47" w:rsidP="00786B47">
            <w:pPr>
              <w:jc w:val="both"/>
              <w:rPr>
                <w:rFonts w:ascii="Times New Roman" w:hAnsi="Times New Roman" w:cs="Times New Roman"/>
                <w:sz w:val="18"/>
                <w:szCs w:val="18"/>
              </w:rPr>
            </w:pPr>
          </w:p>
        </w:tc>
        <w:tc>
          <w:tcPr>
            <w:tcW w:w="1170" w:type="dxa"/>
          </w:tcPr>
          <w:p w14:paraId="3A21E270"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Work in progress</w:t>
            </w:r>
          </w:p>
        </w:tc>
      </w:tr>
      <w:tr w:rsidR="00786B47" w:rsidRPr="00835F3E" w14:paraId="0627BD19" w14:textId="77777777" w:rsidTr="005B694C">
        <w:trPr>
          <w:trHeight w:val="332"/>
        </w:trPr>
        <w:tc>
          <w:tcPr>
            <w:tcW w:w="540" w:type="dxa"/>
            <w:shd w:val="clear" w:color="auto" w:fill="FF0000"/>
          </w:tcPr>
          <w:p w14:paraId="2328A46A"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lastRenderedPageBreak/>
              <w:t>24</w:t>
            </w:r>
          </w:p>
        </w:tc>
        <w:tc>
          <w:tcPr>
            <w:tcW w:w="2250" w:type="dxa"/>
          </w:tcPr>
          <w:p w14:paraId="69382EB4"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Construction of 3-unit classroom Block with Ancillary Facilities</w:t>
            </w:r>
          </w:p>
        </w:tc>
        <w:tc>
          <w:tcPr>
            <w:tcW w:w="1710" w:type="dxa"/>
          </w:tcPr>
          <w:p w14:paraId="2B649213"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Social Development</w:t>
            </w:r>
          </w:p>
        </w:tc>
        <w:tc>
          <w:tcPr>
            <w:tcW w:w="1080" w:type="dxa"/>
          </w:tcPr>
          <w:p w14:paraId="4C449ED8" w14:textId="77777777" w:rsidR="00786B47" w:rsidRPr="00835F3E" w:rsidRDefault="00786B47" w:rsidP="00786B47">
            <w:pPr>
              <w:jc w:val="both"/>
              <w:rPr>
                <w:rFonts w:ascii="Times New Roman" w:hAnsi="Times New Roman" w:cs="Times New Roman"/>
                <w:b/>
                <w:color w:val="000000"/>
                <w:sz w:val="18"/>
                <w:szCs w:val="18"/>
              </w:rPr>
            </w:pPr>
            <w:r w:rsidRPr="00835F3E">
              <w:rPr>
                <w:rFonts w:ascii="Times New Roman" w:hAnsi="Times New Roman" w:cs="Times New Roman"/>
                <w:sz w:val="18"/>
                <w:szCs w:val="18"/>
              </w:rPr>
              <w:t>Siiso Bowjiase</w:t>
            </w:r>
          </w:p>
        </w:tc>
        <w:tc>
          <w:tcPr>
            <w:tcW w:w="1350" w:type="dxa"/>
          </w:tcPr>
          <w:p w14:paraId="7F8EAA4B" w14:textId="77777777" w:rsidR="00786B47" w:rsidRPr="00835F3E" w:rsidRDefault="00786B47" w:rsidP="00786B47">
            <w:pPr>
              <w:jc w:val="both"/>
              <w:rPr>
                <w:rFonts w:ascii="Times New Roman" w:hAnsi="Times New Roman" w:cs="Times New Roman"/>
                <w:b/>
                <w:color w:val="000000"/>
                <w:sz w:val="18"/>
                <w:szCs w:val="18"/>
              </w:rPr>
            </w:pPr>
            <w:r w:rsidRPr="00835F3E">
              <w:rPr>
                <w:rFonts w:ascii="Times New Roman" w:hAnsi="Times New Roman" w:cs="Times New Roman"/>
                <w:sz w:val="18"/>
                <w:szCs w:val="18"/>
              </w:rPr>
              <w:t>Musanba Ltd.</w:t>
            </w:r>
          </w:p>
        </w:tc>
        <w:tc>
          <w:tcPr>
            <w:tcW w:w="990" w:type="dxa"/>
          </w:tcPr>
          <w:p w14:paraId="1F27F9AE" w14:textId="77777777" w:rsidR="00786B47" w:rsidRPr="00835F3E" w:rsidRDefault="00786B47" w:rsidP="00786B47">
            <w:pPr>
              <w:jc w:val="both"/>
              <w:rPr>
                <w:rFonts w:ascii="Times New Roman" w:hAnsi="Times New Roman" w:cs="Times New Roman"/>
                <w:b/>
                <w:color w:val="000000"/>
                <w:sz w:val="18"/>
                <w:szCs w:val="18"/>
              </w:rPr>
            </w:pPr>
            <w:r w:rsidRPr="00835F3E">
              <w:rPr>
                <w:rFonts w:ascii="Times New Roman" w:hAnsi="Times New Roman" w:cs="Times New Roman"/>
                <w:sz w:val="18"/>
                <w:szCs w:val="18"/>
              </w:rPr>
              <w:t>98,154.50</w:t>
            </w:r>
          </w:p>
        </w:tc>
        <w:tc>
          <w:tcPr>
            <w:tcW w:w="990" w:type="dxa"/>
          </w:tcPr>
          <w:p w14:paraId="5BA25A8E"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MPCF</w:t>
            </w:r>
          </w:p>
        </w:tc>
        <w:tc>
          <w:tcPr>
            <w:tcW w:w="810" w:type="dxa"/>
          </w:tcPr>
          <w:p w14:paraId="7E78EB53" w14:textId="77777777" w:rsidR="00786B47" w:rsidRPr="00835F3E" w:rsidRDefault="00786B47" w:rsidP="00786B47">
            <w:pPr>
              <w:jc w:val="both"/>
              <w:rPr>
                <w:rFonts w:ascii="Times New Roman" w:hAnsi="Times New Roman" w:cs="Times New Roman"/>
                <w:b/>
                <w:color w:val="000000"/>
                <w:sz w:val="18"/>
                <w:szCs w:val="18"/>
              </w:rPr>
            </w:pPr>
            <w:r w:rsidRPr="00835F3E">
              <w:rPr>
                <w:rFonts w:ascii="Times New Roman" w:hAnsi="Times New Roman" w:cs="Times New Roman"/>
                <w:sz w:val="18"/>
                <w:szCs w:val="18"/>
              </w:rPr>
              <w:t>11</w:t>
            </w:r>
            <w:r w:rsidRPr="00835F3E">
              <w:rPr>
                <w:rFonts w:ascii="Times New Roman" w:hAnsi="Times New Roman" w:cs="Times New Roman"/>
                <w:sz w:val="18"/>
                <w:szCs w:val="18"/>
                <w:vertAlign w:val="superscript"/>
              </w:rPr>
              <w:t>th</w:t>
            </w:r>
            <w:r w:rsidRPr="00835F3E">
              <w:rPr>
                <w:rFonts w:ascii="Times New Roman" w:hAnsi="Times New Roman" w:cs="Times New Roman"/>
                <w:sz w:val="18"/>
                <w:szCs w:val="18"/>
              </w:rPr>
              <w:t xml:space="preserve"> Aug. 2015</w:t>
            </w:r>
          </w:p>
        </w:tc>
        <w:tc>
          <w:tcPr>
            <w:tcW w:w="720" w:type="dxa"/>
          </w:tcPr>
          <w:p w14:paraId="7FE8C503" w14:textId="77777777" w:rsidR="00786B47" w:rsidRPr="00835F3E" w:rsidRDefault="00786B47" w:rsidP="00786B47">
            <w:pPr>
              <w:jc w:val="both"/>
              <w:rPr>
                <w:rFonts w:ascii="Times New Roman" w:hAnsi="Times New Roman" w:cs="Times New Roman"/>
                <w:b/>
                <w:color w:val="000000"/>
                <w:sz w:val="18"/>
                <w:szCs w:val="18"/>
              </w:rPr>
            </w:pPr>
            <w:r w:rsidRPr="00835F3E">
              <w:rPr>
                <w:rFonts w:ascii="Times New Roman" w:hAnsi="Times New Roman" w:cs="Times New Roman"/>
                <w:sz w:val="18"/>
                <w:szCs w:val="18"/>
              </w:rPr>
              <w:t>27</w:t>
            </w:r>
            <w:r w:rsidRPr="00835F3E">
              <w:rPr>
                <w:rFonts w:ascii="Times New Roman" w:hAnsi="Times New Roman" w:cs="Times New Roman"/>
                <w:sz w:val="18"/>
                <w:szCs w:val="18"/>
                <w:vertAlign w:val="superscript"/>
              </w:rPr>
              <w:t>th</w:t>
            </w:r>
            <w:r w:rsidRPr="00835F3E">
              <w:rPr>
                <w:rFonts w:ascii="Times New Roman" w:hAnsi="Times New Roman" w:cs="Times New Roman"/>
                <w:sz w:val="18"/>
                <w:szCs w:val="18"/>
              </w:rPr>
              <w:t xml:space="preserve"> Aug. 2015</w:t>
            </w:r>
          </w:p>
        </w:tc>
        <w:tc>
          <w:tcPr>
            <w:tcW w:w="1197" w:type="dxa"/>
          </w:tcPr>
          <w:p w14:paraId="1FDAF9A8" w14:textId="77777777" w:rsidR="00786B47" w:rsidRPr="00835F3E" w:rsidRDefault="00786B47" w:rsidP="00786B47">
            <w:pPr>
              <w:jc w:val="both"/>
              <w:rPr>
                <w:rFonts w:ascii="Times New Roman" w:hAnsi="Times New Roman" w:cs="Times New Roman"/>
                <w:b/>
                <w:color w:val="000000"/>
                <w:sz w:val="18"/>
                <w:szCs w:val="18"/>
              </w:rPr>
            </w:pPr>
            <w:r w:rsidRPr="00835F3E">
              <w:rPr>
                <w:rFonts w:ascii="Times New Roman" w:hAnsi="Times New Roman" w:cs="Times New Roman"/>
                <w:sz w:val="18"/>
                <w:szCs w:val="18"/>
              </w:rPr>
              <w:t>Dec. 2015</w:t>
            </w:r>
          </w:p>
        </w:tc>
        <w:tc>
          <w:tcPr>
            <w:tcW w:w="1035" w:type="dxa"/>
          </w:tcPr>
          <w:p w14:paraId="2EA8555C" w14:textId="77777777" w:rsidR="00786B47" w:rsidRPr="00786B47" w:rsidRDefault="00786B47" w:rsidP="00786B47">
            <w:pPr>
              <w:jc w:val="both"/>
              <w:rPr>
                <w:rFonts w:ascii="Times New Roman" w:hAnsi="Times New Roman" w:cs="Times New Roman"/>
                <w:b/>
                <w:color w:val="000000"/>
              </w:rPr>
            </w:pPr>
            <w:r w:rsidRPr="00786B47">
              <w:rPr>
                <w:rFonts w:ascii="Times New Roman" w:hAnsi="Times New Roman" w:cs="Times New Roman"/>
              </w:rPr>
              <w:t>89,649.80</w:t>
            </w:r>
          </w:p>
        </w:tc>
        <w:tc>
          <w:tcPr>
            <w:tcW w:w="1233" w:type="dxa"/>
          </w:tcPr>
          <w:p w14:paraId="0ADF6E29" w14:textId="77777777" w:rsidR="00786B47" w:rsidRPr="00786B47" w:rsidRDefault="00786B47" w:rsidP="00786B47">
            <w:pPr>
              <w:jc w:val="both"/>
              <w:rPr>
                <w:rFonts w:ascii="Times New Roman" w:hAnsi="Times New Roman" w:cs="Times New Roman"/>
                <w:b/>
                <w:color w:val="000000"/>
              </w:rPr>
            </w:pPr>
            <w:r w:rsidRPr="00786B47">
              <w:rPr>
                <w:rFonts w:ascii="Times New Roman" w:hAnsi="Times New Roman" w:cs="Times New Roman"/>
              </w:rPr>
              <w:t>0.00</w:t>
            </w:r>
          </w:p>
        </w:tc>
        <w:tc>
          <w:tcPr>
            <w:tcW w:w="855" w:type="dxa"/>
          </w:tcPr>
          <w:p w14:paraId="3891D62A" w14:textId="77777777" w:rsidR="00786B47" w:rsidRPr="00835F3E" w:rsidRDefault="00786B47" w:rsidP="00786B47">
            <w:pPr>
              <w:jc w:val="both"/>
              <w:rPr>
                <w:rFonts w:ascii="Times New Roman" w:hAnsi="Times New Roman" w:cs="Times New Roman"/>
                <w:sz w:val="18"/>
                <w:szCs w:val="18"/>
              </w:rPr>
            </w:pPr>
            <w:r>
              <w:rPr>
                <w:rFonts w:ascii="Times New Roman" w:hAnsi="Times New Roman" w:cs="Times New Roman"/>
                <w:sz w:val="18"/>
                <w:szCs w:val="18"/>
              </w:rPr>
              <w:t>100%</w:t>
            </w:r>
          </w:p>
        </w:tc>
        <w:tc>
          <w:tcPr>
            <w:tcW w:w="1170" w:type="dxa"/>
          </w:tcPr>
          <w:p w14:paraId="4DD1D6BC"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Completed (Unpaid)</w:t>
            </w:r>
          </w:p>
        </w:tc>
      </w:tr>
      <w:tr w:rsidR="00786B47" w:rsidRPr="00835F3E" w14:paraId="350B0C78" w14:textId="77777777" w:rsidTr="005B694C">
        <w:trPr>
          <w:trHeight w:val="332"/>
        </w:trPr>
        <w:tc>
          <w:tcPr>
            <w:tcW w:w="540" w:type="dxa"/>
            <w:shd w:val="clear" w:color="auto" w:fill="FF0000"/>
          </w:tcPr>
          <w:p w14:paraId="3D8E108B"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25</w:t>
            </w:r>
          </w:p>
        </w:tc>
        <w:tc>
          <w:tcPr>
            <w:tcW w:w="2250" w:type="dxa"/>
          </w:tcPr>
          <w:p w14:paraId="0E1D81A3"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Construction of 1No. 3 unit classroom block with a toilet</w:t>
            </w:r>
          </w:p>
        </w:tc>
        <w:tc>
          <w:tcPr>
            <w:tcW w:w="1710" w:type="dxa"/>
          </w:tcPr>
          <w:p w14:paraId="1D02F53A"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Social Development</w:t>
            </w:r>
          </w:p>
        </w:tc>
        <w:tc>
          <w:tcPr>
            <w:tcW w:w="1080" w:type="dxa"/>
          </w:tcPr>
          <w:p w14:paraId="15866F97"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Adwumam</w:t>
            </w:r>
          </w:p>
        </w:tc>
        <w:tc>
          <w:tcPr>
            <w:tcW w:w="1350" w:type="dxa"/>
          </w:tcPr>
          <w:p w14:paraId="6173AC33"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Aerisko Ent.</w:t>
            </w:r>
          </w:p>
        </w:tc>
        <w:tc>
          <w:tcPr>
            <w:tcW w:w="990" w:type="dxa"/>
          </w:tcPr>
          <w:p w14:paraId="2DA21125"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125,034.40</w:t>
            </w:r>
          </w:p>
        </w:tc>
        <w:tc>
          <w:tcPr>
            <w:tcW w:w="990" w:type="dxa"/>
          </w:tcPr>
          <w:p w14:paraId="3D789281"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Stool Lands Admin Fund</w:t>
            </w:r>
          </w:p>
        </w:tc>
        <w:tc>
          <w:tcPr>
            <w:tcW w:w="810" w:type="dxa"/>
          </w:tcPr>
          <w:p w14:paraId="55994570"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9</w:t>
            </w:r>
            <w:r w:rsidRPr="00835F3E">
              <w:rPr>
                <w:rFonts w:ascii="Times New Roman" w:hAnsi="Times New Roman" w:cs="Times New Roman"/>
                <w:sz w:val="18"/>
                <w:szCs w:val="18"/>
                <w:vertAlign w:val="superscript"/>
              </w:rPr>
              <w:t>th</w:t>
            </w:r>
            <w:r w:rsidRPr="00835F3E">
              <w:rPr>
                <w:rFonts w:ascii="Times New Roman" w:hAnsi="Times New Roman" w:cs="Times New Roman"/>
                <w:sz w:val="18"/>
                <w:szCs w:val="18"/>
              </w:rPr>
              <w:t xml:space="preserve"> Jan. 2015</w:t>
            </w:r>
          </w:p>
        </w:tc>
        <w:tc>
          <w:tcPr>
            <w:tcW w:w="720" w:type="dxa"/>
          </w:tcPr>
          <w:p w14:paraId="7409CD13"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20</w:t>
            </w:r>
            <w:r w:rsidRPr="00835F3E">
              <w:rPr>
                <w:rFonts w:ascii="Times New Roman" w:hAnsi="Times New Roman" w:cs="Times New Roman"/>
                <w:sz w:val="18"/>
                <w:szCs w:val="18"/>
                <w:vertAlign w:val="superscript"/>
              </w:rPr>
              <w:t>th</w:t>
            </w:r>
            <w:r w:rsidRPr="00835F3E">
              <w:rPr>
                <w:rFonts w:ascii="Times New Roman" w:hAnsi="Times New Roman" w:cs="Times New Roman"/>
                <w:sz w:val="18"/>
                <w:szCs w:val="18"/>
              </w:rPr>
              <w:t xml:space="preserve"> Jan. 2015</w:t>
            </w:r>
          </w:p>
        </w:tc>
        <w:tc>
          <w:tcPr>
            <w:tcW w:w="1197" w:type="dxa"/>
          </w:tcPr>
          <w:p w14:paraId="370D479E"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June 2015</w:t>
            </w:r>
          </w:p>
        </w:tc>
        <w:tc>
          <w:tcPr>
            <w:tcW w:w="1035" w:type="dxa"/>
          </w:tcPr>
          <w:p w14:paraId="138139AA" w14:textId="77777777" w:rsidR="00786B47" w:rsidRPr="00786B47" w:rsidRDefault="00786B47" w:rsidP="00786B47">
            <w:pPr>
              <w:jc w:val="both"/>
              <w:rPr>
                <w:rFonts w:ascii="Times New Roman" w:hAnsi="Times New Roman" w:cs="Times New Roman"/>
              </w:rPr>
            </w:pPr>
            <w:r w:rsidRPr="00786B47">
              <w:rPr>
                <w:rFonts w:ascii="Times New Roman" w:hAnsi="Times New Roman" w:cs="Times New Roman"/>
              </w:rPr>
              <w:t>72,500.00</w:t>
            </w:r>
          </w:p>
        </w:tc>
        <w:tc>
          <w:tcPr>
            <w:tcW w:w="1233" w:type="dxa"/>
          </w:tcPr>
          <w:p w14:paraId="5F8DEA40" w14:textId="77777777" w:rsidR="00786B47" w:rsidRPr="00786B47" w:rsidRDefault="00786B47" w:rsidP="00786B47">
            <w:pPr>
              <w:jc w:val="both"/>
              <w:rPr>
                <w:rFonts w:ascii="Times New Roman" w:hAnsi="Times New Roman" w:cs="Times New Roman"/>
              </w:rPr>
            </w:pPr>
            <w:r w:rsidRPr="00786B47">
              <w:rPr>
                <w:rFonts w:ascii="Times New Roman" w:hAnsi="Times New Roman" w:cs="Times New Roman"/>
              </w:rPr>
              <w:t>58,214.35</w:t>
            </w:r>
          </w:p>
        </w:tc>
        <w:tc>
          <w:tcPr>
            <w:tcW w:w="855" w:type="dxa"/>
          </w:tcPr>
          <w:p w14:paraId="62607BA1"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54%</w:t>
            </w:r>
          </w:p>
        </w:tc>
        <w:tc>
          <w:tcPr>
            <w:tcW w:w="1170" w:type="dxa"/>
          </w:tcPr>
          <w:p w14:paraId="2A73BC49" w14:textId="77777777" w:rsidR="00786B47" w:rsidRPr="00835F3E" w:rsidRDefault="00786B47" w:rsidP="00786B47">
            <w:pPr>
              <w:jc w:val="both"/>
              <w:rPr>
                <w:rFonts w:ascii="Times New Roman" w:hAnsi="Times New Roman" w:cs="Times New Roman"/>
                <w:sz w:val="18"/>
                <w:szCs w:val="18"/>
              </w:rPr>
            </w:pPr>
            <w:r>
              <w:rPr>
                <w:rFonts w:ascii="Times New Roman" w:hAnsi="Times New Roman" w:cs="Times New Roman"/>
                <w:sz w:val="18"/>
                <w:szCs w:val="18"/>
              </w:rPr>
              <w:t>On-going</w:t>
            </w:r>
          </w:p>
        </w:tc>
      </w:tr>
      <w:tr w:rsidR="00786B47" w:rsidRPr="00835F3E" w14:paraId="5AC54D8A" w14:textId="77777777" w:rsidTr="005B694C">
        <w:trPr>
          <w:trHeight w:val="332"/>
        </w:trPr>
        <w:tc>
          <w:tcPr>
            <w:tcW w:w="540" w:type="dxa"/>
            <w:shd w:val="clear" w:color="auto" w:fill="FF0000"/>
          </w:tcPr>
          <w:p w14:paraId="03EA2A2B"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26</w:t>
            </w:r>
          </w:p>
        </w:tc>
        <w:tc>
          <w:tcPr>
            <w:tcW w:w="2250" w:type="dxa"/>
          </w:tcPr>
          <w:p w14:paraId="49606D8A" w14:textId="77777777" w:rsidR="00786B47" w:rsidRPr="00835F3E" w:rsidRDefault="00786B47" w:rsidP="00786B47">
            <w:pPr>
              <w:jc w:val="both"/>
              <w:rPr>
                <w:rFonts w:ascii="Times New Roman" w:hAnsi="Times New Roman" w:cs="Times New Roman"/>
                <w:color w:val="000000"/>
                <w:sz w:val="18"/>
                <w:szCs w:val="18"/>
              </w:rPr>
            </w:pPr>
            <w:r w:rsidRPr="00835F3E">
              <w:rPr>
                <w:rFonts w:ascii="Times New Roman" w:hAnsi="Times New Roman" w:cs="Times New Roman"/>
                <w:color w:val="000000"/>
                <w:sz w:val="18"/>
                <w:szCs w:val="18"/>
              </w:rPr>
              <w:t xml:space="preserve">Construction of 1No teachers' quarters </w:t>
            </w:r>
          </w:p>
        </w:tc>
        <w:tc>
          <w:tcPr>
            <w:tcW w:w="1710" w:type="dxa"/>
          </w:tcPr>
          <w:p w14:paraId="135730A3"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Social Development</w:t>
            </w:r>
          </w:p>
        </w:tc>
        <w:tc>
          <w:tcPr>
            <w:tcW w:w="1080" w:type="dxa"/>
          </w:tcPr>
          <w:p w14:paraId="12F1871A" w14:textId="77777777" w:rsidR="00786B47" w:rsidRPr="00835F3E" w:rsidRDefault="00786B47" w:rsidP="00786B47">
            <w:pPr>
              <w:jc w:val="both"/>
              <w:rPr>
                <w:rFonts w:ascii="Times New Roman" w:hAnsi="Times New Roman" w:cs="Times New Roman"/>
                <w:color w:val="000000"/>
                <w:sz w:val="18"/>
                <w:szCs w:val="18"/>
              </w:rPr>
            </w:pPr>
            <w:r w:rsidRPr="00835F3E">
              <w:rPr>
                <w:rFonts w:ascii="Times New Roman" w:hAnsi="Times New Roman" w:cs="Times New Roman"/>
                <w:color w:val="000000"/>
                <w:sz w:val="18"/>
                <w:szCs w:val="18"/>
              </w:rPr>
              <w:t>Kwapong</w:t>
            </w:r>
          </w:p>
        </w:tc>
        <w:tc>
          <w:tcPr>
            <w:tcW w:w="1350" w:type="dxa"/>
          </w:tcPr>
          <w:p w14:paraId="56D8B886" w14:textId="77777777" w:rsidR="00786B47" w:rsidRPr="00835F3E" w:rsidRDefault="00786B47" w:rsidP="00786B47">
            <w:pPr>
              <w:jc w:val="both"/>
              <w:rPr>
                <w:rFonts w:ascii="Times New Roman" w:hAnsi="Times New Roman" w:cs="Times New Roman"/>
                <w:color w:val="000000"/>
                <w:sz w:val="18"/>
                <w:szCs w:val="18"/>
              </w:rPr>
            </w:pPr>
            <w:r w:rsidRPr="00835F3E">
              <w:rPr>
                <w:rFonts w:ascii="Times New Roman" w:hAnsi="Times New Roman" w:cs="Times New Roman"/>
                <w:color w:val="000000"/>
                <w:sz w:val="18"/>
                <w:szCs w:val="18"/>
              </w:rPr>
              <w:t>PRIMACY</w:t>
            </w:r>
          </w:p>
        </w:tc>
        <w:tc>
          <w:tcPr>
            <w:tcW w:w="990" w:type="dxa"/>
          </w:tcPr>
          <w:p w14:paraId="532BE2D7" w14:textId="77777777" w:rsidR="00786B47" w:rsidRPr="00835F3E" w:rsidRDefault="00786B47" w:rsidP="00786B47">
            <w:pPr>
              <w:jc w:val="both"/>
              <w:rPr>
                <w:rFonts w:ascii="Times New Roman" w:hAnsi="Times New Roman" w:cs="Times New Roman"/>
                <w:color w:val="000000"/>
                <w:sz w:val="18"/>
                <w:szCs w:val="18"/>
              </w:rPr>
            </w:pPr>
            <w:r w:rsidRPr="00835F3E">
              <w:rPr>
                <w:rFonts w:ascii="Times New Roman" w:hAnsi="Times New Roman" w:cs="Times New Roman"/>
                <w:color w:val="000000"/>
                <w:sz w:val="18"/>
                <w:szCs w:val="18"/>
              </w:rPr>
              <w:t>80,852.27</w:t>
            </w:r>
          </w:p>
        </w:tc>
        <w:tc>
          <w:tcPr>
            <w:tcW w:w="990" w:type="dxa"/>
          </w:tcPr>
          <w:p w14:paraId="55AA3D1A"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DDF</w:t>
            </w:r>
          </w:p>
        </w:tc>
        <w:tc>
          <w:tcPr>
            <w:tcW w:w="810" w:type="dxa"/>
          </w:tcPr>
          <w:p w14:paraId="7EF6F6F7" w14:textId="77777777" w:rsidR="00786B47" w:rsidRPr="00835F3E" w:rsidRDefault="00786B47" w:rsidP="00786B47">
            <w:pPr>
              <w:jc w:val="both"/>
              <w:rPr>
                <w:rFonts w:ascii="Times New Roman" w:hAnsi="Times New Roman" w:cs="Times New Roman"/>
                <w:color w:val="000000"/>
                <w:sz w:val="18"/>
                <w:szCs w:val="18"/>
              </w:rPr>
            </w:pPr>
            <w:r w:rsidRPr="00835F3E">
              <w:rPr>
                <w:rFonts w:ascii="Times New Roman" w:hAnsi="Times New Roman" w:cs="Times New Roman"/>
                <w:color w:val="000000"/>
                <w:sz w:val="18"/>
                <w:szCs w:val="18"/>
              </w:rPr>
              <w:t>13</w:t>
            </w:r>
            <w:r w:rsidRPr="00835F3E">
              <w:rPr>
                <w:rFonts w:ascii="Times New Roman" w:hAnsi="Times New Roman" w:cs="Times New Roman"/>
                <w:color w:val="000000"/>
                <w:sz w:val="18"/>
                <w:szCs w:val="18"/>
                <w:vertAlign w:val="superscript"/>
              </w:rPr>
              <w:t>th</w:t>
            </w:r>
            <w:r w:rsidRPr="00835F3E">
              <w:rPr>
                <w:rFonts w:ascii="Times New Roman" w:hAnsi="Times New Roman" w:cs="Times New Roman"/>
                <w:color w:val="000000"/>
                <w:sz w:val="18"/>
                <w:szCs w:val="18"/>
              </w:rPr>
              <w:t xml:space="preserve"> Jan. 2014</w:t>
            </w:r>
          </w:p>
        </w:tc>
        <w:tc>
          <w:tcPr>
            <w:tcW w:w="720" w:type="dxa"/>
          </w:tcPr>
          <w:p w14:paraId="636D70D7" w14:textId="77777777" w:rsidR="00786B47" w:rsidRPr="00835F3E" w:rsidRDefault="00786B47" w:rsidP="00786B47">
            <w:pPr>
              <w:jc w:val="both"/>
              <w:rPr>
                <w:rFonts w:ascii="Times New Roman" w:hAnsi="Times New Roman" w:cs="Times New Roman"/>
                <w:color w:val="000000"/>
                <w:sz w:val="18"/>
                <w:szCs w:val="18"/>
              </w:rPr>
            </w:pPr>
            <w:r w:rsidRPr="00835F3E">
              <w:rPr>
                <w:rFonts w:ascii="Times New Roman" w:hAnsi="Times New Roman" w:cs="Times New Roman"/>
                <w:color w:val="000000"/>
                <w:sz w:val="18"/>
                <w:szCs w:val="18"/>
              </w:rPr>
              <w:t>28</w:t>
            </w:r>
            <w:r w:rsidRPr="00835F3E">
              <w:rPr>
                <w:rFonts w:ascii="Times New Roman" w:hAnsi="Times New Roman" w:cs="Times New Roman"/>
                <w:color w:val="000000"/>
                <w:sz w:val="18"/>
                <w:szCs w:val="18"/>
                <w:vertAlign w:val="superscript"/>
              </w:rPr>
              <w:t>th</w:t>
            </w:r>
            <w:r w:rsidRPr="00835F3E">
              <w:rPr>
                <w:rFonts w:ascii="Times New Roman" w:hAnsi="Times New Roman" w:cs="Times New Roman"/>
                <w:color w:val="000000"/>
                <w:sz w:val="18"/>
                <w:szCs w:val="18"/>
              </w:rPr>
              <w:t xml:space="preserve"> Jan. 2014</w:t>
            </w:r>
          </w:p>
        </w:tc>
        <w:tc>
          <w:tcPr>
            <w:tcW w:w="1197" w:type="dxa"/>
          </w:tcPr>
          <w:p w14:paraId="788EE5E8" w14:textId="77777777" w:rsidR="00786B47" w:rsidRPr="00835F3E" w:rsidRDefault="00786B47" w:rsidP="00786B47">
            <w:pPr>
              <w:jc w:val="both"/>
              <w:rPr>
                <w:rFonts w:ascii="Times New Roman" w:hAnsi="Times New Roman" w:cs="Times New Roman"/>
                <w:color w:val="000000"/>
                <w:sz w:val="18"/>
                <w:szCs w:val="18"/>
              </w:rPr>
            </w:pPr>
            <w:r w:rsidRPr="00835F3E">
              <w:rPr>
                <w:rFonts w:ascii="Times New Roman" w:hAnsi="Times New Roman" w:cs="Times New Roman"/>
                <w:color w:val="000000"/>
                <w:sz w:val="18"/>
                <w:szCs w:val="18"/>
              </w:rPr>
              <w:t>May, 2014</w:t>
            </w:r>
          </w:p>
        </w:tc>
        <w:tc>
          <w:tcPr>
            <w:tcW w:w="1035" w:type="dxa"/>
          </w:tcPr>
          <w:p w14:paraId="1D16F483" w14:textId="77777777" w:rsidR="00786B47" w:rsidRPr="00786B47" w:rsidRDefault="00786B47" w:rsidP="00786B47">
            <w:pPr>
              <w:jc w:val="both"/>
              <w:rPr>
                <w:rFonts w:ascii="Times New Roman" w:hAnsi="Times New Roman" w:cs="Times New Roman"/>
                <w:color w:val="000000"/>
              </w:rPr>
            </w:pPr>
            <w:r w:rsidRPr="00786B47">
              <w:rPr>
                <w:rFonts w:ascii="Times New Roman" w:hAnsi="Times New Roman" w:cs="Times New Roman"/>
                <w:color w:val="000000"/>
              </w:rPr>
              <w:t>76,844.2</w:t>
            </w:r>
          </w:p>
        </w:tc>
        <w:tc>
          <w:tcPr>
            <w:tcW w:w="1233" w:type="dxa"/>
          </w:tcPr>
          <w:p w14:paraId="14AF098E" w14:textId="77777777" w:rsidR="00786B47" w:rsidRPr="00786B47" w:rsidRDefault="00786B47" w:rsidP="00786B47">
            <w:pPr>
              <w:jc w:val="both"/>
              <w:rPr>
                <w:rFonts w:ascii="Times New Roman" w:hAnsi="Times New Roman" w:cs="Times New Roman"/>
                <w:color w:val="000000"/>
              </w:rPr>
            </w:pPr>
            <w:r w:rsidRPr="00786B47">
              <w:rPr>
                <w:rFonts w:ascii="Times New Roman" w:hAnsi="Times New Roman" w:cs="Times New Roman"/>
                <w:color w:val="000000"/>
              </w:rPr>
              <w:t>4,008.07</w:t>
            </w:r>
          </w:p>
        </w:tc>
        <w:tc>
          <w:tcPr>
            <w:tcW w:w="855" w:type="dxa"/>
          </w:tcPr>
          <w:p w14:paraId="1A0E3666"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74%</w:t>
            </w:r>
          </w:p>
        </w:tc>
        <w:tc>
          <w:tcPr>
            <w:tcW w:w="1170" w:type="dxa"/>
          </w:tcPr>
          <w:p w14:paraId="2E49A82B" w14:textId="77777777" w:rsidR="00786B47" w:rsidRPr="00835F3E" w:rsidRDefault="00786B47" w:rsidP="00786B47">
            <w:pPr>
              <w:jc w:val="both"/>
              <w:rPr>
                <w:rFonts w:ascii="Times New Roman" w:hAnsi="Times New Roman" w:cs="Times New Roman"/>
                <w:sz w:val="18"/>
                <w:szCs w:val="18"/>
              </w:rPr>
            </w:pPr>
            <w:r>
              <w:rPr>
                <w:rFonts w:ascii="Times New Roman" w:hAnsi="Times New Roman" w:cs="Times New Roman"/>
                <w:sz w:val="18"/>
                <w:szCs w:val="18"/>
              </w:rPr>
              <w:t>On-going</w:t>
            </w:r>
          </w:p>
        </w:tc>
      </w:tr>
      <w:tr w:rsidR="00786B47" w:rsidRPr="00835F3E" w14:paraId="5FA4CCC6" w14:textId="77777777" w:rsidTr="005B694C">
        <w:trPr>
          <w:trHeight w:val="332"/>
        </w:trPr>
        <w:tc>
          <w:tcPr>
            <w:tcW w:w="540" w:type="dxa"/>
            <w:shd w:val="clear" w:color="auto" w:fill="FF0000"/>
          </w:tcPr>
          <w:p w14:paraId="5E3C91C1"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27</w:t>
            </w:r>
          </w:p>
        </w:tc>
        <w:tc>
          <w:tcPr>
            <w:tcW w:w="2250" w:type="dxa"/>
          </w:tcPr>
          <w:p w14:paraId="54B08529" w14:textId="77777777" w:rsidR="00786B47" w:rsidRPr="00835F3E" w:rsidRDefault="00786B47" w:rsidP="00786B47">
            <w:pPr>
              <w:jc w:val="both"/>
              <w:rPr>
                <w:rFonts w:ascii="Times New Roman" w:hAnsi="Times New Roman" w:cs="Times New Roman"/>
                <w:color w:val="000000"/>
                <w:sz w:val="18"/>
                <w:szCs w:val="18"/>
              </w:rPr>
            </w:pPr>
            <w:r w:rsidRPr="00835F3E">
              <w:rPr>
                <w:rFonts w:ascii="Times New Roman" w:hAnsi="Times New Roman" w:cs="Times New Roman"/>
                <w:color w:val="000000"/>
                <w:sz w:val="18"/>
                <w:szCs w:val="18"/>
              </w:rPr>
              <w:t>Construction of 1No. 3 unit classroom block</w:t>
            </w:r>
          </w:p>
        </w:tc>
        <w:tc>
          <w:tcPr>
            <w:tcW w:w="1710" w:type="dxa"/>
          </w:tcPr>
          <w:p w14:paraId="12F14CE4"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Social Development</w:t>
            </w:r>
          </w:p>
        </w:tc>
        <w:tc>
          <w:tcPr>
            <w:tcW w:w="1080" w:type="dxa"/>
          </w:tcPr>
          <w:p w14:paraId="4E1F75E2" w14:textId="77777777" w:rsidR="00786B47" w:rsidRPr="00835F3E" w:rsidRDefault="00786B47" w:rsidP="00786B47">
            <w:pPr>
              <w:jc w:val="both"/>
              <w:rPr>
                <w:rFonts w:ascii="Times New Roman" w:hAnsi="Times New Roman" w:cs="Times New Roman"/>
                <w:color w:val="000000"/>
                <w:sz w:val="18"/>
                <w:szCs w:val="18"/>
              </w:rPr>
            </w:pPr>
            <w:r w:rsidRPr="00835F3E">
              <w:rPr>
                <w:rFonts w:ascii="Times New Roman" w:hAnsi="Times New Roman" w:cs="Times New Roman"/>
                <w:color w:val="000000"/>
                <w:sz w:val="18"/>
                <w:szCs w:val="18"/>
              </w:rPr>
              <w:t>Nnanyinaanse- Kwapong NTC</w:t>
            </w:r>
          </w:p>
        </w:tc>
        <w:tc>
          <w:tcPr>
            <w:tcW w:w="1350" w:type="dxa"/>
          </w:tcPr>
          <w:p w14:paraId="27FA3BA4" w14:textId="77777777" w:rsidR="00786B47" w:rsidRPr="00835F3E" w:rsidRDefault="00786B47" w:rsidP="00786B47">
            <w:pPr>
              <w:jc w:val="both"/>
              <w:rPr>
                <w:rFonts w:ascii="Times New Roman" w:hAnsi="Times New Roman" w:cs="Times New Roman"/>
                <w:color w:val="000000"/>
                <w:sz w:val="18"/>
                <w:szCs w:val="18"/>
              </w:rPr>
            </w:pPr>
            <w:r w:rsidRPr="00835F3E">
              <w:rPr>
                <w:rFonts w:ascii="Times New Roman" w:hAnsi="Times New Roman" w:cs="Times New Roman"/>
                <w:color w:val="000000"/>
                <w:sz w:val="18"/>
                <w:szCs w:val="18"/>
              </w:rPr>
              <w:t>Lethnass</w:t>
            </w:r>
          </w:p>
        </w:tc>
        <w:tc>
          <w:tcPr>
            <w:tcW w:w="990" w:type="dxa"/>
          </w:tcPr>
          <w:p w14:paraId="45CEC291" w14:textId="77777777" w:rsidR="00786B47" w:rsidRPr="00835F3E" w:rsidRDefault="00786B47" w:rsidP="00786B47">
            <w:pPr>
              <w:jc w:val="both"/>
              <w:rPr>
                <w:rFonts w:ascii="Times New Roman" w:hAnsi="Times New Roman" w:cs="Times New Roman"/>
                <w:color w:val="000000"/>
                <w:sz w:val="18"/>
                <w:szCs w:val="18"/>
              </w:rPr>
            </w:pPr>
            <w:r w:rsidRPr="00835F3E">
              <w:rPr>
                <w:rFonts w:ascii="Times New Roman" w:hAnsi="Times New Roman" w:cs="Times New Roman"/>
                <w:color w:val="000000"/>
                <w:sz w:val="18"/>
                <w:szCs w:val="18"/>
              </w:rPr>
              <w:t>96,286.30</w:t>
            </w:r>
          </w:p>
        </w:tc>
        <w:tc>
          <w:tcPr>
            <w:tcW w:w="990" w:type="dxa"/>
          </w:tcPr>
          <w:p w14:paraId="280B132A"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DDF</w:t>
            </w:r>
          </w:p>
        </w:tc>
        <w:tc>
          <w:tcPr>
            <w:tcW w:w="810" w:type="dxa"/>
          </w:tcPr>
          <w:p w14:paraId="4BEAE79B"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9</w:t>
            </w:r>
            <w:r w:rsidRPr="00835F3E">
              <w:rPr>
                <w:rFonts w:ascii="Times New Roman" w:hAnsi="Times New Roman" w:cs="Times New Roman"/>
                <w:sz w:val="18"/>
                <w:szCs w:val="18"/>
                <w:vertAlign w:val="superscript"/>
              </w:rPr>
              <w:t>th</w:t>
            </w:r>
            <w:r w:rsidRPr="00835F3E">
              <w:rPr>
                <w:rFonts w:ascii="Times New Roman" w:hAnsi="Times New Roman" w:cs="Times New Roman"/>
                <w:sz w:val="18"/>
                <w:szCs w:val="18"/>
              </w:rPr>
              <w:t xml:space="preserve"> Jan. 2015</w:t>
            </w:r>
          </w:p>
        </w:tc>
        <w:tc>
          <w:tcPr>
            <w:tcW w:w="720" w:type="dxa"/>
          </w:tcPr>
          <w:p w14:paraId="0DC40BBD"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20</w:t>
            </w:r>
            <w:r w:rsidRPr="00835F3E">
              <w:rPr>
                <w:rFonts w:ascii="Times New Roman" w:hAnsi="Times New Roman" w:cs="Times New Roman"/>
                <w:sz w:val="18"/>
                <w:szCs w:val="18"/>
                <w:vertAlign w:val="superscript"/>
              </w:rPr>
              <w:t>th</w:t>
            </w:r>
            <w:r w:rsidRPr="00835F3E">
              <w:rPr>
                <w:rFonts w:ascii="Times New Roman" w:hAnsi="Times New Roman" w:cs="Times New Roman"/>
                <w:sz w:val="18"/>
                <w:szCs w:val="18"/>
              </w:rPr>
              <w:t xml:space="preserve"> Jan. 2015</w:t>
            </w:r>
          </w:p>
        </w:tc>
        <w:tc>
          <w:tcPr>
            <w:tcW w:w="1197" w:type="dxa"/>
          </w:tcPr>
          <w:p w14:paraId="350310C0" w14:textId="77777777" w:rsidR="00786B47" w:rsidRPr="00835F3E" w:rsidRDefault="00786B47" w:rsidP="00786B47">
            <w:pPr>
              <w:jc w:val="both"/>
              <w:rPr>
                <w:rFonts w:ascii="Times New Roman" w:hAnsi="Times New Roman" w:cs="Times New Roman"/>
                <w:color w:val="000000"/>
                <w:sz w:val="18"/>
                <w:szCs w:val="18"/>
              </w:rPr>
            </w:pPr>
            <w:r w:rsidRPr="00835F3E">
              <w:rPr>
                <w:rFonts w:ascii="Times New Roman" w:hAnsi="Times New Roman" w:cs="Times New Roman"/>
                <w:color w:val="000000"/>
                <w:sz w:val="18"/>
                <w:szCs w:val="18"/>
              </w:rPr>
              <w:t>June 2015</w:t>
            </w:r>
          </w:p>
        </w:tc>
        <w:tc>
          <w:tcPr>
            <w:tcW w:w="1035" w:type="dxa"/>
          </w:tcPr>
          <w:p w14:paraId="51A66D57" w14:textId="77777777" w:rsidR="00786B47" w:rsidRPr="00786B47" w:rsidRDefault="00786B47" w:rsidP="00786B47">
            <w:pPr>
              <w:jc w:val="both"/>
              <w:rPr>
                <w:rFonts w:ascii="Times New Roman" w:hAnsi="Times New Roman" w:cs="Times New Roman"/>
                <w:color w:val="FF0000"/>
              </w:rPr>
            </w:pPr>
            <w:r w:rsidRPr="00786B47">
              <w:rPr>
                <w:rFonts w:ascii="Times New Roman" w:hAnsi="Times New Roman" w:cs="Times New Roman"/>
              </w:rPr>
              <w:t>60,535.26</w:t>
            </w:r>
          </w:p>
        </w:tc>
        <w:tc>
          <w:tcPr>
            <w:tcW w:w="1233" w:type="dxa"/>
          </w:tcPr>
          <w:p w14:paraId="78BD8967" w14:textId="77777777" w:rsidR="00786B47" w:rsidRPr="00786B47" w:rsidRDefault="00786B47" w:rsidP="00786B47">
            <w:pPr>
              <w:jc w:val="both"/>
              <w:rPr>
                <w:rFonts w:ascii="Times New Roman" w:hAnsi="Times New Roman" w:cs="Times New Roman"/>
                <w:color w:val="000000"/>
              </w:rPr>
            </w:pPr>
            <w:r w:rsidRPr="00786B47">
              <w:rPr>
                <w:rFonts w:ascii="Times New Roman" w:hAnsi="Times New Roman" w:cs="Times New Roman"/>
                <w:color w:val="000000"/>
              </w:rPr>
              <w:t>35,751.04</w:t>
            </w:r>
          </w:p>
        </w:tc>
        <w:tc>
          <w:tcPr>
            <w:tcW w:w="855" w:type="dxa"/>
          </w:tcPr>
          <w:p w14:paraId="1A4D3CB7"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62.8%</w:t>
            </w:r>
          </w:p>
        </w:tc>
        <w:tc>
          <w:tcPr>
            <w:tcW w:w="1170" w:type="dxa"/>
          </w:tcPr>
          <w:p w14:paraId="201EFB8B" w14:textId="77777777" w:rsidR="00786B47" w:rsidRPr="00835F3E" w:rsidRDefault="00786B47" w:rsidP="00786B47">
            <w:pPr>
              <w:jc w:val="both"/>
              <w:rPr>
                <w:rFonts w:ascii="Times New Roman" w:hAnsi="Times New Roman" w:cs="Times New Roman"/>
                <w:sz w:val="18"/>
                <w:szCs w:val="18"/>
              </w:rPr>
            </w:pPr>
            <w:r>
              <w:rPr>
                <w:rFonts w:ascii="Times New Roman" w:hAnsi="Times New Roman" w:cs="Times New Roman"/>
                <w:sz w:val="18"/>
                <w:szCs w:val="18"/>
              </w:rPr>
              <w:t>On-going</w:t>
            </w:r>
          </w:p>
        </w:tc>
      </w:tr>
      <w:tr w:rsidR="00786B47" w:rsidRPr="00835F3E" w14:paraId="20BDA463" w14:textId="77777777" w:rsidTr="005B694C">
        <w:trPr>
          <w:trHeight w:val="332"/>
        </w:trPr>
        <w:tc>
          <w:tcPr>
            <w:tcW w:w="540" w:type="dxa"/>
            <w:shd w:val="clear" w:color="auto" w:fill="FF0000"/>
          </w:tcPr>
          <w:p w14:paraId="5050BA7F"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28</w:t>
            </w:r>
          </w:p>
        </w:tc>
        <w:tc>
          <w:tcPr>
            <w:tcW w:w="2250" w:type="dxa"/>
          </w:tcPr>
          <w:p w14:paraId="440F6990"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Const. of 1No.3-unit Classroom Block with Office, Staff Common Room, 2-Seater KVIP and Supply of Furniture</w:t>
            </w:r>
          </w:p>
        </w:tc>
        <w:tc>
          <w:tcPr>
            <w:tcW w:w="1710" w:type="dxa"/>
          </w:tcPr>
          <w:p w14:paraId="1E518179"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Social Development</w:t>
            </w:r>
          </w:p>
        </w:tc>
        <w:tc>
          <w:tcPr>
            <w:tcW w:w="1080" w:type="dxa"/>
          </w:tcPr>
          <w:p w14:paraId="37E0AF5D"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Anwiam D/A JHS</w:t>
            </w:r>
          </w:p>
        </w:tc>
        <w:tc>
          <w:tcPr>
            <w:tcW w:w="1350" w:type="dxa"/>
          </w:tcPr>
          <w:p w14:paraId="41B4434C"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Sarfoliz Engineering &amp; Const. Works</w:t>
            </w:r>
          </w:p>
        </w:tc>
        <w:tc>
          <w:tcPr>
            <w:tcW w:w="990" w:type="dxa"/>
          </w:tcPr>
          <w:p w14:paraId="3B86A382"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240,064.47</w:t>
            </w:r>
          </w:p>
        </w:tc>
        <w:tc>
          <w:tcPr>
            <w:tcW w:w="990" w:type="dxa"/>
          </w:tcPr>
          <w:p w14:paraId="373B9775"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DDF</w:t>
            </w:r>
          </w:p>
        </w:tc>
        <w:tc>
          <w:tcPr>
            <w:tcW w:w="810" w:type="dxa"/>
          </w:tcPr>
          <w:p w14:paraId="042E2632"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6</w:t>
            </w:r>
            <w:r w:rsidRPr="00835F3E">
              <w:rPr>
                <w:rFonts w:ascii="Times New Roman" w:hAnsi="Times New Roman" w:cs="Times New Roman"/>
                <w:sz w:val="18"/>
                <w:szCs w:val="18"/>
                <w:vertAlign w:val="superscript"/>
              </w:rPr>
              <w:t>th</w:t>
            </w:r>
            <w:r w:rsidRPr="00835F3E">
              <w:rPr>
                <w:rFonts w:ascii="Times New Roman" w:hAnsi="Times New Roman" w:cs="Times New Roman"/>
                <w:sz w:val="18"/>
                <w:szCs w:val="18"/>
              </w:rPr>
              <w:t xml:space="preserve"> June, 2019</w:t>
            </w:r>
          </w:p>
        </w:tc>
        <w:tc>
          <w:tcPr>
            <w:tcW w:w="720" w:type="dxa"/>
          </w:tcPr>
          <w:p w14:paraId="797BF299"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24</w:t>
            </w:r>
            <w:r w:rsidRPr="00835F3E">
              <w:rPr>
                <w:rFonts w:ascii="Times New Roman" w:hAnsi="Times New Roman" w:cs="Times New Roman"/>
                <w:sz w:val="18"/>
                <w:szCs w:val="18"/>
                <w:vertAlign w:val="superscript"/>
              </w:rPr>
              <w:t>th</w:t>
            </w:r>
            <w:r w:rsidRPr="00835F3E">
              <w:rPr>
                <w:rFonts w:ascii="Times New Roman" w:hAnsi="Times New Roman" w:cs="Times New Roman"/>
                <w:sz w:val="18"/>
                <w:szCs w:val="18"/>
              </w:rPr>
              <w:t xml:space="preserve"> June, 2019</w:t>
            </w:r>
          </w:p>
        </w:tc>
        <w:tc>
          <w:tcPr>
            <w:tcW w:w="1197" w:type="dxa"/>
          </w:tcPr>
          <w:p w14:paraId="2316DEC1"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Feb, 2020</w:t>
            </w:r>
          </w:p>
        </w:tc>
        <w:tc>
          <w:tcPr>
            <w:tcW w:w="1035" w:type="dxa"/>
          </w:tcPr>
          <w:p w14:paraId="3F6C5FAA" w14:textId="77777777" w:rsidR="00786B47" w:rsidRPr="00786B47" w:rsidRDefault="00786B47" w:rsidP="00786B47">
            <w:pPr>
              <w:jc w:val="both"/>
              <w:rPr>
                <w:rFonts w:ascii="Times New Roman" w:hAnsi="Times New Roman" w:cs="Times New Roman"/>
              </w:rPr>
            </w:pPr>
            <w:r w:rsidRPr="00786B47">
              <w:rPr>
                <w:rFonts w:ascii="Times New Roman" w:hAnsi="Times New Roman" w:cs="Times New Roman"/>
              </w:rPr>
              <w:t>149,826.56</w:t>
            </w:r>
          </w:p>
        </w:tc>
        <w:tc>
          <w:tcPr>
            <w:tcW w:w="1233" w:type="dxa"/>
          </w:tcPr>
          <w:p w14:paraId="3B9ED686" w14:textId="77777777" w:rsidR="00786B47" w:rsidRPr="00786B47" w:rsidRDefault="00786B47" w:rsidP="00786B47">
            <w:pPr>
              <w:jc w:val="both"/>
              <w:rPr>
                <w:rFonts w:ascii="Times New Roman" w:hAnsi="Times New Roman" w:cs="Times New Roman"/>
              </w:rPr>
            </w:pPr>
            <w:r w:rsidRPr="00786B47">
              <w:rPr>
                <w:rFonts w:ascii="Times New Roman" w:hAnsi="Times New Roman" w:cs="Times New Roman"/>
              </w:rPr>
              <w:t>90,237.91</w:t>
            </w:r>
          </w:p>
        </w:tc>
        <w:tc>
          <w:tcPr>
            <w:tcW w:w="855" w:type="dxa"/>
          </w:tcPr>
          <w:p w14:paraId="57989D62" w14:textId="77777777" w:rsidR="00786B47" w:rsidRPr="00835F3E" w:rsidRDefault="00786B47" w:rsidP="00786B47">
            <w:pPr>
              <w:jc w:val="both"/>
              <w:rPr>
                <w:rFonts w:ascii="Times New Roman" w:hAnsi="Times New Roman" w:cs="Times New Roman"/>
                <w:sz w:val="18"/>
                <w:szCs w:val="18"/>
              </w:rPr>
            </w:pPr>
            <w:r>
              <w:rPr>
                <w:rFonts w:ascii="Times New Roman" w:hAnsi="Times New Roman" w:cs="Times New Roman"/>
                <w:sz w:val="18"/>
                <w:szCs w:val="18"/>
              </w:rPr>
              <w:t>100</w:t>
            </w:r>
            <w:r w:rsidRPr="00835F3E">
              <w:rPr>
                <w:rFonts w:ascii="Times New Roman" w:hAnsi="Times New Roman" w:cs="Times New Roman"/>
                <w:sz w:val="18"/>
                <w:szCs w:val="18"/>
              </w:rPr>
              <w:t>%</w:t>
            </w:r>
          </w:p>
        </w:tc>
        <w:tc>
          <w:tcPr>
            <w:tcW w:w="1170" w:type="dxa"/>
          </w:tcPr>
          <w:p w14:paraId="14DA961D" w14:textId="77777777" w:rsidR="00786B47" w:rsidRPr="00835F3E" w:rsidRDefault="00786B47" w:rsidP="00786B47">
            <w:pPr>
              <w:jc w:val="both"/>
              <w:rPr>
                <w:rFonts w:ascii="Times New Roman" w:hAnsi="Times New Roman" w:cs="Times New Roman"/>
                <w:sz w:val="18"/>
                <w:szCs w:val="18"/>
              </w:rPr>
            </w:pPr>
            <w:r>
              <w:rPr>
                <w:rFonts w:ascii="Times New Roman" w:hAnsi="Times New Roman" w:cs="Times New Roman"/>
                <w:sz w:val="18"/>
                <w:szCs w:val="18"/>
              </w:rPr>
              <w:t>Completed</w:t>
            </w:r>
          </w:p>
        </w:tc>
      </w:tr>
      <w:tr w:rsidR="00786B47" w:rsidRPr="00835F3E" w14:paraId="703BC83A" w14:textId="77777777" w:rsidTr="005B694C">
        <w:trPr>
          <w:trHeight w:val="332"/>
        </w:trPr>
        <w:tc>
          <w:tcPr>
            <w:tcW w:w="540" w:type="dxa"/>
            <w:shd w:val="clear" w:color="auto" w:fill="FF0000"/>
          </w:tcPr>
          <w:p w14:paraId="2658393E"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29</w:t>
            </w:r>
          </w:p>
        </w:tc>
        <w:tc>
          <w:tcPr>
            <w:tcW w:w="2250" w:type="dxa"/>
          </w:tcPr>
          <w:p w14:paraId="2198B9BF"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Construction of 1No. 3-Unit Classroom Block with office, staff common room, 3-Seater KVIP and supply of Furniture</w:t>
            </w:r>
          </w:p>
        </w:tc>
        <w:tc>
          <w:tcPr>
            <w:tcW w:w="1710" w:type="dxa"/>
          </w:tcPr>
          <w:p w14:paraId="7B1A8D07"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Social Development</w:t>
            </w:r>
          </w:p>
        </w:tc>
        <w:tc>
          <w:tcPr>
            <w:tcW w:w="1080" w:type="dxa"/>
          </w:tcPr>
          <w:p w14:paraId="44A15209"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Kukuom</w:t>
            </w:r>
          </w:p>
        </w:tc>
        <w:tc>
          <w:tcPr>
            <w:tcW w:w="1350" w:type="dxa"/>
          </w:tcPr>
          <w:p w14:paraId="7BD4ECEC"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Nana Yaw Banahene Co. Ltd.</w:t>
            </w:r>
          </w:p>
        </w:tc>
        <w:tc>
          <w:tcPr>
            <w:tcW w:w="990" w:type="dxa"/>
          </w:tcPr>
          <w:p w14:paraId="329208C7"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248,734.07</w:t>
            </w:r>
          </w:p>
        </w:tc>
        <w:tc>
          <w:tcPr>
            <w:tcW w:w="990" w:type="dxa"/>
          </w:tcPr>
          <w:p w14:paraId="27679BA0"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DDF</w:t>
            </w:r>
          </w:p>
        </w:tc>
        <w:tc>
          <w:tcPr>
            <w:tcW w:w="810" w:type="dxa"/>
          </w:tcPr>
          <w:p w14:paraId="4CCA2117" w14:textId="77777777" w:rsidR="00786B47" w:rsidRPr="00835F3E" w:rsidRDefault="00786B47" w:rsidP="00786B47">
            <w:pPr>
              <w:jc w:val="both"/>
              <w:rPr>
                <w:rFonts w:ascii="Times New Roman" w:hAnsi="Times New Roman" w:cs="Times New Roman"/>
                <w:sz w:val="18"/>
                <w:szCs w:val="18"/>
              </w:rPr>
            </w:pPr>
            <w:r>
              <w:rPr>
                <w:rFonts w:ascii="Times New Roman" w:hAnsi="Times New Roman" w:cs="Times New Roman"/>
                <w:sz w:val="18"/>
                <w:szCs w:val="18"/>
              </w:rPr>
              <w:t>6</w:t>
            </w:r>
            <w:r w:rsidRPr="00D20531">
              <w:rPr>
                <w:rFonts w:ascii="Times New Roman" w:hAnsi="Times New Roman" w:cs="Times New Roman"/>
                <w:sz w:val="18"/>
                <w:szCs w:val="18"/>
                <w:vertAlign w:val="superscript"/>
              </w:rPr>
              <w:t>th</w:t>
            </w:r>
            <w:r>
              <w:rPr>
                <w:rFonts w:ascii="Times New Roman" w:hAnsi="Times New Roman" w:cs="Times New Roman"/>
                <w:sz w:val="18"/>
                <w:szCs w:val="18"/>
              </w:rPr>
              <w:t xml:space="preserve"> April, 2021</w:t>
            </w:r>
          </w:p>
        </w:tc>
        <w:tc>
          <w:tcPr>
            <w:tcW w:w="720" w:type="dxa"/>
          </w:tcPr>
          <w:p w14:paraId="016452A4" w14:textId="77777777" w:rsidR="00786B47" w:rsidRPr="00835F3E" w:rsidRDefault="00786B47" w:rsidP="00786B47">
            <w:pPr>
              <w:jc w:val="both"/>
              <w:rPr>
                <w:rFonts w:ascii="Times New Roman" w:hAnsi="Times New Roman" w:cs="Times New Roman"/>
                <w:sz w:val="18"/>
                <w:szCs w:val="18"/>
              </w:rPr>
            </w:pPr>
            <w:r>
              <w:rPr>
                <w:rFonts w:ascii="Times New Roman" w:hAnsi="Times New Roman" w:cs="Times New Roman"/>
                <w:sz w:val="18"/>
                <w:szCs w:val="18"/>
              </w:rPr>
              <w:t>27</w:t>
            </w:r>
            <w:r w:rsidRPr="00D20531">
              <w:rPr>
                <w:rFonts w:ascii="Times New Roman" w:hAnsi="Times New Roman" w:cs="Times New Roman"/>
                <w:sz w:val="18"/>
                <w:szCs w:val="18"/>
                <w:vertAlign w:val="superscript"/>
              </w:rPr>
              <w:t>th</w:t>
            </w:r>
            <w:r>
              <w:rPr>
                <w:rFonts w:ascii="Times New Roman" w:hAnsi="Times New Roman" w:cs="Times New Roman"/>
                <w:sz w:val="18"/>
                <w:szCs w:val="18"/>
              </w:rPr>
              <w:t xml:space="preserve"> April, 2021</w:t>
            </w:r>
          </w:p>
        </w:tc>
        <w:tc>
          <w:tcPr>
            <w:tcW w:w="1197" w:type="dxa"/>
          </w:tcPr>
          <w:p w14:paraId="00C3048C" w14:textId="77777777" w:rsidR="00786B47" w:rsidRPr="00835F3E" w:rsidRDefault="00786B47" w:rsidP="00786B47">
            <w:pPr>
              <w:jc w:val="both"/>
              <w:rPr>
                <w:rFonts w:ascii="Times New Roman" w:hAnsi="Times New Roman" w:cs="Times New Roman"/>
                <w:sz w:val="18"/>
                <w:szCs w:val="18"/>
              </w:rPr>
            </w:pPr>
            <w:r>
              <w:rPr>
                <w:rFonts w:ascii="Times New Roman" w:hAnsi="Times New Roman" w:cs="Times New Roman"/>
                <w:sz w:val="18"/>
                <w:szCs w:val="18"/>
              </w:rPr>
              <w:t>October, 2021</w:t>
            </w:r>
          </w:p>
        </w:tc>
        <w:tc>
          <w:tcPr>
            <w:tcW w:w="1035" w:type="dxa"/>
          </w:tcPr>
          <w:p w14:paraId="54920D5B" w14:textId="77777777" w:rsidR="00786B47" w:rsidRPr="00786B47" w:rsidRDefault="00786B47" w:rsidP="00786B47">
            <w:pPr>
              <w:jc w:val="both"/>
              <w:rPr>
                <w:rFonts w:ascii="Times New Roman" w:hAnsi="Times New Roman" w:cs="Times New Roman"/>
              </w:rPr>
            </w:pPr>
            <w:r w:rsidRPr="00786B47">
              <w:rPr>
                <w:rFonts w:ascii="Times New Roman" w:hAnsi="Times New Roman" w:cs="Times New Roman"/>
              </w:rPr>
              <w:t>80,737.57</w:t>
            </w:r>
          </w:p>
        </w:tc>
        <w:tc>
          <w:tcPr>
            <w:tcW w:w="1233" w:type="dxa"/>
          </w:tcPr>
          <w:p w14:paraId="02173EA1" w14:textId="77777777" w:rsidR="00786B47" w:rsidRPr="00786B47" w:rsidRDefault="00786B47" w:rsidP="00786B47">
            <w:pPr>
              <w:jc w:val="both"/>
              <w:rPr>
                <w:rFonts w:ascii="Times New Roman" w:hAnsi="Times New Roman" w:cs="Times New Roman"/>
              </w:rPr>
            </w:pPr>
            <w:r w:rsidRPr="00786B47">
              <w:rPr>
                <w:rFonts w:ascii="Times New Roman" w:hAnsi="Times New Roman" w:cs="Times New Roman"/>
              </w:rPr>
              <w:t>167,996.50</w:t>
            </w:r>
          </w:p>
        </w:tc>
        <w:tc>
          <w:tcPr>
            <w:tcW w:w="855" w:type="dxa"/>
          </w:tcPr>
          <w:p w14:paraId="50CA5432"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15%</w:t>
            </w:r>
          </w:p>
        </w:tc>
        <w:tc>
          <w:tcPr>
            <w:tcW w:w="1170" w:type="dxa"/>
          </w:tcPr>
          <w:p w14:paraId="7D0CD45C"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on-going</w:t>
            </w:r>
          </w:p>
        </w:tc>
      </w:tr>
      <w:tr w:rsidR="00786B47" w:rsidRPr="00835F3E" w14:paraId="67A61178" w14:textId="77777777" w:rsidTr="005B694C">
        <w:trPr>
          <w:trHeight w:val="332"/>
        </w:trPr>
        <w:tc>
          <w:tcPr>
            <w:tcW w:w="540" w:type="dxa"/>
            <w:shd w:val="clear" w:color="auto" w:fill="FF0000"/>
          </w:tcPr>
          <w:p w14:paraId="407D4E2F"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30</w:t>
            </w:r>
          </w:p>
        </w:tc>
        <w:tc>
          <w:tcPr>
            <w:tcW w:w="2250" w:type="dxa"/>
          </w:tcPr>
          <w:p w14:paraId="222D3752"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Construction of 1No. 3-Unit Classroom Block with office, staff common room, 3-Seater KVIP and supply of Furniture</w:t>
            </w:r>
          </w:p>
        </w:tc>
        <w:tc>
          <w:tcPr>
            <w:tcW w:w="1710" w:type="dxa"/>
          </w:tcPr>
          <w:p w14:paraId="3BAFFAE3"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Social Development</w:t>
            </w:r>
          </w:p>
        </w:tc>
        <w:tc>
          <w:tcPr>
            <w:tcW w:w="1080" w:type="dxa"/>
          </w:tcPr>
          <w:p w14:paraId="6938B5D9"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Kukuom SDA</w:t>
            </w:r>
          </w:p>
        </w:tc>
        <w:tc>
          <w:tcPr>
            <w:tcW w:w="1350" w:type="dxa"/>
          </w:tcPr>
          <w:p w14:paraId="3FA52870"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 xml:space="preserve">JoywayWadada &amp; Sons Co. Ltd. </w:t>
            </w:r>
          </w:p>
        </w:tc>
        <w:tc>
          <w:tcPr>
            <w:tcW w:w="990" w:type="dxa"/>
          </w:tcPr>
          <w:p w14:paraId="3E0D2C07"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271,245.72</w:t>
            </w:r>
          </w:p>
        </w:tc>
        <w:tc>
          <w:tcPr>
            <w:tcW w:w="990" w:type="dxa"/>
          </w:tcPr>
          <w:p w14:paraId="1A5ECC22" w14:textId="77777777" w:rsidR="00786B47" w:rsidRPr="00835F3E" w:rsidRDefault="00786B47" w:rsidP="00786B47">
            <w:pPr>
              <w:jc w:val="both"/>
              <w:rPr>
                <w:rFonts w:ascii="Times New Roman" w:hAnsi="Times New Roman" w:cs="Times New Roman"/>
                <w:sz w:val="18"/>
                <w:szCs w:val="18"/>
              </w:rPr>
            </w:pPr>
            <w:r w:rsidRPr="00835F3E">
              <w:rPr>
                <w:rFonts w:ascii="Times New Roman" w:hAnsi="Times New Roman" w:cs="Times New Roman"/>
                <w:sz w:val="18"/>
                <w:szCs w:val="18"/>
              </w:rPr>
              <w:t>DDF</w:t>
            </w:r>
          </w:p>
        </w:tc>
        <w:tc>
          <w:tcPr>
            <w:tcW w:w="810" w:type="dxa"/>
          </w:tcPr>
          <w:p w14:paraId="41C9E1AF" w14:textId="77777777" w:rsidR="00786B47" w:rsidRPr="00835F3E" w:rsidRDefault="00786B47" w:rsidP="00786B47">
            <w:pPr>
              <w:jc w:val="both"/>
              <w:rPr>
                <w:rFonts w:ascii="Times New Roman" w:hAnsi="Times New Roman" w:cs="Times New Roman"/>
                <w:sz w:val="18"/>
                <w:szCs w:val="18"/>
              </w:rPr>
            </w:pPr>
            <w:r>
              <w:rPr>
                <w:rFonts w:ascii="Times New Roman" w:hAnsi="Times New Roman" w:cs="Times New Roman"/>
                <w:sz w:val="18"/>
                <w:szCs w:val="18"/>
              </w:rPr>
              <w:t>12</w:t>
            </w:r>
            <w:r w:rsidRPr="00B8422B">
              <w:rPr>
                <w:rFonts w:ascii="Times New Roman" w:hAnsi="Times New Roman" w:cs="Times New Roman"/>
                <w:sz w:val="18"/>
                <w:szCs w:val="18"/>
                <w:vertAlign w:val="superscript"/>
              </w:rPr>
              <w:t>th</w:t>
            </w:r>
            <w:r>
              <w:rPr>
                <w:rFonts w:ascii="Times New Roman" w:hAnsi="Times New Roman" w:cs="Times New Roman"/>
                <w:sz w:val="18"/>
                <w:szCs w:val="18"/>
              </w:rPr>
              <w:t xml:space="preserve"> May, 2021</w:t>
            </w:r>
          </w:p>
        </w:tc>
        <w:tc>
          <w:tcPr>
            <w:tcW w:w="720" w:type="dxa"/>
          </w:tcPr>
          <w:p w14:paraId="78E3CC4A" w14:textId="77777777" w:rsidR="00786B47" w:rsidRPr="00835F3E" w:rsidRDefault="00786B47" w:rsidP="00786B47">
            <w:pPr>
              <w:jc w:val="both"/>
              <w:rPr>
                <w:rFonts w:ascii="Times New Roman" w:hAnsi="Times New Roman" w:cs="Times New Roman"/>
                <w:sz w:val="18"/>
                <w:szCs w:val="18"/>
              </w:rPr>
            </w:pPr>
            <w:r>
              <w:rPr>
                <w:rFonts w:ascii="Times New Roman" w:hAnsi="Times New Roman" w:cs="Times New Roman"/>
                <w:sz w:val="18"/>
                <w:szCs w:val="18"/>
              </w:rPr>
              <w:t>28</w:t>
            </w:r>
            <w:r w:rsidRPr="00B8422B">
              <w:rPr>
                <w:rFonts w:ascii="Times New Roman" w:hAnsi="Times New Roman" w:cs="Times New Roman"/>
                <w:sz w:val="18"/>
                <w:szCs w:val="18"/>
                <w:vertAlign w:val="superscript"/>
              </w:rPr>
              <w:t>th</w:t>
            </w:r>
            <w:r>
              <w:rPr>
                <w:rFonts w:ascii="Times New Roman" w:hAnsi="Times New Roman" w:cs="Times New Roman"/>
                <w:sz w:val="18"/>
                <w:szCs w:val="18"/>
              </w:rPr>
              <w:t xml:space="preserve"> May, 2021</w:t>
            </w:r>
          </w:p>
        </w:tc>
        <w:tc>
          <w:tcPr>
            <w:tcW w:w="1197" w:type="dxa"/>
          </w:tcPr>
          <w:p w14:paraId="56212B4B" w14:textId="77777777" w:rsidR="00786B47" w:rsidRPr="00835F3E" w:rsidRDefault="00786B47" w:rsidP="00786B47">
            <w:pPr>
              <w:jc w:val="both"/>
              <w:rPr>
                <w:rFonts w:ascii="Times New Roman" w:hAnsi="Times New Roman" w:cs="Times New Roman"/>
                <w:sz w:val="18"/>
                <w:szCs w:val="18"/>
              </w:rPr>
            </w:pPr>
            <w:r>
              <w:rPr>
                <w:rFonts w:ascii="Times New Roman" w:hAnsi="Times New Roman" w:cs="Times New Roman"/>
                <w:sz w:val="18"/>
                <w:szCs w:val="18"/>
              </w:rPr>
              <w:t>November, 2021</w:t>
            </w:r>
          </w:p>
        </w:tc>
        <w:tc>
          <w:tcPr>
            <w:tcW w:w="1035" w:type="dxa"/>
          </w:tcPr>
          <w:p w14:paraId="5186B230" w14:textId="77777777" w:rsidR="00786B47" w:rsidRPr="00786B47" w:rsidRDefault="00786B47" w:rsidP="00786B47">
            <w:pPr>
              <w:jc w:val="both"/>
              <w:rPr>
                <w:rFonts w:ascii="Times New Roman" w:hAnsi="Times New Roman" w:cs="Times New Roman"/>
              </w:rPr>
            </w:pPr>
            <w:r w:rsidRPr="00786B47">
              <w:rPr>
                <w:rFonts w:ascii="Times New Roman" w:hAnsi="Times New Roman" w:cs="Times New Roman"/>
              </w:rPr>
              <w:t>0.00</w:t>
            </w:r>
          </w:p>
        </w:tc>
        <w:tc>
          <w:tcPr>
            <w:tcW w:w="1233" w:type="dxa"/>
          </w:tcPr>
          <w:p w14:paraId="376EC264" w14:textId="77777777" w:rsidR="00786B47" w:rsidRPr="00786B47" w:rsidRDefault="00786B47" w:rsidP="00786B47">
            <w:pPr>
              <w:jc w:val="both"/>
              <w:rPr>
                <w:rFonts w:ascii="Times New Roman" w:hAnsi="Times New Roman" w:cs="Times New Roman"/>
              </w:rPr>
            </w:pPr>
            <w:r w:rsidRPr="00786B47">
              <w:rPr>
                <w:rFonts w:ascii="Times New Roman" w:hAnsi="Times New Roman" w:cs="Times New Roman"/>
              </w:rPr>
              <w:t>271,245.72</w:t>
            </w:r>
          </w:p>
        </w:tc>
        <w:tc>
          <w:tcPr>
            <w:tcW w:w="855" w:type="dxa"/>
          </w:tcPr>
          <w:p w14:paraId="2F243FD6" w14:textId="77777777" w:rsidR="00786B47" w:rsidRPr="00835F3E" w:rsidRDefault="00786B47" w:rsidP="00786B47">
            <w:pPr>
              <w:jc w:val="both"/>
              <w:rPr>
                <w:rFonts w:ascii="Times New Roman" w:hAnsi="Times New Roman" w:cs="Times New Roman"/>
                <w:sz w:val="18"/>
                <w:szCs w:val="18"/>
              </w:rPr>
            </w:pPr>
          </w:p>
        </w:tc>
        <w:tc>
          <w:tcPr>
            <w:tcW w:w="1170" w:type="dxa"/>
          </w:tcPr>
          <w:p w14:paraId="1CB1AF7D" w14:textId="77777777" w:rsidR="00786B47" w:rsidRPr="00835F3E" w:rsidRDefault="00786B47" w:rsidP="00786B47">
            <w:pPr>
              <w:jc w:val="both"/>
              <w:rPr>
                <w:rFonts w:ascii="Times New Roman" w:hAnsi="Times New Roman" w:cs="Times New Roman"/>
                <w:sz w:val="18"/>
                <w:szCs w:val="18"/>
              </w:rPr>
            </w:pPr>
            <w:r>
              <w:rPr>
                <w:rFonts w:ascii="Times New Roman" w:hAnsi="Times New Roman" w:cs="Times New Roman"/>
                <w:sz w:val="18"/>
                <w:szCs w:val="18"/>
              </w:rPr>
              <w:t>On-going</w:t>
            </w:r>
          </w:p>
        </w:tc>
      </w:tr>
    </w:tbl>
    <w:p w14:paraId="68F9183C" w14:textId="77777777" w:rsidR="00C75D8A" w:rsidRPr="00835F3E" w:rsidRDefault="00C75D8A" w:rsidP="00835F3E">
      <w:pPr>
        <w:jc w:val="both"/>
        <w:rPr>
          <w:rFonts w:ascii="Times New Roman" w:hAnsi="Times New Roman" w:cs="Times New Roman"/>
          <w:sz w:val="18"/>
          <w:szCs w:val="18"/>
        </w:rPr>
      </w:pPr>
    </w:p>
    <w:p w14:paraId="3723A85D" w14:textId="77777777" w:rsidR="00C75D8A" w:rsidRPr="00835F3E" w:rsidRDefault="00C75D8A" w:rsidP="00835F3E">
      <w:pPr>
        <w:jc w:val="both"/>
        <w:rPr>
          <w:rFonts w:ascii="Times New Roman" w:hAnsi="Times New Roman" w:cs="Times New Roman"/>
          <w:sz w:val="18"/>
          <w:szCs w:val="18"/>
        </w:rPr>
      </w:pPr>
    </w:p>
    <w:p w14:paraId="6DFEC735" w14:textId="4745BB03" w:rsidR="00C75D8A" w:rsidRDefault="00C75D8A" w:rsidP="00835F3E">
      <w:pPr>
        <w:jc w:val="both"/>
        <w:rPr>
          <w:rFonts w:ascii="Times New Roman" w:hAnsi="Times New Roman" w:cs="Times New Roman"/>
          <w:b/>
          <w:sz w:val="18"/>
          <w:szCs w:val="18"/>
        </w:rPr>
      </w:pPr>
    </w:p>
    <w:p w14:paraId="59242EAA" w14:textId="77777777" w:rsidR="00930704" w:rsidRPr="00835F3E" w:rsidRDefault="00930704" w:rsidP="00835F3E">
      <w:pPr>
        <w:jc w:val="both"/>
        <w:rPr>
          <w:rFonts w:ascii="Times New Roman" w:hAnsi="Times New Roman" w:cs="Times New Roman"/>
          <w:b/>
          <w:sz w:val="18"/>
          <w:szCs w:val="18"/>
        </w:rPr>
      </w:pPr>
    </w:p>
    <w:p w14:paraId="622D2AC5" w14:textId="77777777" w:rsidR="007B2B35" w:rsidRPr="00835F3E" w:rsidRDefault="007B2B35" w:rsidP="00835F3E">
      <w:pPr>
        <w:jc w:val="both"/>
        <w:rPr>
          <w:rFonts w:ascii="Times New Roman" w:hAnsi="Times New Roman" w:cs="Times New Roman"/>
          <w:b/>
          <w:sz w:val="18"/>
          <w:szCs w:val="18"/>
        </w:rPr>
      </w:pPr>
    </w:p>
    <w:p w14:paraId="79CEC4C5" w14:textId="77777777" w:rsidR="007B2B35" w:rsidRPr="00835F3E" w:rsidRDefault="007B2B35" w:rsidP="00835F3E">
      <w:pPr>
        <w:jc w:val="both"/>
        <w:rPr>
          <w:rFonts w:ascii="Times New Roman" w:hAnsi="Times New Roman" w:cs="Times New Roman"/>
          <w:b/>
          <w:sz w:val="18"/>
          <w:szCs w:val="18"/>
        </w:rPr>
      </w:pPr>
    </w:p>
    <w:p w14:paraId="0C5FA76A" w14:textId="36C15C1A" w:rsidR="00C75D8A" w:rsidRPr="00BE1D6B" w:rsidRDefault="00ED7A44" w:rsidP="00ED7A44">
      <w:pPr>
        <w:pStyle w:val="Caption"/>
        <w:rPr>
          <w:i w:val="0"/>
          <w:sz w:val="24"/>
        </w:rPr>
      </w:pPr>
      <w:bookmarkStart w:id="18" w:name="_Toc98317176"/>
      <w:r w:rsidRPr="00BE1D6B">
        <w:rPr>
          <w:sz w:val="24"/>
        </w:rPr>
        <w:t xml:space="preserve">TABLE </w:t>
      </w:r>
      <w:r w:rsidRPr="00BE1D6B">
        <w:rPr>
          <w:sz w:val="24"/>
        </w:rPr>
        <w:fldChar w:fldCharType="begin"/>
      </w:r>
      <w:r w:rsidRPr="00BE1D6B">
        <w:rPr>
          <w:sz w:val="24"/>
        </w:rPr>
        <w:instrText xml:space="preserve"> SEQ TABLE \* ARABIC </w:instrText>
      </w:r>
      <w:r w:rsidRPr="00BE1D6B">
        <w:rPr>
          <w:sz w:val="24"/>
        </w:rPr>
        <w:fldChar w:fldCharType="separate"/>
      </w:r>
      <w:r w:rsidR="00B342FE" w:rsidRPr="00BE1D6B">
        <w:rPr>
          <w:noProof/>
          <w:sz w:val="24"/>
        </w:rPr>
        <w:t>4</w:t>
      </w:r>
      <w:r w:rsidRPr="00BE1D6B">
        <w:rPr>
          <w:sz w:val="24"/>
        </w:rPr>
        <w:fldChar w:fldCharType="end"/>
      </w:r>
      <w:r w:rsidR="006B27A5" w:rsidRPr="00BE1D6B">
        <w:rPr>
          <w:i w:val="0"/>
          <w:sz w:val="24"/>
        </w:rPr>
        <w:t xml:space="preserve"> </w:t>
      </w:r>
      <w:r w:rsidR="00C75D8A" w:rsidRPr="00BE1D6B">
        <w:rPr>
          <w:i w:val="0"/>
          <w:sz w:val="24"/>
        </w:rPr>
        <w:t>HEALTH SUB-SECTOR</w:t>
      </w:r>
      <w:bookmarkEnd w:id="18"/>
    </w:p>
    <w:tbl>
      <w:tblPr>
        <w:tblStyle w:val="TableGrid"/>
        <w:tblW w:w="15736" w:type="dxa"/>
        <w:tblInd w:w="279" w:type="dxa"/>
        <w:tblLayout w:type="fixed"/>
        <w:tblLook w:val="04A0" w:firstRow="1" w:lastRow="0" w:firstColumn="1" w:lastColumn="0" w:noHBand="0" w:noVBand="1"/>
      </w:tblPr>
      <w:tblGrid>
        <w:gridCol w:w="425"/>
        <w:gridCol w:w="1767"/>
        <w:gridCol w:w="1754"/>
        <w:gridCol w:w="998"/>
        <w:gridCol w:w="1072"/>
        <w:gridCol w:w="1260"/>
        <w:gridCol w:w="1170"/>
        <w:gridCol w:w="900"/>
        <w:gridCol w:w="1080"/>
        <w:gridCol w:w="1080"/>
        <w:gridCol w:w="1170"/>
        <w:gridCol w:w="1170"/>
        <w:gridCol w:w="900"/>
        <w:gridCol w:w="990"/>
      </w:tblGrid>
      <w:tr w:rsidR="00C75D8A" w:rsidRPr="00835F3E" w14:paraId="5E0A13E7" w14:textId="77777777" w:rsidTr="00E17B3B">
        <w:trPr>
          <w:trHeight w:val="1090"/>
        </w:trPr>
        <w:tc>
          <w:tcPr>
            <w:tcW w:w="425" w:type="dxa"/>
            <w:shd w:val="clear" w:color="auto" w:fill="FF0000"/>
          </w:tcPr>
          <w:p w14:paraId="4CA64C13"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NO.</w:t>
            </w:r>
          </w:p>
        </w:tc>
        <w:tc>
          <w:tcPr>
            <w:tcW w:w="1767" w:type="dxa"/>
            <w:shd w:val="clear" w:color="auto" w:fill="FF0000"/>
          </w:tcPr>
          <w:p w14:paraId="22C14215"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PROJECT TITLE</w:t>
            </w:r>
          </w:p>
        </w:tc>
        <w:tc>
          <w:tcPr>
            <w:tcW w:w="1754" w:type="dxa"/>
            <w:shd w:val="clear" w:color="auto" w:fill="FF0000"/>
          </w:tcPr>
          <w:p w14:paraId="6B10D68D" w14:textId="77777777" w:rsidR="00C75D8A" w:rsidRPr="00835F3E" w:rsidRDefault="00C75D8A" w:rsidP="00835F3E">
            <w:pPr>
              <w:jc w:val="both"/>
              <w:rPr>
                <w:rFonts w:ascii="Times New Roman" w:hAnsi="Times New Roman" w:cs="Times New Roman"/>
                <w:b/>
                <w:bCs/>
                <w:sz w:val="18"/>
                <w:szCs w:val="18"/>
              </w:rPr>
            </w:pPr>
            <w:r w:rsidRPr="00835F3E">
              <w:rPr>
                <w:rFonts w:ascii="Times New Roman" w:hAnsi="Times New Roman" w:cs="Times New Roman"/>
                <w:b/>
                <w:bCs/>
                <w:sz w:val="18"/>
                <w:szCs w:val="18"/>
              </w:rPr>
              <w:t>DEVELOPMENT DIMENSION OF POLICY FRAMEWORK</w:t>
            </w:r>
          </w:p>
          <w:p w14:paraId="0003BE89" w14:textId="77777777" w:rsidR="00C75D8A" w:rsidRPr="00ED7739" w:rsidRDefault="00C75D8A" w:rsidP="00ED7739">
            <w:pPr>
              <w:ind w:firstLineChars="100" w:firstLine="184"/>
              <w:jc w:val="both"/>
              <w:rPr>
                <w:rFonts w:ascii="Times New Roman" w:hAnsi="Times New Roman" w:cs="Times New Roman"/>
                <w:b/>
                <w:bCs/>
                <w:sz w:val="18"/>
                <w:szCs w:val="18"/>
              </w:rPr>
            </w:pPr>
          </w:p>
        </w:tc>
        <w:tc>
          <w:tcPr>
            <w:tcW w:w="998" w:type="dxa"/>
            <w:shd w:val="clear" w:color="auto" w:fill="FF0000"/>
          </w:tcPr>
          <w:p w14:paraId="2AB1430C"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LOCATION</w:t>
            </w:r>
          </w:p>
        </w:tc>
        <w:tc>
          <w:tcPr>
            <w:tcW w:w="1072" w:type="dxa"/>
            <w:shd w:val="clear" w:color="auto" w:fill="FF0000"/>
          </w:tcPr>
          <w:p w14:paraId="6D65DC74"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CONTRACTOR</w:t>
            </w:r>
          </w:p>
        </w:tc>
        <w:tc>
          <w:tcPr>
            <w:tcW w:w="1260" w:type="dxa"/>
            <w:shd w:val="clear" w:color="auto" w:fill="FF0000"/>
          </w:tcPr>
          <w:p w14:paraId="77C74589"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CONTRACT SUM (</w:t>
            </w:r>
            <w:r w:rsidRPr="00835F3E">
              <w:rPr>
                <w:rFonts w:ascii="Times New Roman" w:eastAsia="Droid Sans Fallback" w:hAnsi="Times New Roman" w:cs="Times New Roman"/>
                <w:b/>
                <w:color w:val="00000A"/>
                <w:sz w:val="18"/>
                <w:szCs w:val="18"/>
              </w:rPr>
              <w:t>GH₵)</w:t>
            </w:r>
          </w:p>
        </w:tc>
        <w:tc>
          <w:tcPr>
            <w:tcW w:w="1170" w:type="dxa"/>
            <w:shd w:val="clear" w:color="auto" w:fill="FF0000"/>
          </w:tcPr>
          <w:p w14:paraId="32C396E0"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SOURCE OF FUNDING</w:t>
            </w:r>
          </w:p>
        </w:tc>
        <w:tc>
          <w:tcPr>
            <w:tcW w:w="900" w:type="dxa"/>
            <w:shd w:val="clear" w:color="auto" w:fill="FF0000"/>
          </w:tcPr>
          <w:p w14:paraId="147FDDD4"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DATE AWARDED</w:t>
            </w:r>
          </w:p>
        </w:tc>
        <w:tc>
          <w:tcPr>
            <w:tcW w:w="1080" w:type="dxa"/>
            <w:shd w:val="clear" w:color="auto" w:fill="FF0000"/>
          </w:tcPr>
          <w:p w14:paraId="086DC850"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DATE STARTED</w:t>
            </w:r>
          </w:p>
        </w:tc>
        <w:tc>
          <w:tcPr>
            <w:tcW w:w="1080" w:type="dxa"/>
            <w:shd w:val="clear" w:color="auto" w:fill="FF0000"/>
          </w:tcPr>
          <w:p w14:paraId="76AA64AC"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EXPECTED COMPLETION</w:t>
            </w:r>
          </w:p>
        </w:tc>
        <w:tc>
          <w:tcPr>
            <w:tcW w:w="1170" w:type="dxa"/>
            <w:shd w:val="clear" w:color="auto" w:fill="FF0000"/>
          </w:tcPr>
          <w:p w14:paraId="01E522DC"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ACTUAL PAYMENT TO DATE (</w:t>
            </w:r>
            <w:r w:rsidRPr="00835F3E">
              <w:rPr>
                <w:rFonts w:ascii="Times New Roman" w:eastAsia="Droid Sans Fallback" w:hAnsi="Times New Roman" w:cs="Times New Roman"/>
                <w:b/>
                <w:color w:val="00000A"/>
                <w:sz w:val="18"/>
                <w:szCs w:val="18"/>
              </w:rPr>
              <w:t>GH₵)</w:t>
            </w:r>
          </w:p>
        </w:tc>
        <w:tc>
          <w:tcPr>
            <w:tcW w:w="1170" w:type="dxa"/>
            <w:shd w:val="clear" w:color="auto" w:fill="FF0000"/>
          </w:tcPr>
          <w:p w14:paraId="4E76F583"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OUTSTANDING BALANCE (</w:t>
            </w:r>
            <w:r w:rsidRPr="00835F3E">
              <w:rPr>
                <w:rFonts w:ascii="Times New Roman" w:eastAsia="Droid Sans Fallback" w:hAnsi="Times New Roman" w:cs="Times New Roman"/>
                <w:b/>
                <w:color w:val="00000A"/>
                <w:sz w:val="18"/>
                <w:szCs w:val="18"/>
              </w:rPr>
              <w:t>GH₵)</w:t>
            </w:r>
          </w:p>
        </w:tc>
        <w:tc>
          <w:tcPr>
            <w:tcW w:w="900" w:type="dxa"/>
            <w:shd w:val="clear" w:color="auto" w:fill="FF0000"/>
          </w:tcPr>
          <w:p w14:paraId="44B58725"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IMPLEMENTATION STATUS %</w:t>
            </w:r>
          </w:p>
        </w:tc>
        <w:tc>
          <w:tcPr>
            <w:tcW w:w="990" w:type="dxa"/>
            <w:shd w:val="clear" w:color="auto" w:fill="FF0000"/>
          </w:tcPr>
          <w:p w14:paraId="030E7E25"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REMARKS</w:t>
            </w:r>
          </w:p>
        </w:tc>
      </w:tr>
      <w:tr w:rsidR="00862F8D" w:rsidRPr="00835F3E" w14:paraId="57F88AC4" w14:textId="77777777" w:rsidTr="00E17B3B">
        <w:trPr>
          <w:trHeight w:val="332"/>
        </w:trPr>
        <w:tc>
          <w:tcPr>
            <w:tcW w:w="425" w:type="dxa"/>
            <w:shd w:val="clear" w:color="auto" w:fill="FF0000"/>
          </w:tcPr>
          <w:p w14:paraId="43AA632E" w14:textId="77777777" w:rsidR="00862F8D" w:rsidRPr="00835F3E" w:rsidRDefault="00862F8D" w:rsidP="00862F8D">
            <w:pPr>
              <w:jc w:val="both"/>
              <w:rPr>
                <w:rFonts w:ascii="Times New Roman" w:hAnsi="Times New Roman" w:cs="Times New Roman"/>
                <w:sz w:val="18"/>
                <w:szCs w:val="18"/>
              </w:rPr>
            </w:pPr>
            <w:r w:rsidRPr="00835F3E">
              <w:rPr>
                <w:rFonts w:ascii="Times New Roman" w:hAnsi="Times New Roman" w:cs="Times New Roman"/>
                <w:sz w:val="18"/>
                <w:szCs w:val="18"/>
              </w:rPr>
              <w:lastRenderedPageBreak/>
              <w:t>1</w:t>
            </w:r>
          </w:p>
        </w:tc>
        <w:tc>
          <w:tcPr>
            <w:tcW w:w="1767" w:type="dxa"/>
          </w:tcPr>
          <w:p w14:paraId="7AABB985" w14:textId="77777777" w:rsidR="00862F8D" w:rsidRPr="00835F3E" w:rsidRDefault="00862F8D" w:rsidP="00862F8D">
            <w:pPr>
              <w:jc w:val="both"/>
              <w:rPr>
                <w:rFonts w:ascii="Times New Roman" w:hAnsi="Times New Roman" w:cs="Times New Roman"/>
                <w:sz w:val="18"/>
                <w:szCs w:val="18"/>
              </w:rPr>
            </w:pPr>
            <w:r w:rsidRPr="00835F3E">
              <w:rPr>
                <w:rFonts w:ascii="Times New Roman" w:hAnsi="Times New Roman" w:cs="Times New Roman"/>
                <w:sz w:val="18"/>
                <w:szCs w:val="18"/>
              </w:rPr>
              <w:t>Construction of Health Administration Block</w:t>
            </w:r>
          </w:p>
        </w:tc>
        <w:tc>
          <w:tcPr>
            <w:tcW w:w="1754" w:type="dxa"/>
          </w:tcPr>
          <w:p w14:paraId="28F90D0B" w14:textId="77777777" w:rsidR="00862F8D" w:rsidRPr="00835F3E" w:rsidRDefault="00862F8D" w:rsidP="00862F8D">
            <w:pPr>
              <w:jc w:val="both"/>
              <w:rPr>
                <w:rFonts w:ascii="Times New Roman" w:hAnsi="Times New Roman" w:cs="Times New Roman"/>
                <w:sz w:val="18"/>
                <w:szCs w:val="18"/>
              </w:rPr>
            </w:pPr>
            <w:r w:rsidRPr="00835F3E">
              <w:rPr>
                <w:rFonts w:ascii="Times New Roman" w:hAnsi="Times New Roman" w:cs="Times New Roman"/>
                <w:sz w:val="18"/>
                <w:szCs w:val="18"/>
              </w:rPr>
              <w:t>Social Development</w:t>
            </w:r>
          </w:p>
        </w:tc>
        <w:tc>
          <w:tcPr>
            <w:tcW w:w="998" w:type="dxa"/>
          </w:tcPr>
          <w:p w14:paraId="75761DDC" w14:textId="77777777" w:rsidR="00862F8D" w:rsidRPr="00835F3E" w:rsidRDefault="00862F8D" w:rsidP="00862F8D">
            <w:pPr>
              <w:jc w:val="both"/>
              <w:rPr>
                <w:rFonts w:ascii="Times New Roman" w:hAnsi="Times New Roman" w:cs="Times New Roman"/>
                <w:b/>
                <w:sz w:val="18"/>
                <w:szCs w:val="18"/>
              </w:rPr>
            </w:pPr>
            <w:r w:rsidRPr="00835F3E">
              <w:rPr>
                <w:rFonts w:ascii="Times New Roman" w:hAnsi="Times New Roman" w:cs="Times New Roman"/>
                <w:sz w:val="18"/>
                <w:szCs w:val="18"/>
              </w:rPr>
              <w:t>Kukuom</w:t>
            </w:r>
          </w:p>
        </w:tc>
        <w:tc>
          <w:tcPr>
            <w:tcW w:w="1072" w:type="dxa"/>
          </w:tcPr>
          <w:p w14:paraId="4F6469F9" w14:textId="77777777" w:rsidR="00862F8D" w:rsidRPr="00835F3E" w:rsidRDefault="00862F8D" w:rsidP="00862F8D">
            <w:pPr>
              <w:jc w:val="both"/>
              <w:rPr>
                <w:rFonts w:ascii="Times New Roman" w:hAnsi="Times New Roman" w:cs="Times New Roman"/>
                <w:b/>
                <w:sz w:val="18"/>
                <w:szCs w:val="18"/>
              </w:rPr>
            </w:pPr>
            <w:r w:rsidRPr="00835F3E">
              <w:rPr>
                <w:rFonts w:ascii="Times New Roman" w:hAnsi="Times New Roman" w:cs="Times New Roman"/>
                <w:sz w:val="18"/>
                <w:szCs w:val="18"/>
              </w:rPr>
              <w:t>Reliable Shelter</w:t>
            </w:r>
          </w:p>
        </w:tc>
        <w:tc>
          <w:tcPr>
            <w:tcW w:w="1260" w:type="dxa"/>
          </w:tcPr>
          <w:p w14:paraId="5A424268" w14:textId="77777777" w:rsidR="00862F8D" w:rsidRPr="00835F3E" w:rsidRDefault="00862F8D" w:rsidP="00862F8D">
            <w:pPr>
              <w:jc w:val="both"/>
              <w:rPr>
                <w:rFonts w:ascii="Times New Roman" w:hAnsi="Times New Roman" w:cs="Times New Roman"/>
                <w:b/>
                <w:sz w:val="18"/>
                <w:szCs w:val="18"/>
              </w:rPr>
            </w:pPr>
            <w:r w:rsidRPr="00835F3E">
              <w:rPr>
                <w:rFonts w:ascii="Times New Roman" w:hAnsi="Times New Roman" w:cs="Times New Roman"/>
                <w:sz w:val="18"/>
                <w:szCs w:val="18"/>
              </w:rPr>
              <w:t>370,000.00</w:t>
            </w:r>
          </w:p>
        </w:tc>
        <w:tc>
          <w:tcPr>
            <w:tcW w:w="1170" w:type="dxa"/>
          </w:tcPr>
          <w:p w14:paraId="3AFA7E87" w14:textId="77777777" w:rsidR="00862F8D" w:rsidRPr="00835F3E" w:rsidRDefault="00862F8D" w:rsidP="00862F8D">
            <w:pPr>
              <w:jc w:val="both"/>
              <w:rPr>
                <w:rFonts w:ascii="Times New Roman" w:hAnsi="Times New Roman" w:cs="Times New Roman"/>
                <w:sz w:val="18"/>
                <w:szCs w:val="18"/>
              </w:rPr>
            </w:pPr>
            <w:r w:rsidRPr="00835F3E">
              <w:rPr>
                <w:rFonts w:ascii="Times New Roman" w:hAnsi="Times New Roman" w:cs="Times New Roman"/>
                <w:sz w:val="18"/>
                <w:szCs w:val="18"/>
              </w:rPr>
              <w:t>DACF</w:t>
            </w:r>
          </w:p>
        </w:tc>
        <w:tc>
          <w:tcPr>
            <w:tcW w:w="900" w:type="dxa"/>
          </w:tcPr>
          <w:p w14:paraId="36D4C65A" w14:textId="77777777" w:rsidR="00862F8D" w:rsidRPr="00881F22" w:rsidRDefault="00862F8D" w:rsidP="00862F8D">
            <w:pPr>
              <w:jc w:val="both"/>
              <w:rPr>
                <w:rFonts w:ascii="Times New Roman" w:hAnsi="Times New Roman" w:cs="Times New Roman"/>
                <w:sz w:val="18"/>
                <w:szCs w:val="18"/>
              </w:rPr>
            </w:pPr>
            <w:r>
              <w:rPr>
                <w:rFonts w:ascii="Times New Roman" w:hAnsi="Times New Roman" w:cs="Times New Roman"/>
                <w:sz w:val="18"/>
                <w:szCs w:val="18"/>
              </w:rPr>
              <w:t>9</w:t>
            </w:r>
            <w:r w:rsidRPr="009C542D">
              <w:rPr>
                <w:rFonts w:ascii="Times New Roman" w:hAnsi="Times New Roman" w:cs="Times New Roman"/>
                <w:sz w:val="18"/>
                <w:szCs w:val="18"/>
                <w:vertAlign w:val="superscript"/>
              </w:rPr>
              <w:t>th</w:t>
            </w:r>
            <w:r>
              <w:rPr>
                <w:rFonts w:ascii="Times New Roman" w:hAnsi="Times New Roman" w:cs="Times New Roman"/>
                <w:sz w:val="18"/>
                <w:szCs w:val="18"/>
              </w:rPr>
              <w:t xml:space="preserve"> </w:t>
            </w:r>
            <w:r w:rsidRPr="00881F22">
              <w:rPr>
                <w:rFonts w:ascii="Times New Roman" w:hAnsi="Times New Roman" w:cs="Times New Roman"/>
                <w:sz w:val="18"/>
                <w:szCs w:val="18"/>
              </w:rPr>
              <w:t>Oct, 2019</w:t>
            </w:r>
          </w:p>
          <w:p w14:paraId="1BCA4536" w14:textId="77777777" w:rsidR="00862F8D" w:rsidRPr="00881F22" w:rsidRDefault="00862F8D" w:rsidP="00862F8D">
            <w:pPr>
              <w:rPr>
                <w:rFonts w:ascii="Times New Roman" w:hAnsi="Times New Roman" w:cs="Times New Roman"/>
                <w:sz w:val="18"/>
                <w:szCs w:val="18"/>
              </w:rPr>
            </w:pPr>
          </w:p>
          <w:p w14:paraId="39CDEC47" w14:textId="77777777" w:rsidR="00862F8D" w:rsidRPr="00881F22" w:rsidRDefault="00862F8D" w:rsidP="00862F8D">
            <w:pPr>
              <w:jc w:val="both"/>
              <w:rPr>
                <w:rFonts w:ascii="Times New Roman" w:hAnsi="Times New Roman" w:cs="Times New Roman"/>
                <w:b/>
                <w:sz w:val="18"/>
                <w:szCs w:val="18"/>
              </w:rPr>
            </w:pPr>
          </w:p>
        </w:tc>
        <w:tc>
          <w:tcPr>
            <w:tcW w:w="1080" w:type="dxa"/>
          </w:tcPr>
          <w:p w14:paraId="2BEE3A75" w14:textId="77777777" w:rsidR="00862F8D" w:rsidRPr="00881F22" w:rsidRDefault="00862F8D" w:rsidP="00862F8D">
            <w:pPr>
              <w:jc w:val="both"/>
              <w:rPr>
                <w:rFonts w:ascii="Times New Roman" w:hAnsi="Times New Roman" w:cs="Times New Roman"/>
                <w:sz w:val="18"/>
                <w:szCs w:val="18"/>
              </w:rPr>
            </w:pPr>
            <w:r>
              <w:rPr>
                <w:rFonts w:ascii="Times New Roman" w:hAnsi="Times New Roman" w:cs="Times New Roman"/>
                <w:sz w:val="18"/>
                <w:szCs w:val="18"/>
              </w:rPr>
              <w:t>24</w:t>
            </w:r>
            <w:r w:rsidRPr="009C542D">
              <w:rPr>
                <w:rFonts w:ascii="Times New Roman" w:hAnsi="Times New Roman" w:cs="Times New Roman"/>
                <w:sz w:val="18"/>
                <w:szCs w:val="18"/>
                <w:vertAlign w:val="superscript"/>
              </w:rPr>
              <w:t>th</w:t>
            </w:r>
            <w:r>
              <w:rPr>
                <w:rFonts w:ascii="Times New Roman" w:hAnsi="Times New Roman" w:cs="Times New Roman"/>
                <w:sz w:val="18"/>
                <w:szCs w:val="18"/>
              </w:rPr>
              <w:t xml:space="preserve"> Oct. 2019</w:t>
            </w:r>
          </w:p>
        </w:tc>
        <w:tc>
          <w:tcPr>
            <w:tcW w:w="1080" w:type="dxa"/>
          </w:tcPr>
          <w:p w14:paraId="6D456C19" w14:textId="77777777" w:rsidR="00862F8D" w:rsidRPr="00835F3E" w:rsidRDefault="00862F8D" w:rsidP="00862F8D">
            <w:pPr>
              <w:jc w:val="both"/>
              <w:rPr>
                <w:rFonts w:ascii="Times New Roman" w:hAnsi="Times New Roman" w:cs="Times New Roman"/>
                <w:b/>
                <w:sz w:val="18"/>
                <w:szCs w:val="18"/>
              </w:rPr>
            </w:pPr>
            <w:r w:rsidRPr="00835F3E">
              <w:rPr>
                <w:rFonts w:ascii="Times New Roman" w:hAnsi="Times New Roman" w:cs="Times New Roman"/>
                <w:sz w:val="18"/>
                <w:szCs w:val="18"/>
              </w:rPr>
              <w:t>Mar, 2020</w:t>
            </w:r>
          </w:p>
        </w:tc>
        <w:tc>
          <w:tcPr>
            <w:tcW w:w="1170" w:type="dxa"/>
          </w:tcPr>
          <w:p w14:paraId="1B50F3DE" w14:textId="77777777" w:rsidR="00862F8D" w:rsidRPr="00835F3E" w:rsidRDefault="00862F8D" w:rsidP="00862F8D">
            <w:pPr>
              <w:jc w:val="both"/>
              <w:rPr>
                <w:rFonts w:ascii="Times New Roman" w:hAnsi="Times New Roman" w:cs="Times New Roman"/>
                <w:b/>
                <w:sz w:val="18"/>
                <w:szCs w:val="18"/>
              </w:rPr>
            </w:pPr>
            <w:r w:rsidRPr="00835F3E">
              <w:rPr>
                <w:rFonts w:ascii="Times New Roman" w:hAnsi="Times New Roman" w:cs="Times New Roman"/>
                <w:sz w:val="18"/>
                <w:szCs w:val="18"/>
              </w:rPr>
              <w:t>343,664.67</w:t>
            </w:r>
          </w:p>
        </w:tc>
        <w:tc>
          <w:tcPr>
            <w:tcW w:w="1170" w:type="dxa"/>
          </w:tcPr>
          <w:p w14:paraId="0BA85E00" w14:textId="77777777" w:rsidR="00862F8D" w:rsidRPr="00835F3E" w:rsidRDefault="00862F8D" w:rsidP="00862F8D">
            <w:pPr>
              <w:jc w:val="both"/>
              <w:rPr>
                <w:rFonts w:ascii="Times New Roman" w:hAnsi="Times New Roman" w:cs="Times New Roman"/>
                <w:b/>
                <w:sz w:val="18"/>
                <w:szCs w:val="18"/>
              </w:rPr>
            </w:pPr>
            <w:r w:rsidRPr="00835F3E">
              <w:rPr>
                <w:rFonts w:ascii="Times New Roman" w:hAnsi="Times New Roman" w:cs="Times New Roman"/>
                <w:sz w:val="18"/>
                <w:szCs w:val="18"/>
              </w:rPr>
              <w:t>12,861.13</w:t>
            </w:r>
          </w:p>
        </w:tc>
        <w:tc>
          <w:tcPr>
            <w:tcW w:w="900" w:type="dxa"/>
          </w:tcPr>
          <w:p w14:paraId="552ACB03" w14:textId="77777777" w:rsidR="00862F8D" w:rsidRPr="00835F3E" w:rsidRDefault="00862F8D" w:rsidP="00862F8D">
            <w:pPr>
              <w:jc w:val="both"/>
              <w:rPr>
                <w:rFonts w:ascii="Times New Roman" w:hAnsi="Times New Roman" w:cs="Times New Roman"/>
                <w:sz w:val="18"/>
                <w:szCs w:val="18"/>
              </w:rPr>
            </w:pPr>
            <w:r w:rsidRPr="00835F3E">
              <w:rPr>
                <w:rFonts w:ascii="Times New Roman" w:hAnsi="Times New Roman" w:cs="Times New Roman"/>
                <w:sz w:val="18"/>
                <w:szCs w:val="18"/>
              </w:rPr>
              <w:t>100%</w:t>
            </w:r>
          </w:p>
        </w:tc>
        <w:tc>
          <w:tcPr>
            <w:tcW w:w="990" w:type="dxa"/>
          </w:tcPr>
          <w:p w14:paraId="65BB27F3" w14:textId="77777777" w:rsidR="00862F8D" w:rsidRPr="00835F3E" w:rsidRDefault="00862F8D" w:rsidP="00862F8D">
            <w:pPr>
              <w:jc w:val="both"/>
              <w:rPr>
                <w:rFonts w:ascii="Times New Roman" w:hAnsi="Times New Roman" w:cs="Times New Roman"/>
                <w:sz w:val="18"/>
                <w:szCs w:val="18"/>
              </w:rPr>
            </w:pPr>
            <w:r w:rsidRPr="00835F3E">
              <w:rPr>
                <w:rFonts w:ascii="Times New Roman" w:hAnsi="Times New Roman" w:cs="Times New Roman"/>
                <w:sz w:val="18"/>
                <w:szCs w:val="18"/>
              </w:rPr>
              <w:t>Completed</w:t>
            </w:r>
          </w:p>
        </w:tc>
      </w:tr>
      <w:tr w:rsidR="004F7741" w:rsidRPr="00835F3E" w14:paraId="47384B12" w14:textId="77777777" w:rsidTr="00E17B3B">
        <w:trPr>
          <w:trHeight w:val="353"/>
        </w:trPr>
        <w:tc>
          <w:tcPr>
            <w:tcW w:w="425" w:type="dxa"/>
            <w:shd w:val="clear" w:color="auto" w:fill="FF0000"/>
          </w:tcPr>
          <w:p w14:paraId="74F053D9"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2</w:t>
            </w:r>
          </w:p>
        </w:tc>
        <w:tc>
          <w:tcPr>
            <w:tcW w:w="1767" w:type="dxa"/>
          </w:tcPr>
          <w:p w14:paraId="42CD9315" w14:textId="77777777" w:rsidR="004F7741" w:rsidRPr="00835F3E" w:rsidRDefault="004F7741" w:rsidP="004F7741">
            <w:pPr>
              <w:jc w:val="both"/>
              <w:rPr>
                <w:rFonts w:ascii="Times New Roman" w:hAnsi="Times New Roman" w:cs="Times New Roman"/>
                <w:color w:val="000000"/>
                <w:sz w:val="18"/>
                <w:szCs w:val="18"/>
              </w:rPr>
            </w:pPr>
            <w:r w:rsidRPr="00835F3E">
              <w:rPr>
                <w:rFonts w:ascii="Times New Roman" w:hAnsi="Times New Roman" w:cs="Times New Roman"/>
                <w:sz w:val="18"/>
                <w:szCs w:val="18"/>
              </w:rPr>
              <w:t>Construction of 1 No. CHPS</w:t>
            </w:r>
          </w:p>
        </w:tc>
        <w:tc>
          <w:tcPr>
            <w:tcW w:w="1754" w:type="dxa"/>
          </w:tcPr>
          <w:p w14:paraId="63907228"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Social Development</w:t>
            </w:r>
          </w:p>
        </w:tc>
        <w:tc>
          <w:tcPr>
            <w:tcW w:w="998" w:type="dxa"/>
          </w:tcPr>
          <w:p w14:paraId="37784717" w14:textId="77777777" w:rsidR="004F7741" w:rsidRPr="00835F3E" w:rsidRDefault="004F7741" w:rsidP="004F7741">
            <w:pPr>
              <w:jc w:val="both"/>
              <w:rPr>
                <w:rFonts w:ascii="Times New Roman" w:hAnsi="Times New Roman" w:cs="Times New Roman"/>
                <w:color w:val="000000"/>
                <w:sz w:val="18"/>
                <w:szCs w:val="18"/>
              </w:rPr>
            </w:pPr>
            <w:r w:rsidRPr="00835F3E">
              <w:rPr>
                <w:rFonts w:ascii="Times New Roman" w:hAnsi="Times New Roman" w:cs="Times New Roman"/>
                <w:sz w:val="18"/>
                <w:szCs w:val="18"/>
              </w:rPr>
              <w:t>Wejakrom</w:t>
            </w:r>
          </w:p>
        </w:tc>
        <w:tc>
          <w:tcPr>
            <w:tcW w:w="1072" w:type="dxa"/>
          </w:tcPr>
          <w:p w14:paraId="1C4C200A"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P.F.R.  Ltd</w:t>
            </w:r>
          </w:p>
        </w:tc>
        <w:tc>
          <w:tcPr>
            <w:tcW w:w="1260" w:type="dxa"/>
          </w:tcPr>
          <w:p w14:paraId="2F75DB94"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153,371.70</w:t>
            </w:r>
          </w:p>
        </w:tc>
        <w:tc>
          <w:tcPr>
            <w:tcW w:w="1170" w:type="dxa"/>
          </w:tcPr>
          <w:p w14:paraId="57757C3B"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DACF</w:t>
            </w:r>
          </w:p>
        </w:tc>
        <w:tc>
          <w:tcPr>
            <w:tcW w:w="900" w:type="dxa"/>
          </w:tcPr>
          <w:p w14:paraId="512BB781" w14:textId="77777777" w:rsidR="004F7741" w:rsidRPr="00881F22" w:rsidRDefault="004F7741" w:rsidP="004F7741">
            <w:pPr>
              <w:jc w:val="both"/>
              <w:rPr>
                <w:rFonts w:ascii="Times New Roman" w:hAnsi="Times New Roman" w:cs="Times New Roman"/>
                <w:sz w:val="18"/>
                <w:szCs w:val="18"/>
              </w:rPr>
            </w:pPr>
            <w:r w:rsidRPr="00881F22">
              <w:rPr>
                <w:rFonts w:ascii="Times New Roman" w:hAnsi="Times New Roman" w:cs="Times New Roman"/>
                <w:sz w:val="18"/>
                <w:szCs w:val="18"/>
              </w:rPr>
              <w:t>14</w:t>
            </w:r>
            <w:r w:rsidRPr="00881F22">
              <w:rPr>
                <w:rFonts w:ascii="Times New Roman" w:hAnsi="Times New Roman" w:cs="Times New Roman"/>
                <w:sz w:val="18"/>
                <w:szCs w:val="18"/>
                <w:vertAlign w:val="superscript"/>
              </w:rPr>
              <w:t>th</w:t>
            </w:r>
            <w:r w:rsidRPr="00881F22">
              <w:rPr>
                <w:rFonts w:ascii="Times New Roman" w:hAnsi="Times New Roman" w:cs="Times New Roman"/>
                <w:sz w:val="18"/>
                <w:szCs w:val="18"/>
              </w:rPr>
              <w:t xml:space="preserve"> Jan. 2015</w:t>
            </w:r>
          </w:p>
        </w:tc>
        <w:tc>
          <w:tcPr>
            <w:tcW w:w="1080" w:type="dxa"/>
          </w:tcPr>
          <w:p w14:paraId="152BA210" w14:textId="77777777" w:rsidR="004F7741" w:rsidRPr="00881F22" w:rsidRDefault="004F7741" w:rsidP="004F7741">
            <w:pPr>
              <w:jc w:val="both"/>
              <w:rPr>
                <w:rFonts w:ascii="Times New Roman" w:hAnsi="Times New Roman" w:cs="Times New Roman"/>
                <w:sz w:val="18"/>
                <w:szCs w:val="18"/>
              </w:rPr>
            </w:pPr>
            <w:r>
              <w:rPr>
                <w:rFonts w:ascii="Times New Roman" w:hAnsi="Times New Roman" w:cs="Times New Roman"/>
                <w:sz w:val="18"/>
                <w:szCs w:val="18"/>
              </w:rPr>
              <w:t>30</w:t>
            </w:r>
            <w:r w:rsidRPr="009C542D">
              <w:rPr>
                <w:rFonts w:ascii="Times New Roman" w:hAnsi="Times New Roman" w:cs="Times New Roman"/>
                <w:sz w:val="18"/>
                <w:szCs w:val="18"/>
                <w:vertAlign w:val="superscript"/>
              </w:rPr>
              <w:t>th</w:t>
            </w:r>
            <w:r>
              <w:rPr>
                <w:rFonts w:ascii="Times New Roman" w:hAnsi="Times New Roman" w:cs="Times New Roman"/>
                <w:sz w:val="18"/>
                <w:szCs w:val="18"/>
              </w:rPr>
              <w:t xml:space="preserve"> Jan. 2015</w:t>
            </w:r>
          </w:p>
        </w:tc>
        <w:tc>
          <w:tcPr>
            <w:tcW w:w="1080" w:type="dxa"/>
          </w:tcPr>
          <w:p w14:paraId="45F4FD41"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Sept. 2015</w:t>
            </w:r>
          </w:p>
        </w:tc>
        <w:tc>
          <w:tcPr>
            <w:tcW w:w="1170" w:type="dxa"/>
          </w:tcPr>
          <w:p w14:paraId="62A47E5A"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74,227.32</w:t>
            </w:r>
          </w:p>
        </w:tc>
        <w:tc>
          <w:tcPr>
            <w:tcW w:w="1170" w:type="dxa"/>
          </w:tcPr>
          <w:p w14:paraId="5B90376F"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79,144.38</w:t>
            </w:r>
          </w:p>
        </w:tc>
        <w:tc>
          <w:tcPr>
            <w:tcW w:w="900" w:type="dxa"/>
          </w:tcPr>
          <w:p w14:paraId="46AB7703"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48.8%</w:t>
            </w:r>
          </w:p>
        </w:tc>
        <w:tc>
          <w:tcPr>
            <w:tcW w:w="990" w:type="dxa"/>
          </w:tcPr>
          <w:p w14:paraId="3B019830" w14:textId="77777777" w:rsidR="004F7741" w:rsidRPr="00835F3E" w:rsidRDefault="004F7741" w:rsidP="004F7741">
            <w:pPr>
              <w:jc w:val="both"/>
              <w:rPr>
                <w:rFonts w:ascii="Times New Roman" w:hAnsi="Times New Roman" w:cs="Times New Roman"/>
                <w:sz w:val="18"/>
                <w:szCs w:val="18"/>
              </w:rPr>
            </w:pPr>
            <w:r>
              <w:rPr>
                <w:rFonts w:ascii="Times New Roman" w:hAnsi="Times New Roman" w:cs="Times New Roman"/>
                <w:sz w:val="18"/>
                <w:szCs w:val="18"/>
              </w:rPr>
              <w:t>Expected to be completed by 2022</w:t>
            </w:r>
          </w:p>
        </w:tc>
      </w:tr>
      <w:tr w:rsidR="004F7741" w:rsidRPr="00835F3E" w14:paraId="78497CC5" w14:textId="77777777" w:rsidTr="00E17B3B">
        <w:trPr>
          <w:trHeight w:val="332"/>
        </w:trPr>
        <w:tc>
          <w:tcPr>
            <w:tcW w:w="425" w:type="dxa"/>
            <w:shd w:val="clear" w:color="auto" w:fill="FF0000"/>
          </w:tcPr>
          <w:p w14:paraId="55A4BF04"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3</w:t>
            </w:r>
          </w:p>
        </w:tc>
        <w:tc>
          <w:tcPr>
            <w:tcW w:w="1767" w:type="dxa"/>
          </w:tcPr>
          <w:p w14:paraId="2C40CF40"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Construction of 1No. CHPS compound</w:t>
            </w:r>
          </w:p>
        </w:tc>
        <w:tc>
          <w:tcPr>
            <w:tcW w:w="1754" w:type="dxa"/>
          </w:tcPr>
          <w:p w14:paraId="4D5B9913"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Social Development</w:t>
            </w:r>
          </w:p>
        </w:tc>
        <w:tc>
          <w:tcPr>
            <w:tcW w:w="998" w:type="dxa"/>
          </w:tcPr>
          <w:p w14:paraId="4E0C4B0A"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Asibrem</w:t>
            </w:r>
          </w:p>
        </w:tc>
        <w:tc>
          <w:tcPr>
            <w:tcW w:w="1072" w:type="dxa"/>
          </w:tcPr>
          <w:p w14:paraId="48A79001"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Galton Co. Ltd</w:t>
            </w:r>
          </w:p>
        </w:tc>
        <w:tc>
          <w:tcPr>
            <w:tcW w:w="1260" w:type="dxa"/>
          </w:tcPr>
          <w:p w14:paraId="5F4C5A3E"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148,998.98</w:t>
            </w:r>
          </w:p>
        </w:tc>
        <w:tc>
          <w:tcPr>
            <w:tcW w:w="1170" w:type="dxa"/>
          </w:tcPr>
          <w:p w14:paraId="0F2EDB3C"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DACF</w:t>
            </w:r>
          </w:p>
        </w:tc>
        <w:tc>
          <w:tcPr>
            <w:tcW w:w="900" w:type="dxa"/>
          </w:tcPr>
          <w:p w14:paraId="139D570E" w14:textId="77777777" w:rsidR="004F7741" w:rsidRPr="00881F22" w:rsidRDefault="004F7741" w:rsidP="004F7741">
            <w:pPr>
              <w:jc w:val="both"/>
              <w:rPr>
                <w:rFonts w:ascii="Times New Roman" w:hAnsi="Times New Roman" w:cs="Times New Roman"/>
                <w:sz w:val="18"/>
                <w:szCs w:val="18"/>
              </w:rPr>
            </w:pPr>
            <w:r w:rsidRPr="00881F22">
              <w:rPr>
                <w:rFonts w:ascii="Times New Roman" w:hAnsi="Times New Roman" w:cs="Times New Roman"/>
                <w:sz w:val="18"/>
                <w:szCs w:val="18"/>
              </w:rPr>
              <w:t>14</w:t>
            </w:r>
            <w:r w:rsidRPr="00881F22">
              <w:rPr>
                <w:rFonts w:ascii="Times New Roman" w:hAnsi="Times New Roman" w:cs="Times New Roman"/>
                <w:sz w:val="18"/>
                <w:szCs w:val="18"/>
                <w:vertAlign w:val="superscript"/>
              </w:rPr>
              <w:t>th</w:t>
            </w:r>
            <w:r w:rsidRPr="00881F22">
              <w:rPr>
                <w:rFonts w:ascii="Times New Roman" w:hAnsi="Times New Roman" w:cs="Times New Roman"/>
                <w:sz w:val="18"/>
                <w:szCs w:val="18"/>
              </w:rPr>
              <w:t xml:space="preserve"> Jan. 2015</w:t>
            </w:r>
          </w:p>
        </w:tc>
        <w:tc>
          <w:tcPr>
            <w:tcW w:w="1080" w:type="dxa"/>
          </w:tcPr>
          <w:p w14:paraId="162167CA" w14:textId="77777777" w:rsidR="004F7741" w:rsidRPr="00881F22" w:rsidRDefault="004F7741" w:rsidP="004F7741">
            <w:pPr>
              <w:jc w:val="both"/>
              <w:rPr>
                <w:rFonts w:ascii="Times New Roman" w:hAnsi="Times New Roman" w:cs="Times New Roman"/>
                <w:sz w:val="18"/>
                <w:szCs w:val="18"/>
              </w:rPr>
            </w:pPr>
            <w:r>
              <w:rPr>
                <w:rFonts w:ascii="Times New Roman" w:hAnsi="Times New Roman" w:cs="Times New Roman"/>
                <w:sz w:val="18"/>
                <w:szCs w:val="18"/>
              </w:rPr>
              <w:t>30</w:t>
            </w:r>
            <w:r w:rsidRPr="009C542D">
              <w:rPr>
                <w:rFonts w:ascii="Times New Roman" w:hAnsi="Times New Roman" w:cs="Times New Roman"/>
                <w:sz w:val="18"/>
                <w:szCs w:val="18"/>
                <w:vertAlign w:val="superscript"/>
              </w:rPr>
              <w:t>th</w:t>
            </w:r>
            <w:r>
              <w:rPr>
                <w:rFonts w:ascii="Times New Roman" w:hAnsi="Times New Roman" w:cs="Times New Roman"/>
                <w:sz w:val="18"/>
                <w:szCs w:val="18"/>
              </w:rPr>
              <w:t xml:space="preserve"> Jan. 2015</w:t>
            </w:r>
          </w:p>
        </w:tc>
        <w:tc>
          <w:tcPr>
            <w:tcW w:w="1080" w:type="dxa"/>
          </w:tcPr>
          <w:p w14:paraId="1A977099"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Sept. 2015</w:t>
            </w:r>
          </w:p>
        </w:tc>
        <w:tc>
          <w:tcPr>
            <w:tcW w:w="1170" w:type="dxa"/>
          </w:tcPr>
          <w:p w14:paraId="3EC76A9C"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102,919.05</w:t>
            </w:r>
          </w:p>
        </w:tc>
        <w:tc>
          <w:tcPr>
            <w:tcW w:w="1170" w:type="dxa"/>
          </w:tcPr>
          <w:p w14:paraId="0351B206"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45,351.83</w:t>
            </w:r>
          </w:p>
        </w:tc>
        <w:tc>
          <w:tcPr>
            <w:tcW w:w="900" w:type="dxa"/>
          </w:tcPr>
          <w:p w14:paraId="7027515D"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70%</w:t>
            </w:r>
          </w:p>
        </w:tc>
        <w:tc>
          <w:tcPr>
            <w:tcW w:w="990" w:type="dxa"/>
          </w:tcPr>
          <w:p w14:paraId="2F695E0A" w14:textId="77777777" w:rsidR="004F7741" w:rsidRPr="00835F3E" w:rsidRDefault="004F7741" w:rsidP="004F7741">
            <w:pPr>
              <w:jc w:val="both"/>
              <w:rPr>
                <w:rFonts w:ascii="Times New Roman" w:hAnsi="Times New Roman" w:cs="Times New Roman"/>
                <w:sz w:val="18"/>
                <w:szCs w:val="18"/>
              </w:rPr>
            </w:pPr>
            <w:r>
              <w:rPr>
                <w:rFonts w:ascii="Times New Roman" w:hAnsi="Times New Roman" w:cs="Times New Roman"/>
                <w:sz w:val="18"/>
                <w:szCs w:val="18"/>
              </w:rPr>
              <w:t>Expected to be completed by 2022</w:t>
            </w:r>
          </w:p>
        </w:tc>
      </w:tr>
      <w:tr w:rsidR="004F7741" w:rsidRPr="00835F3E" w14:paraId="78829287" w14:textId="77777777" w:rsidTr="00E17B3B">
        <w:trPr>
          <w:trHeight w:val="332"/>
        </w:trPr>
        <w:tc>
          <w:tcPr>
            <w:tcW w:w="425" w:type="dxa"/>
            <w:shd w:val="clear" w:color="auto" w:fill="FF0000"/>
          </w:tcPr>
          <w:p w14:paraId="36449B49"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4</w:t>
            </w:r>
          </w:p>
        </w:tc>
        <w:tc>
          <w:tcPr>
            <w:tcW w:w="1767" w:type="dxa"/>
          </w:tcPr>
          <w:p w14:paraId="010613F8"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Completion of Male &amp; Female ward</w:t>
            </w:r>
          </w:p>
        </w:tc>
        <w:tc>
          <w:tcPr>
            <w:tcW w:w="1754" w:type="dxa"/>
          </w:tcPr>
          <w:p w14:paraId="6138B967"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Social Development</w:t>
            </w:r>
          </w:p>
        </w:tc>
        <w:tc>
          <w:tcPr>
            <w:tcW w:w="998" w:type="dxa"/>
          </w:tcPr>
          <w:p w14:paraId="582D99FB"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Kukuom</w:t>
            </w:r>
          </w:p>
        </w:tc>
        <w:tc>
          <w:tcPr>
            <w:tcW w:w="1072" w:type="dxa"/>
          </w:tcPr>
          <w:p w14:paraId="68791742"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JoywayWadada &amp; Sons Ltd.</w:t>
            </w:r>
          </w:p>
        </w:tc>
        <w:tc>
          <w:tcPr>
            <w:tcW w:w="1260" w:type="dxa"/>
          </w:tcPr>
          <w:p w14:paraId="087E4075"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189,156.37</w:t>
            </w:r>
          </w:p>
        </w:tc>
        <w:tc>
          <w:tcPr>
            <w:tcW w:w="1170" w:type="dxa"/>
          </w:tcPr>
          <w:p w14:paraId="6E7B772F"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DACF</w:t>
            </w:r>
          </w:p>
        </w:tc>
        <w:tc>
          <w:tcPr>
            <w:tcW w:w="900" w:type="dxa"/>
          </w:tcPr>
          <w:p w14:paraId="11982623" w14:textId="77777777" w:rsidR="004F7741" w:rsidRPr="00881F22" w:rsidRDefault="004F7741" w:rsidP="004F7741">
            <w:pPr>
              <w:jc w:val="both"/>
              <w:rPr>
                <w:rFonts w:ascii="Times New Roman" w:hAnsi="Times New Roman" w:cs="Times New Roman"/>
                <w:sz w:val="18"/>
                <w:szCs w:val="18"/>
              </w:rPr>
            </w:pPr>
            <w:r>
              <w:rPr>
                <w:rFonts w:ascii="Times New Roman" w:hAnsi="Times New Roman" w:cs="Times New Roman"/>
                <w:sz w:val="18"/>
                <w:szCs w:val="18"/>
              </w:rPr>
              <w:t>1</w:t>
            </w:r>
            <w:r w:rsidRPr="00EA3CA2">
              <w:rPr>
                <w:rFonts w:ascii="Times New Roman" w:hAnsi="Times New Roman" w:cs="Times New Roman"/>
                <w:sz w:val="18"/>
                <w:szCs w:val="18"/>
                <w:vertAlign w:val="superscript"/>
              </w:rPr>
              <w:t>st</w:t>
            </w:r>
            <w:r>
              <w:rPr>
                <w:rFonts w:ascii="Times New Roman" w:hAnsi="Times New Roman" w:cs="Times New Roman"/>
                <w:sz w:val="18"/>
                <w:szCs w:val="18"/>
              </w:rPr>
              <w:t xml:space="preserve"> </w:t>
            </w:r>
            <w:r w:rsidRPr="00881F22">
              <w:rPr>
                <w:rFonts w:ascii="Times New Roman" w:hAnsi="Times New Roman" w:cs="Times New Roman"/>
                <w:sz w:val="18"/>
                <w:szCs w:val="18"/>
              </w:rPr>
              <w:t>April 2016</w:t>
            </w:r>
          </w:p>
        </w:tc>
        <w:tc>
          <w:tcPr>
            <w:tcW w:w="1080" w:type="dxa"/>
          </w:tcPr>
          <w:p w14:paraId="14FBBB19" w14:textId="77777777" w:rsidR="004F7741" w:rsidRPr="00881F22" w:rsidRDefault="004F7741" w:rsidP="004F7741">
            <w:pPr>
              <w:jc w:val="both"/>
              <w:rPr>
                <w:rFonts w:ascii="Times New Roman" w:hAnsi="Times New Roman" w:cs="Times New Roman"/>
                <w:sz w:val="18"/>
                <w:szCs w:val="18"/>
              </w:rPr>
            </w:pPr>
            <w:r>
              <w:rPr>
                <w:rFonts w:ascii="Times New Roman" w:hAnsi="Times New Roman" w:cs="Times New Roman"/>
                <w:sz w:val="18"/>
                <w:szCs w:val="18"/>
              </w:rPr>
              <w:t>20</w:t>
            </w:r>
            <w:r w:rsidRPr="00EA3CA2">
              <w:rPr>
                <w:rFonts w:ascii="Times New Roman" w:hAnsi="Times New Roman" w:cs="Times New Roman"/>
                <w:sz w:val="18"/>
                <w:szCs w:val="18"/>
                <w:vertAlign w:val="superscript"/>
              </w:rPr>
              <w:t>th</w:t>
            </w:r>
            <w:r>
              <w:rPr>
                <w:rFonts w:ascii="Times New Roman" w:hAnsi="Times New Roman" w:cs="Times New Roman"/>
                <w:sz w:val="18"/>
                <w:szCs w:val="18"/>
              </w:rPr>
              <w:t xml:space="preserve"> April</w:t>
            </w:r>
            <w:r w:rsidRPr="00881F22">
              <w:rPr>
                <w:rFonts w:ascii="Times New Roman" w:hAnsi="Times New Roman" w:cs="Times New Roman"/>
                <w:sz w:val="18"/>
                <w:szCs w:val="18"/>
              </w:rPr>
              <w:t>, 2016</w:t>
            </w:r>
          </w:p>
        </w:tc>
        <w:tc>
          <w:tcPr>
            <w:tcW w:w="1080" w:type="dxa"/>
          </w:tcPr>
          <w:p w14:paraId="18457245"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Aug. 2016</w:t>
            </w:r>
          </w:p>
        </w:tc>
        <w:tc>
          <w:tcPr>
            <w:tcW w:w="1170" w:type="dxa"/>
          </w:tcPr>
          <w:p w14:paraId="3B3D7FC8" w14:textId="77777777" w:rsidR="004F7741" w:rsidRPr="00835F3E" w:rsidRDefault="004F7741" w:rsidP="004F7741">
            <w:pPr>
              <w:jc w:val="both"/>
              <w:rPr>
                <w:rFonts w:ascii="Times New Roman" w:hAnsi="Times New Roman" w:cs="Times New Roman"/>
                <w:color w:val="000000"/>
                <w:sz w:val="18"/>
                <w:szCs w:val="18"/>
              </w:rPr>
            </w:pPr>
            <w:r w:rsidRPr="00835F3E">
              <w:rPr>
                <w:rFonts w:ascii="Times New Roman" w:hAnsi="Times New Roman" w:cs="Times New Roman"/>
                <w:sz w:val="18"/>
                <w:szCs w:val="18"/>
              </w:rPr>
              <w:t>164,056.85</w:t>
            </w:r>
          </w:p>
        </w:tc>
        <w:tc>
          <w:tcPr>
            <w:tcW w:w="1170" w:type="dxa"/>
          </w:tcPr>
          <w:p w14:paraId="415BF6C5" w14:textId="77777777" w:rsidR="004F7741" w:rsidRPr="00835F3E" w:rsidRDefault="004F7741" w:rsidP="004F7741">
            <w:pPr>
              <w:jc w:val="both"/>
              <w:rPr>
                <w:rFonts w:ascii="Times New Roman" w:hAnsi="Times New Roman" w:cs="Times New Roman"/>
                <w:color w:val="000000"/>
                <w:sz w:val="18"/>
                <w:szCs w:val="18"/>
              </w:rPr>
            </w:pPr>
            <w:r w:rsidRPr="00835F3E">
              <w:rPr>
                <w:rFonts w:ascii="Times New Roman" w:hAnsi="Times New Roman" w:cs="Times New Roman"/>
                <w:sz w:val="18"/>
                <w:szCs w:val="18"/>
              </w:rPr>
              <w:t>25,099.52</w:t>
            </w:r>
          </w:p>
        </w:tc>
        <w:tc>
          <w:tcPr>
            <w:tcW w:w="900" w:type="dxa"/>
          </w:tcPr>
          <w:p w14:paraId="0016B89D" w14:textId="77777777" w:rsidR="004F7741" w:rsidRPr="00835F3E" w:rsidRDefault="004F7741" w:rsidP="004F7741">
            <w:pPr>
              <w:jc w:val="both"/>
              <w:rPr>
                <w:rFonts w:ascii="Times New Roman" w:hAnsi="Times New Roman" w:cs="Times New Roman"/>
                <w:sz w:val="18"/>
                <w:szCs w:val="18"/>
              </w:rPr>
            </w:pPr>
          </w:p>
        </w:tc>
        <w:tc>
          <w:tcPr>
            <w:tcW w:w="990" w:type="dxa"/>
          </w:tcPr>
          <w:p w14:paraId="02B518BC"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Major works completed</w:t>
            </w:r>
          </w:p>
        </w:tc>
      </w:tr>
      <w:tr w:rsidR="004F7741" w:rsidRPr="00835F3E" w14:paraId="2D27AFD8" w14:textId="77777777" w:rsidTr="00E17B3B">
        <w:trPr>
          <w:trHeight w:val="332"/>
        </w:trPr>
        <w:tc>
          <w:tcPr>
            <w:tcW w:w="425" w:type="dxa"/>
            <w:shd w:val="clear" w:color="auto" w:fill="FF0000"/>
          </w:tcPr>
          <w:p w14:paraId="443C2F4F"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5</w:t>
            </w:r>
          </w:p>
        </w:tc>
        <w:tc>
          <w:tcPr>
            <w:tcW w:w="1767" w:type="dxa"/>
          </w:tcPr>
          <w:p w14:paraId="53EFD179"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bCs/>
                <w:sz w:val="18"/>
                <w:szCs w:val="18"/>
              </w:rPr>
              <w:t>Completion of CHPS comp. With 4-seater   KVIP, a urinal and drilling and mechanization of 1n</w:t>
            </w:r>
            <w:r w:rsidRPr="00835F3E">
              <w:rPr>
                <w:rFonts w:ascii="Times New Roman" w:hAnsi="Times New Roman" w:cs="Times New Roman"/>
                <w:bCs/>
                <w:sz w:val="18"/>
                <w:szCs w:val="18"/>
                <w:u w:val="single"/>
              </w:rPr>
              <w:t>o</w:t>
            </w:r>
            <w:r w:rsidRPr="00835F3E">
              <w:rPr>
                <w:rFonts w:ascii="Times New Roman" w:hAnsi="Times New Roman" w:cs="Times New Roman"/>
                <w:bCs/>
                <w:sz w:val="18"/>
                <w:szCs w:val="18"/>
              </w:rPr>
              <w:t>. Borehole</w:t>
            </w:r>
          </w:p>
        </w:tc>
        <w:tc>
          <w:tcPr>
            <w:tcW w:w="1754" w:type="dxa"/>
          </w:tcPr>
          <w:p w14:paraId="3243FEC0"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Social Development</w:t>
            </w:r>
          </w:p>
        </w:tc>
        <w:tc>
          <w:tcPr>
            <w:tcW w:w="998" w:type="dxa"/>
          </w:tcPr>
          <w:p w14:paraId="7590E5E3"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bCs/>
                <w:sz w:val="18"/>
                <w:szCs w:val="18"/>
              </w:rPr>
              <w:t>Pafo Nkwanta</w:t>
            </w:r>
          </w:p>
        </w:tc>
        <w:tc>
          <w:tcPr>
            <w:tcW w:w="1072" w:type="dxa"/>
          </w:tcPr>
          <w:p w14:paraId="52D02302"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Elatarim Ent.</w:t>
            </w:r>
          </w:p>
        </w:tc>
        <w:tc>
          <w:tcPr>
            <w:tcW w:w="1260" w:type="dxa"/>
          </w:tcPr>
          <w:p w14:paraId="15DBF326"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bCs/>
                <w:sz w:val="18"/>
                <w:szCs w:val="18"/>
              </w:rPr>
              <w:t>249,918.95</w:t>
            </w:r>
          </w:p>
        </w:tc>
        <w:tc>
          <w:tcPr>
            <w:tcW w:w="1170" w:type="dxa"/>
          </w:tcPr>
          <w:p w14:paraId="320BB01A"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DACF/DDF</w:t>
            </w:r>
          </w:p>
        </w:tc>
        <w:tc>
          <w:tcPr>
            <w:tcW w:w="900" w:type="dxa"/>
          </w:tcPr>
          <w:p w14:paraId="056FB13D" w14:textId="77777777" w:rsidR="004F7741" w:rsidRPr="00881F22" w:rsidRDefault="004F7741" w:rsidP="004F7741">
            <w:pPr>
              <w:jc w:val="both"/>
              <w:rPr>
                <w:rFonts w:ascii="Times New Roman" w:hAnsi="Times New Roman" w:cs="Times New Roman"/>
                <w:sz w:val="18"/>
                <w:szCs w:val="18"/>
              </w:rPr>
            </w:pPr>
            <w:r>
              <w:rPr>
                <w:rFonts w:ascii="Times New Roman" w:hAnsi="Times New Roman" w:cs="Times New Roman"/>
                <w:sz w:val="18"/>
                <w:szCs w:val="18"/>
              </w:rPr>
              <w:t>10</w:t>
            </w:r>
            <w:r w:rsidRPr="00E375FB">
              <w:rPr>
                <w:rFonts w:ascii="Times New Roman" w:hAnsi="Times New Roman" w:cs="Times New Roman"/>
                <w:sz w:val="18"/>
                <w:szCs w:val="18"/>
                <w:vertAlign w:val="superscript"/>
              </w:rPr>
              <w:t>th</w:t>
            </w:r>
            <w:r>
              <w:rPr>
                <w:rFonts w:ascii="Times New Roman" w:hAnsi="Times New Roman" w:cs="Times New Roman"/>
                <w:sz w:val="18"/>
                <w:szCs w:val="18"/>
              </w:rPr>
              <w:t xml:space="preserve"> </w:t>
            </w:r>
            <w:r w:rsidRPr="00881F22">
              <w:rPr>
                <w:rFonts w:ascii="Times New Roman" w:hAnsi="Times New Roman" w:cs="Times New Roman"/>
                <w:sz w:val="18"/>
                <w:szCs w:val="18"/>
              </w:rPr>
              <w:t>Sept. 2018</w:t>
            </w:r>
          </w:p>
        </w:tc>
        <w:tc>
          <w:tcPr>
            <w:tcW w:w="1080" w:type="dxa"/>
          </w:tcPr>
          <w:p w14:paraId="28EF11D5" w14:textId="77777777" w:rsidR="004F7741" w:rsidRPr="00881F22" w:rsidRDefault="004F7741" w:rsidP="004F7741">
            <w:pPr>
              <w:jc w:val="both"/>
              <w:rPr>
                <w:rFonts w:ascii="Times New Roman" w:hAnsi="Times New Roman" w:cs="Times New Roman"/>
                <w:sz w:val="18"/>
                <w:szCs w:val="18"/>
              </w:rPr>
            </w:pPr>
            <w:r>
              <w:rPr>
                <w:rFonts w:ascii="Times New Roman" w:hAnsi="Times New Roman" w:cs="Times New Roman"/>
                <w:sz w:val="18"/>
                <w:szCs w:val="18"/>
              </w:rPr>
              <w:t>28</w:t>
            </w:r>
            <w:r w:rsidRPr="00E375FB">
              <w:rPr>
                <w:rFonts w:ascii="Times New Roman" w:hAnsi="Times New Roman" w:cs="Times New Roman"/>
                <w:sz w:val="18"/>
                <w:szCs w:val="18"/>
                <w:vertAlign w:val="superscript"/>
              </w:rPr>
              <w:t>th</w:t>
            </w:r>
            <w:r>
              <w:rPr>
                <w:rFonts w:ascii="Times New Roman" w:hAnsi="Times New Roman" w:cs="Times New Roman"/>
                <w:sz w:val="18"/>
                <w:szCs w:val="18"/>
              </w:rPr>
              <w:t xml:space="preserve"> Sept. 2018</w:t>
            </w:r>
          </w:p>
        </w:tc>
        <w:tc>
          <w:tcPr>
            <w:tcW w:w="1080" w:type="dxa"/>
          </w:tcPr>
          <w:p w14:paraId="768BD358"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June, 2019</w:t>
            </w:r>
          </w:p>
        </w:tc>
        <w:tc>
          <w:tcPr>
            <w:tcW w:w="1170" w:type="dxa"/>
          </w:tcPr>
          <w:p w14:paraId="6D37D54C"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77,856.34</w:t>
            </w:r>
          </w:p>
        </w:tc>
        <w:tc>
          <w:tcPr>
            <w:tcW w:w="1170" w:type="dxa"/>
          </w:tcPr>
          <w:p w14:paraId="11FEA80B"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166,829.20</w:t>
            </w:r>
          </w:p>
        </w:tc>
        <w:tc>
          <w:tcPr>
            <w:tcW w:w="900" w:type="dxa"/>
          </w:tcPr>
          <w:p w14:paraId="718162F8"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33%</w:t>
            </w:r>
          </w:p>
        </w:tc>
        <w:tc>
          <w:tcPr>
            <w:tcW w:w="990" w:type="dxa"/>
          </w:tcPr>
          <w:p w14:paraId="0BBEAE0C" w14:textId="77777777" w:rsidR="004F7741" w:rsidRPr="00835F3E" w:rsidRDefault="004F7741" w:rsidP="004F7741">
            <w:pPr>
              <w:jc w:val="both"/>
              <w:rPr>
                <w:rFonts w:ascii="Times New Roman" w:hAnsi="Times New Roman" w:cs="Times New Roman"/>
                <w:sz w:val="18"/>
                <w:szCs w:val="18"/>
              </w:rPr>
            </w:pPr>
            <w:r>
              <w:rPr>
                <w:rFonts w:ascii="Times New Roman" w:hAnsi="Times New Roman" w:cs="Times New Roman"/>
                <w:sz w:val="18"/>
                <w:szCs w:val="18"/>
              </w:rPr>
              <w:t>Expected to be completed by 2022</w:t>
            </w:r>
          </w:p>
        </w:tc>
      </w:tr>
      <w:tr w:rsidR="004F7741" w:rsidRPr="00835F3E" w14:paraId="488A011C" w14:textId="77777777" w:rsidTr="00E17B3B">
        <w:trPr>
          <w:trHeight w:val="332"/>
        </w:trPr>
        <w:tc>
          <w:tcPr>
            <w:tcW w:w="425" w:type="dxa"/>
            <w:shd w:val="clear" w:color="auto" w:fill="FF0000"/>
          </w:tcPr>
          <w:p w14:paraId="6691AEC2"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6</w:t>
            </w:r>
          </w:p>
        </w:tc>
        <w:tc>
          <w:tcPr>
            <w:tcW w:w="1767" w:type="dxa"/>
          </w:tcPr>
          <w:p w14:paraId="7DEA38A4"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Construction of 1No. 2-Unit Single room self-contain Nurses Quarters at Abuom</w:t>
            </w:r>
          </w:p>
        </w:tc>
        <w:tc>
          <w:tcPr>
            <w:tcW w:w="1754" w:type="dxa"/>
          </w:tcPr>
          <w:p w14:paraId="1D8BE890"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Social Development</w:t>
            </w:r>
          </w:p>
        </w:tc>
        <w:tc>
          <w:tcPr>
            <w:tcW w:w="998" w:type="dxa"/>
          </w:tcPr>
          <w:p w14:paraId="1B658EE4"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Abuom</w:t>
            </w:r>
          </w:p>
        </w:tc>
        <w:tc>
          <w:tcPr>
            <w:tcW w:w="1072" w:type="dxa"/>
          </w:tcPr>
          <w:p w14:paraId="22278B9C"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S.A. Miracle Const. Ltd.</w:t>
            </w:r>
          </w:p>
        </w:tc>
        <w:tc>
          <w:tcPr>
            <w:tcW w:w="1260" w:type="dxa"/>
          </w:tcPr>
          <w:p w14:paraId="62239DC9"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145,324.55</w:t>
            </w:r>
          </w:p>
        </w:tc>
        <w:tc>
          <w:tcPr>
            <w:tcW w:w="1170" w:type="dxa"/>
          </w:tcPr>
          <w:p w14:paraId="0B69181E"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MPHF</w:t>
            </w:r>
          </w:p>
        </w:tc>
        <w:tc>
          <w:tcPr>
            <w:tcW w:w="900" w:type="dxa"/>
          </w:tcPr>
          <w:p w14:paraId="59CEE02F" w14:textId="77777777" w:rsidR="004F7741" w:rsidRPr="00881F22" w:rsidRDefault="004F7741" w:rsidP="004F7741">
            <w:pPr>
              <w:jc w:val="both"/>
              <w:rPr>
                <w:rFonts w:ascii="Times New Roman" w:hAnsi="Times New Roman" w:cs="Times New Roman"/>
                <w:sz w:val="18"/>
                <w:szCs w:val="18"/>
              </w:rPr>
            </w:pPr>
            <w:r>
              <w:rPr>
                <w:rFonts w:ascii="Times New Roman" w:hAnsi="Times New Roman" w:cs="Times New Roman"/>
                <w:sz w:val="18"/>
                <w:szCs w:val="18"/>
              </w:rPr>
              <w:t>4</w:t>
            </w:r>
            <w:r w:rsidRPr="00E375FB">
              <w:rPr>
                <w:rFonts w:ascii="Times New Roman" w:hAnsi="Times New Roman" w:cs="Times New Roman"/>
                <w:sz w:val="18"/>
                <w:szCs w:val="18"/>
                <w:vertAlign w:val="superscript"/>
              </w:rPr>
              <w:t>th</w:t>
            </w:r>
            <w:r>
              <w:rPr>
                <w:rFonts w:ascii="Times New Roman" w:hAnsi="Times New Roman" w:cs="Times New Roman"/>
                <w:sz w:val="18"/>
                <w:szCs w:val="18"/>
              </w:rPr>
              <w:t xml:space="preserve"> </w:t>
            </w:r>
            <w:r w:rsidRPr="00881F22">
              <w:rPr>
                <w:rFonts w:ascii="Times New Roman" w:hAnsi="Times New Roman" w:cs="Times New Roman"/>
                <w:sz w:val="18"/>
                <w:szCs w:val="18"/>
              </w:rPr>
              <w:t>Dec, 2019</w:t>
            </w:r>
          </w:p>
        </w:tc>
        <w:tc>
          <w:tcPr>
            <w:tcW w:w="1080" w:type="dxa"/>
          </w:tcPr>
          <w:p w14:paraId="707B4822" w14:textId="77777777" w:rsidR="004F7741" w:rsidRPr="00881F22" w:rsidRDefault="004F7741" w:rsidP="004F7741">
            <w:pPr>
              <w:jc w:val="both"/>
              <w:rPr>
                <w:rFonts w:ascii="Times New Roman" w:hAnsi="Times New Roman" w:cs="Times New Roman"/>
                <w:sz w:val="18"/>
                <w:szCs w:val="18"/>
              </w:rPr>
            </w:pPr>
            <w:r>
              <w:rPr>
                <w:rFonts w:ascii="Times New Roman" w:hAnsi="Times New Roman" w:cs="Times New Roman"/>
                <w:sz w:val="18"/>
                <w:szCs w:val="18"/>
              </w:rPr>
              <w:t>23</w:t>
            </w:r>
            <w:r w:rsidRPr="00E375FB">
              <w:rPr>
                <w:rFonts w:ascii="Times New Roman" w:hAnsi="Times New Roman" w:cs="Times New Roman"/>
                <w:sz w:val="18"/>
                <w:szCs w:val="18"/>
                <w:vertAlign w:val="superscript"/>
              </w:rPr>
              <w:t>rd</w:t>
            </w:r>
            <w:r>
              <w:rPr>
                <w:rFonts w:ascii="Times New Roman" w:hAnsi="Times New Roman" w:cs="Times New Roman"/>
                <w:sz w:val="18"/>
                <w:szCs w:val="18"/>
              </w:rPr>
              <w:t xml:space="preserve"> Dec. 2019</w:t>
            </w:r>
          </w:p>
        </w:tc>
        <w:tc>
          <w:tcPr>
            <w:tcW w:w="1080" w:type="dxa"/>
          </w:tcPr>
          <w:p w14:paraId="448B311E"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May, 2020</w:t>
            </w:r>
          </w:p>
        </w:tc>
        <w:tc>
          <w:tcPr>
            <w:tcW w:w="1170" w:type="dxa"/>
          </w:tcPr>
          <w:p w14:paraId="2AE833FA"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58,384.35</w:t>
            </w:r>
          </w:p>
        </w:tc>
        <w:tc>
          <w:tcPr>
            <w:tcW w:w="1170" w:type="dxa"/>
          </w:tcPr>
          <w:p w14:paraId="291EBCC3"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89,940.20</w:t>
            </w:r>
          </w:p>
        </w:tc>
        <w:tc>
          <w:tcPr>
            <w:tcW w:w="900" w:type="dxa"/>
          </w:tcPr>
          <w:p w14:paraId="1B3C4E7F"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40%</w:t>
            </w:r>
          </w:p>
        </w:tc>
        <w:tc>
          <w:tcPr>
            <w:tcW w:w="990" w:type="dxa"/>
          </w:tcPr>
          <w:p w14:paraId="739C26D0" w14:textId="77777777" w:rsidR="004F7741" w:rsidRPr="00835F3E" w:rsidRDefault="004F7741" w:rsidP="004F7741">
            <w:pPr>
              <w:jc w:val="both"/>
              <w:rPr>
                <w:rFonts w:ascii="Times New Roman" w:hAnsi="Times New Roman" w:cs="Times New Roman"/>
                <w:sz w:val="18"/>
                <w:szCs w:val="18"/>
              </w:rPr>
            </w:pPr>
            <w:r>
              <w:rPr>
                <w:rFonts w:ascii="Times New Roman" w:hAnsi="Times New Roman" w:cs="Times New Roman"/>
                <w:sz w:val="18"/>
                <w:szCs w:val="18"/>
              </w:rPr>
              <w:t>Expected to be completed by 2022</w:t>
            </w:r>
          </w:p>
        </w:tc>
      </w:tr>
      <w:tr w:rsidR="004F7741" w:rsidRPr="00835F3E" w14:paraId="6672C77F" w14:textId="77777777" w:rsidTr="00E17B3B">
        <w:trPr>
          <w:trHeight w:val="332"/>
        </w:trPr>
        <w:tc>
          <w:tcPr>
            <w:tcW w:w="425" w:type="dxa"/>
            <w:shd w:val="clear" w:color="auto" w:fill="FF0000"/>
          </w:tcPr>
          <w:p w14:paraId="71595946"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7</w:t>
            </w:r>
          </w:p>
        </w:tc>
        <w:tc>
          <w:tcPr>
            <w:tcW w:w="1767" w:type="dxa"/>
          </w:tcPr>
          <w:p w14:paraId="0BC2C4EC"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color w:val="000000"/>
                <w:sz w:val="18"/>
                <w:szCs w:val="18"/>
              </w:rPr>
              <w:t>Construction of 1No.CHPS Compound</w:t>
            </w:r>
          </w:p>
        </w:tc>
        <w:tc>
          <w:tcPr>
            <w:tcW w:w="1754" w:type="dxa"/>
          </w:tcPr>
          <w:p w14:paraId="4A095A31"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Social Development</w:t>
            </w:r>
          </w:p>
        </w:tc>
        <w:tc>
          <w:tcPr>
            <w:tcW w:w="998" w:type="dxa"/>
          </w:tcPr>
          <w:p w14:paraId="63D5D613"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color w:val="000000"/>
                <w:sz w:val="18"/>
                <w:szCs w:val="18"/>
              </w:rPr>
              <w:t>Asarekrom</w:t>
            </w:r>
          </w:p>
        </w:tc>
        <w:tc>
          <w:tcPr>
            <w:tcW w:w="1072" w:type="dxa"/>
          </w:tcPr>
          <w:p w14:paraId="1D8293A9"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color w:val="000000"/>
                <w:sz w:val="18"/>
                <w:szCs w:val="18"/>
              </w:rPr>
              <w:t>S.A. Miracle Const. Ltd</w:t>
            </w:r>
          </w:p>
        </w:tc>
        <w:tc>
          <w:tcPr>
            <w:tcW w:w="1260" w:type="dxa"/>
          </w:tcPr>
          <w:p w14:paraId="35677E6E"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color w:val="000000"/>
                <w:sz w:val="18"/>
                <w:szCs w:val="18"/>
              </w:rPr>
              <w:t>104,851.34</w:t>
            </w:r>
          </w:p>
        </w:tc>
        <w:tc>
          <w:tcPr>
            <w:tcW w:w="1170" w:type="dxa"/>
          </w:tcPr>
          <w:p w14:paraId="5E6A191A"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MPHF</w:t>
            </w:r>
          </w:p>
        </w:tc>
        <w:tc>
          <w:tcPr>
            <w:tcW w:w="900" w:type="dxa"/>
          </w:tcPr>
          <w:p w14:paraId="2751DDCD" w14:textId="77777777" w:rsidR="004F7741" w:rsidRPr="00881F22" w:rsidRDefault="004F7741" w:rsidP="004F7741">
            <w:pPr>
              <w:jc w:val="both"/>
              <w:rPr>
                <w:rFonts w:ascii="Times New Roman" w:hAnsi="Times New Roman" w:cs="Times New Roman"/>
                <w:sz w:val="18"/>
                <w:szCs w:val="18"/>
              </w:rPr>
            </w:pPr>
            <w:r>
              <w:rPr>
                <w:rFonts w:ascii="Times New Roman" w:hAnsi="Times New Roman" w:cs="Times New Roman"/>
                <w:sz w:val="18"/>
                <w:szCs w:val="18"/>
              </w:rPr>
              <w:t>13</w:t>
            </w:r>
            <w:r w:rsidRPr="00E375FB">
              <w:rPr>
                <w:rFonts w:ascii="Times New Roman" w:hAnsi="Times New Roman" w:cs="Times New Roman"/>
                <w:sz w:val="18"/>
                <w:szCs w:val="18"/>
                <w:vertAlign w:val="superscript"/>
              </w:rPr>
              <w:t>th</w:t>
            </w:r>
            <w:r>
              <w:rPr>
                <w:rFonts w:ascii="Times New Roman" w:hAnsi="Times New Roman" w:cs="Times New Roman"/>
                <w:sz w:val="18"/>
                <w:szCs w:val="18"/>
              </w:rPr>
              <w:t xml:space="preserve"> </w:t>
            </w:r>
            <w:r w:rsidRPr="00881F22">
              <w:rPr>
                <w:rFonts w:ascii="Times New Roman" w:hAnsi="Times New Roman" w:cs="Times New Roman"/>
                <w:sz w:val="18"/>
                <w:szCs w:val="18"/>
              </w:rPr>
              <w:t>April</w:t>
            </w:r>
            <w:r>
              <w:rPr>
                <w:rFonts w:ascii="Times New Roman" w:hAnsi="Times New Roman" w:cs="Times New Roman"/>
                <w:sz w:val="18"/>
                <w:szCs w:val="18"/>
              </w:rPr>
              <w:t>,</w:t>
            </w:r>
            <w:r w:rsidRPr="00881F22">
              <w:rPr>
                <w:rFonts w:ascii="Times New Roman" w:hAnsi="Times New Roman" w:cs="Times New Roman"/>
                <w:sz w:val="18"/>
                <w:szCs w:val="18"/>
              </w:rPr>
              <w:t xml:space="preserve"> 2016</w:t>
            </w:r>
          </w:p>
        </w:tc>
        <w:tc>
          <w:tcPr>
            <w:tcW w:w="1080" w:type="dxa"/>
          </w:tcPr>
          <w:p w14:paraId="0AB6D5C5" w14:textId="77777777" w:rsidR="004F7741" w:rsidRPr="00881F22" w:rsidRDefault="004F7741" w:rsidP="004F7741">
            <w:pPr>
              <w:jc w:val="both"/>
              <w:rPr>
                <w:rFonts w:ascii="Times New Roman" w:hAnsi="Times New Roman" w:cs="Times New Roman"/>
                <w:sz w:val="18"/>
                <w:szCs w:val="18"/>
              </w:rPr>
            </w:pPr>
            <w:r>
              <w:rPr>
                <w:rFonts w:ascii="Times New Roman" w:hAnsi="Times New Roman" w:cs="Times New Roman"/>
                <w:sz w:val="18"/>
                <w:szCs w:val="18"/>
              </w:rPr>
              <w:t>29</w:t>
            </w:r>
            <w:r w:rsidRPr="00E375FB">
              <w:rPr>
                <w:rFonts w:ascii="Times New Roman" w:hAnsi="Times New Roman" w:cs="Times New Roman"/>
                <w:sz w:val="18"/>
                <w:szCs w:val="18"/>
                <w:vertAlign w:val="superscript"/>
              </w:rPr>
              <w:t>th</w:t>
            </w:r>
            <w:r>
              <w:rPr>
                <w:rFonts w:ascii="Times New Roman" w:hAnsi="Times New Roman" w:cs="Times New Roman"/>
                <w:sz w:val="18"/>
                <w:szCs w:val="18"/>
              </w:rPr>
              <w:t xml:space="preserve"> April, 2016</w:t>
            </w:r>
          </w:p>
        </w:tc>
        <w:tc>
          <w:tcPr>
            <w:tcW w:w="1080" w:type="dxa"/>
          </w:tcPr>
          <w:p w14:paraId="2333A74E"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Aug. 2016</w:t>
            </w:r>
          </w:p>
        </w:tc>
        <w:tc>
          <w:tcPr>
            <w:tcW w:w="1170" w:type="dxa"/>
          </w:tcPr>
          <w:p w14:paraId="0FA632C8"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color w:val="000000"/>
                <w:sz w:val="18"/>
                <w:szCs w:val="18"/>
              </w:rPr>
              <w:t>27,334.72</w:t>
            </w:r>
          </w:p>
        </w:tc>
        <w:tc>
          <w:tcPr>
            <w:tcW w:w="1170" w:type="dxa"/>
          </w:tcPr>
          <w:p w14:paraId="75F6D528"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color w:val="000000"/>
                <w:sz w:val="18"/>
                <w:szCs w:val="18"/>
              </w:rPr>
              <w:t>77,516.62</w:t>
            </w:r>
          </w:p>
        </w:tc>
        <w:tc>
          <w:tcPr>
            <w:tcW w:w="900" w:type="dxa"/>
          </w:tcPr>
          <w:p w14:paraId="195C49B5"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45%</w:t>
            </w:r>
          </w:p>
        </w:tc>
        <w:tc>
          <w:tcPr>
            <w:tcW w:w="990" w:type="dxa"/>
          </w:tcPr>
          <w:p w14:paraId="04846712" w14:textId="77777777" w:rsidR="004F7741" w:rsidRPr="00835F3E" w:rsidRDefault="004F7741" w:rsidP="004F7741">
            <w:pPr>
              <w:jc w:val="both"/>
              <w:rPr>
                <w:rFonts w:ascii="Times New Roman" w:hAnsi="Times New Roman" w:cs="Times New Roman"/>
                <w:sz w:val="18"/>
                <w:szCs w:val="18"/>
              </w:rPr>
            </w:pPr>
            <w:r>
              <w:rPr>
                <w:rFonts w:ascii="Times New Roman" w:hAnsi="Times New Roman" w:cs="Times New Roman"/>
                <w:sz w:val="18"/>
                <w:szCs w:val="18"/>
              </w:rPr>
              <w:t>Expected to be completed by 2022</w:t>
            </w:r>
          </w:p>
        </w:tc>
      </w:tr>
      <w:tr w:rsidR="004F7741" w:rsidRPr="00835F3E" w14:paraId="1D3ADD9A" w14:textId="77777777" w:rsidTr="00E17B3B">
        <w:trPr>
          <w:trHeight w:val="332"/>
        </w:trPr>
        <w:tc>
          <w:tcPr>
            <w:tcW w:w="425" w:type="dxa"/>
            <w:shd w:val="clear" w:color="auto" w:fill="FF0000"/>
          </w:tcPr>
          <w:p w14:paraId="5C5C488C"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8</w:t>
            </w:r>
          </w:p>
        </w:tc>
        <w:tc>
          <w:tcPr>
            <w:tcW w:w="1767" w:type="dxa"/>
          </w:tcPr>
          <w:p w14:paraId="5B5814E6"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Construction of 1No. Administration Block at Kukuom Hospital</w:t>
            </w:r>
          </w:p>
        </w:tc>
        <w:tc>
          <w:tcPr>
            <w:tcW w:w="1754" w:type="dxa"/>
          </w:tcPr>
          <w:p w14:paraId="5D26A6ED"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Social Development</w:t>
            </w:r>
          </w:p>
        </w:tc>
        <w:tc>
          <w:tcPr>
            <w:tcW w:w="998" w:type="dxa"/>
          </w:tcPr>
          <w:p w14:paraId="2EDEB71A"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Kukuom</w:t>
            </w:r>
          </w:p>
        </w:tc>
        <w:tc>
          <w:tcPr>
            <w:tcW w:w="1072" w:type="dxa"/>
          </w:tcPr>
          <w:p w14:paraId="31233497"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Nana Yaw Banahene Company Limited</w:t>
            </w:r>
          </w:p>
        </w:tc>
        <w:tc>
          <w:tcPr>
            <w:tcW w:w="1260" w:type="dxa"/>
          </w:tcPr>
          <w:p w14:paraId="2EA55E06"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354,360.90</w:t>
            </w:r>
          </w:p>
        </w:tc>
        <w:tc>
          <w:tcPr>
            <w:tcW w:w="1170" w:type="dxa"/>
          </w:tcPr>
          <w:p w14:paraId="1914C581"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DACF-RFG</w:t>
            </w:r>
          </w:p>
        </w:tc>
        <w:tc>
          <w:tcPr>
            <w:tcW w:w="900" w:type="dxa"/>
          </w:tcPr>
          <w:p w14:paraId="4CE9979D" w14:textId="77777777" w:rsidR="004F7741" w:rsidRPr="00881F22" w:rsidRDefault="004F7741" w:rsidP="004F7741">
            <w:pPr>
              <w:jc w:val="both"/>
              <w:rPr>
                <w:rFonts w:ascii="Times New Roman" w:hAnsi="Times New Roman" w:cs="Times New Roman"/>
                <w:sz w:val="18"/>
                <w:szCs w:val="18"/>
              </w:rPr>
            </w:pPr>
            <w:r>
              <w:rPr>
                <w:rFonts w:ascii="Times New Roman" w:hAnsi="Times New Roman" w:cs="Times New Roman"/>
                <w:sz w:val="18"/>
                <w:szCs w:val="18"/>
              </w:rPr>
              <w:t>2</w:t>
            </w:r>
            <w:r w:rsidRPr="00D13BEC">
              <w:rPr>
                <w:rFonts w:ascii="Times New Roman" w:hAnsi="Times New Roman" w:cs="Times New Roman"/>
                <w:sz w:val="18"/>
                <w:szCs w:val="18"/>
                <w:vertAlign w:val="superscript"/>
              </w:rPr>
              <w:t>nd</w:t>
            </w:r>
            <w:r>
              <w:rPr>
                <w:rFonts w:ascii="Times New Roman" w:hAnsi="Times New Roman" w:cs="Times New Roman"/>
                <w:sz w:val="18"/>
                <w:szCs w:val="18"/>
              </w:rPr>
              <w:t xml:space="preserve"> </w:t>
            </w:r>
            <w:r w:rsidRPr="00881F22">
              <w:rPr>
                <w:rFonts w:ascii="Times New Roman" w:hAnsi="Times New Roman" w:cs="Times New Roman"/>
                <w:sz w:val="18"/>
                <w:szCs w:val="18"/>
              </w:rPr>
              <w:t>July, 2019</w:t>
            </w:r>
          </w:p>
        </w:tc>
        <w:tc>
          <w:tcPr>
            <w:tcW w:w="1080" w:type="dxa"/>
          </w:tcPr>
          <w:p w14:paraId="386A5341" w14:textId="77777777" w:rsidR="004F7741" w:rsidRPr="00881F22" w:rsidRDefault="004F7741" w:rsidP="004F7741">
            <w:pPr>
              <w:jc w:val="both"/>
              <w:rPr>
                <w:rFonts w:ascii="Times New Roman" w:hAnsi="Times New Roman" w:cs="Times New Roman"/>
                <w:sz w:val="18"/>
                <w:szCs w:val="18"/>
              </w:rPr>
            </w:pPr>
            <w:r>
              <w:rPr>
                <w:rFonts w:ascii="Times New Roman" w:hAnsi="Times New Roman" w:cs="Times New Roman"/>
                <w:sz w:val="18"/>
                <w:szCs w:val="18"/>
              </w:rPr>
              <w:t>25</w:t>
            </w:r>
            <w:r w:rsidRPr="00D13BEC">
              <w:rPr>
                <w:rFonts w:ascii="Times New Roman" w:hAnsi="Times New Roman" w:cs="Times New Roman"/>
                <w:sz w:val="18"/>
                <w:szCs w:val="18"/>
                <w:vertAlign w:val="superscript"/>
              </w:rPr>
              <w:t>th</w:t>
            </w:r>
            <w:r>
              <w:rPr>
                <w:rFonts w:ascii="Times New Roman" w:hAnsi="Times New Roman" w:cs="Times New Roman"/>
                <w:sz w:val="18"/>
                <w:szCs w:val="18"/>
              </w:rPr>
              <w:t xml:space="preserve"> July, 2019</w:t>
            </w:r>
          </w:p>
        </w:tc>
        <w:tc>
          <w:tcPr>
            <w:tcW w:w="1080" w:type="dxa"/>
          </w:tcPr>
          <w:p w14:paraId="6208A9B2"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May, 2020</w:t>
            </w:r>
          </w:p>
        </w:tc>
        <w:tc>
          <w:tcPr>
            <w:tcW w:w="1170" w:type="dxa"/>
          </w:tcPr>
          <w:p w14:paraId="0162FDA4"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330,457.03</w:t>
            </w:r>
          </w:p>
        </w:tc>
        <w:tc>
          <w:tcPr>
            <w:tcW w:w="1170" w:type="dxa"/>
          </w:tcPr>
          <w:p w14:paraId="4DA9263D"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23,903.88</w:t>
            </w:r>
          </w:p>
        </w:tc>
        <w:tc>
          <w:tcPr>
            <w:tcW w:w="900" w:type="dxa"/>
          </w:tcPr>
          <w:p w14:paraId="6D2CCBB3"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100%</w:t>
            </w:r>
          </w:p>
        </w:tc>
        <w:tc>
          <w:tcPr>
            <w:tcW w:w="990" w:type="dxa"/>
          </w:tcPr>
          <w:p w14:paraId="6A8F79A7"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Completed (Retention)</w:t>
            </w:r>
          </w:p>
        </w:tc>
      </w:tr>
      <w:tr w:rsidR="004F7741" w:rsidRPr="00835F3E" w14:paraId="5393350C" w14:textId="77777777" w:rsidTr="00E17B3B">
        <w:trPr>
          <w:trHeight w:val="332"/>
        </w:trPr>
        <w:tc>
          <w:tcPr>
            <w:tcW w:w="425" w:type="dxa"/>
            <w:shd w:val="clear" w:color="auto" w:fill="FF0000"/>
          </w:tcPr>
          <w:p w14:paraId="76541FEE"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9</w:t>
            </w:r>
          </w:p>
        </w:tc>
        <w:tc>
          <w:tcPr>
            <w:tcW w:w="1767" w:type="dxa"/>
          </w:tcPr>
          <w:p w14:paraId="1459D624"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Construction of 1No. Clinic and 1No. 3- Unit Staff Quarters at Kwapong</w:t>
            </w:r>
          </w:p>
        </w:tc>
        <w:tc>
          <w:tcPr>
            <w:tcW w:w="1754" w:type="dxa"/>
          </w:tcPr>
          <w:p w14:paraId="5578CD1D"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Social Development</w:t>
            </w:r>
          </w:p>
        </w:tc>
        <w:tc>
          <w:tcPr>
            <w:tcW w:w="998" w:type="dxa"/>
          </w:tcPr>
          <w:p w14:paraId="1661A78E"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Kwapong</w:t>
            </w:r>
          </w:p>
        </w:tc>
        <w:tc>
          <w:tcPr>
            <w:tcW w:w="1072" w:type="dxa"/>
          </w:tcPr>
          <w:p w14:paraId="3B65BA25"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Asombe Ent.</w:t>
            </w:r>
          </w:p>
        </w:tc>
        <w:tc>
          <w:tcPr>
            <w:tcW w:w="1260" w:type="dxa"/>
          </w:tcPr>
          <w:p w14:paraId="48A2E2D3"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496,578.40</w:t>
            </w:r>
          </w:p>
        </w:tc>
        <w:tc>
          <w:tcPr>
            <w:tcW w:w="1170" w:type="dxa"/>
          </w:tcPr>
          <w:p w14:paraId="2BE49A23"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DACF-RFG</w:t>
            </w:r>
          </w:p>
        </w:tc>
        <w:tc>
          <w:tcPr>
            <w:tcW w:w="900" w:type="dxa"/>
          </w:tcPr>
          <w:p w14:paraId="7BF9F040" w14:textId="77777777" w:rsidR="004F7741" w:rsidRPr="00881F22" w:rsidRDefault="004F7741" w:rsidP="004F7741">
            <w:pPr>
              <w:jc w:val="both"/>
              <w:rPr>
                <w:rFonts w:ascii="Times New Roman" w:hAnsi="Times New Roman" w:cs="Times New Roman"/>
                <w:sz w:val="18"/>
                <w:szCs w:val="18"/>
              </w:rPr>
            </w:pPr>
            <w:r>
              <w:rPr>
                <w:rFonts w:ascii="Times New Roman" w:hAnsi="Times New Roman" w:cs="Times New Roman"/>
                <w:sz w:val="18"/>
                <w:szCs w:val="18"/>
              </w:rPr>
              <w:t>2</w:t>
            </w:r>
            <w:r w:rsidRPr="00D13BEC">
              <w:rPr>
                <w:rFonts w:ascii="Times New Roman" w:hAnsi="Times New Roman" w:cs="Times New Roman"/>
                <w:sz w:val="18"/>
                <w:szCs w:val="18"/>
                <w:vertAlign w:val="superscript"/>
              </w:rPr>
              <w:t>nd</w:t>
            </w:r>
            <w:r>
              <w:rPr>
                <w:rFonts w:ascii="Times New Roman" w:hAnsi="Times New Roman" w:cs="Times New Roman"/>
                <w:sz w:val="18"/>
                <w:szCs w:val="18"/>
              </w:rPr>
              <w:t xml:space="preserve"> </w:t>
            </w:r>
            <w:r w:rsidRPr="00881F22">
              <w:rPr>
                <w:rFonts w:ascii="Times New Roman" w:hAnsi="Times New Roman" w:cs="Times New Roman"/>
                <w:sz w:val="18"/>
                <w:szCs w:val="18"/>
              </w:rPr>
              <w:t>July, 2019</w:t>
            </w:r>
          </w:p>
        </w:tc>
        <w:tc>
          <w:tcPr>
            <w:tcW w:w="1080" w:type="dxa"/>
          </w:tcPr>
          <w:p w14:paraId="3E82C8A7" w14:textId="77777777" w:rsidR="004F7741" w:rsidRPr="00881F22" w:rsidRDefault="004F7741" w:rsidP="004F7741">
            <w:pPr>
              <w:jc w:val="both"/>
              <w:rPr>
                <w:rFonts w:ascii="Times New Roman" w:hAnsi="Times New Roman" w:cs="Times New Roman"/>
                <w:sz w:val="18"/>
                <w:szCs w:val="18"/>
              </w:rPr>
            </w:pPr>
            <w:r>
              <w:rPr>
                <w:rFonts w:ascii="Times New Roman" w:hAnsi="Times New Roman" w:cs="Times New Roman"/>
                <w:sz w:val="18"/>
                <w:szCs w:val="18"/>
              </w:rPr>
              <w:t>25</w:t>
            </w:r>
            <w:r w:rsidRPr="00D13BEC">
              <w:rPr>
                <w:rFonts w:ascii="Times New Roman" w:hAnsi="Times New Roman" w:cs="Times New Roman"/>
                <w:sz w:val="18"/>
                <w:szCs w:val="18"/>
                <w:vertAlign w:val="superscript"/>
              </w:rPr>
              <w:t>th</w:t>
            </w:r>
            <w:r>
              <w:rPr>
                <w:rFonts w:ascii="Times New Roman" w:hAnsi="Times New Roman" w:cs="Times New Roman"/>
                <w:sz w:val="18"/>
                <w:szCs w:val="18"/>
              </w:rPr>
              <w:t xml:space="preserve"> July, 2019</w:t>
            </w:r>
          </w:p>
        </w:tc>
        <w:tc>
          <w:tcPr>
            <w:tcW w:w="1080" w:type="dxa"/>
          </w:tcPr>
          <w:p w14:paraId="3A587CD2"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May, 2020</w:t>
            </w:r>
          </w:p>
        </w:tc>
        <w:tc>
          <w:tcPr>
            <w:tcW w:w="1170" w:type="dxa"/>
          </w:tcPr>
          <w:p w14:paraId="6FB94912"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471,794.48</w:t>
            </w:r>
          </w:p>
          <w:p w14:paraId="32352E00" w14:textId="77777777" w:rsidR="004F7741" w:rsidRPr="00835F3E" w:rsidRDefault="004F7741" w:rsidP="004F7741">
            <w:pPr>
              <w:jc w:val="both"/>
              <w:rPr>
                <w:rFonts w:ascii="Times New Roman" w:hAnsi="Times New Roman" w:cs="Times New Roman"/>
                <w:sz w:val="18"/>
                <w:szCs w:val="18"/>
              </w:rPr>
            </w:pPr>
          </w:p>
        </w:tc>
        <w:tc>
          <w:tcPr>
            <w:tcW w:w="1170" w:type="dxa"/>
          </w:tcPr>
          <w:p w14:paraId="3D329695"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24,828.92</w:t>
            </w:r>
          </w:p>
        </w:tc>
        <w:tc>
          <w:tcPr>
            <w:tcW w:w="900" w:type="dxa"/>
          </w:tcPr>
          <w:p w14:paraId="58C7B123"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100%</w:t>
            </w:r>
          </w:p>
        </w:tc>
        <w:tc>
          <w:tcPr>
            <w:tcW w:w="990" w:type="dxa"/>
          </w:tcPr>
          <w:p w14:paraId="7FE371D7" w14:textId="77777777" w:rsidR="004F7741" w:rsidRPr="00835F3E" w:rsidRDefault="004F7741" w:rsidP="004F7741">
            <w:pPr>
              <w:jc w:val="both"/>
              <w:rPr>
                <w:rFonts w:ascii="Times New Roman" w:hAnsi="Times New Roman" w:cs="Times New Roman"/>
                <w:sz w:val="18"/>
                <w:szCs w:val="18"/>
              </w:rPr>
            </w:pPr>
            <w:r w:rsidRPr="00835F3E">
              <w:rPr>
                <w:rFonts w:ascii="Times New Roman" w:hAnsi="Times New Roman" w:cs="Times New Roman"/>
                <w:sz w:val="18"/>
                <w:szCs w:val="18"/>
              </w:rPr>
              <w:t>Completed (Retention)</w:t>
            </w:r>
          </w:p>
        </w:tc>
      </w:tr>
    </w:tbl>
    <w:p w14:paraId="1D9C2AD8" w14:textId="77777777" w:rsidR="00ED7A44" w:rsidRDefault="00ED7A44" w:rsidP="003646B4">
      <w:pPr>
        <w:pStyle w:val="Caption"/>
      </w:pPr>
    </w:p>
    <w:p w14:paraId="159C3C9E" w14:textId="77777777" w:rsidR="00ED7A44" w:rsidRDefault="00ED7A44" w:rsidP="003646B4">
      <w:pPr>
        <w:pStyle w:val="Caption"/>
      </w:pPr>
    </w:p>
    <w:p w14:paraId="5166F595" w14:textId="47728073" w:rsidR="00C75D8A" w:rsidRPr="00BE1D6B" w:rsidRDefault="00ED7A44" w:rsidP="00ED7A44">
      <w:pPr>
        <w:pStyle w:val="Caption"/>
        <w:rPr>
          <w:sz w:val="24"/>
          <w:szCs w:val="18"/>
        </w:rPr>
      </w:pPr>
      <w:bookmarkStart w:id="19" w:name="_Toc98317177"/>
      <w:r w:rsidRPr="00BE1D6B">
        <w:rPr>
          <w:sz w:val="24"/>
        </w:rPr>
        <w:t xml:space="preserve">TABLE </w:t>
      </w:r>
      <w:r w:rsidRPr="00BE1D6B">
        <w:rPr>
          <w:sz w:val="24"/>
        </w:rPr>
        <w:fldChar w:fldCharType="begin"/>
      </w:r>
      <w:r w:rsidRPr="00BE1D6B">
        <w:rPr>
          <w:sz w:val="24"/>
        </w:rPr>
        <w:instrText xml:space="preserve"> SEQ TABLE \* ARABIC </w:instrText>
      </w:r>
      <w:r w:rsidRPr="00BE1D6B">
        <w:rPr>
          <w:sz w:val="24"/>
        </w:rPr>
        <w:fldChar w:fldCharType="separate"/>
      </w:r>
      <w:r w:rsidR="00B342FE" w:rsidRPr="00BE1D6B">
        <w:rPr>
          <w:noProof/>
          <w:sz w:val="24"/>
        </w:rPr>
        <w:t>5</w:t>
      </w:r>
      <w:r w:rsidRPr="00BE1D6B">
        <w:rPr>
          <w:sz w:val="24"/>
        </w:rPr>
        <w:fldChar w:fldCharType="end"/>
      </w:r>
      <w:r w:rsidR="006B27A5" w:rsidRPr="00BE1D6B">
        <w:rPr>
          <w:sz w:val="24"/>
          <w:szCs w:val="18"/>
        </w:rPr>
        <w:t xml:space="preserve"> </w:t>
      </w:r>
      <w:r w:rsidR="00C75D8A" w:rsidRPr="00BE1D6B">
        <w:rPr>
          <w:sz w:val="24"/>
          <w:szCs w:val="18"/>
        </w:rPr>
        <w:t>WATER AND SANITATION</w:t>
      </w:r>
      <w:bookmarkEnd w:id="19"/>
    </w:p>
    <w:tbl>
      <w:tblPr>
        <w:tblStyle w:val="TableGrid"/>
        <w:tblW w:w="15968" w:type="dxa"/>
        <w:tblInd w:w="137" w:type="dxa"/>
        <w:tblLayout w:type="fixed"/>
        <w:tblLook w:val="04A0" w:firstRow="1" w:lastRow="0" w:firstColumn="1" w:lastColumn="0" w:noHBand="0" w:noVBand="1"/>
      </w:tblPr>
      <w:tblGrid>
        <w:gridCol w:w="425"/>
        <w:gridCol w:w="1413"/>
        <w:gridCol w:w="1872"/>
        <w:gridCol w:w="1278"/>
        <w:gridCol w:w="1474"/>
        <w:gridCol w:w="1270"/>
        <w:gridCol w:w="1271"/>
        <w:gridCol w:w="845"/>
        <w:gridCol w:w="900"/>
        <w:gridCol w:w="1080"/>
        <w:gridCol w:w="1350"/>
        <w:gridCol w:w="1170"/>
        <w:gridCol w:w="810"/>
        <w:gridCol w:w="810"/>
      </w:tblGrid>
      <w:tr w:rsidR="00C75D8A" w:rsidRPr="00835F3E" w14:paraId="79C7309E" w14:textId="77777777" w:rsidTr="00C063BF">
        <w:trPr>
          <w:trHeight w:val="1446"/>
        </w:trPr>
        <w:tc>
          <w:tcPr>
            <w:tcW w:w="425" w:type="dxa"/>
            <w:shd w:val="clear" w:color="auto" w:fill="FF0000"/>
          </w:tcPr>
          <w:p w14:paraId="75E8485E"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lastRenderedPageBreak/>
              <w:t>NO.</w:t>
            </w:r>
          </w:p>
        </w:tc>
        <w:tc>
          <w:tcPr>
            <w:tcW w:w="1413" w:type="dxa"/>
            <w:shd w:val="clear" w:color="auto" w:fill="FF0000"/>
          </w:tcPr>
          <w:p w14:paraId="6B2D25EC"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PROJECT TITLE</w:t>
            </w:r>
          </w:p>
        </w:tc>
        <w:tc>
          <w:tcPr>
            <w:tcW w:w="1872" w:type="dxa"/>
            <w:shd w:val="clear" w:color="auto" w:fill="FF0000"/>
          </w:tcPr>
          <w:p w14:paraId="3E14BE9A" w14:textId="77777777" w:rsidR="00C75D8A" w:rsidRPr="00835F3E" w:rsidRDefault="00C75D8A" w:rsidP="00835F3E">
            <w:pPr>
              <w:jc w:val="both"/>
              <w:rPr>
                <w:rFonts w:ascii="Times New Roman" w:hAnsi="Times New Roman" w:cs="Times New Roman"/>
                <w:b/>
                <w:bCs/>
                <w:sz w:val="18"/>
                <w:szCs w:val="18"/>
              </w:rPr>
            </w:pPr>
            <w:r w:rsidRPr="00835F3E">
              <w:rPr>
                <w:rFonts w:ascii="Times New Roman" w:hAnsi="Times New Roman" w:cs="Times New Roman"/>
                <w:b/>
                <w:bCs/>
                <w:sz w:val="18"/>
                <w:szCs w:val="18"/>
              </w:rPr>
              <w:t>DEVELOPMENT DIMENSION OF POLICY FRAMEWORK</w:t>
            </w:r>
          </w:p>
          <w:p w14:paraId="3CE0FB21" w14:textId="77777777" w:rsidR="00C75D8A" w:rsidRPr="00835F3E" w:rsidRDefault="00C75D8A" w:rsidP="00835F3E">
            <w:pPr>
              <w:ind w:firstLineChars="100" w:firstLine="184"/>
              <w:jc w:val="both"/>
              <w:rPr>
                <w:rFonts w:ascii="Times New Roman" w:hAnsi="Times New Roman" w:cs="Times New Roman"/>
                <w:b/>
                <w:bCs/>
                <w:sz w:val="18"/>
                <w:szCs w:val="18"/>
              </w:rPr>
            </w:pPr>
            <w:r w:rsidRPr="00835F3E">
              <w:rPr>
                <w:rFonts w:ascii="Times New Roman" w:hAnsi="Times New Roman" w:cs="Times New Roman"/>
                <w:b/>
                <w:bCs/>
                <w:sz w:val="18"/>
                <w:szCs w:val="18"/>
              </w:rPr>
              <w:t> </w:t>
            </w:r>
          </w:p>
          <w:p w14:paraId="1E0EEB05" w14:textId="77777777" w:rsidR="00C75D8A" w:rsidRPr="00835F3E" w:rsidRDefault="00C75D8A" w:rsidP="00835F3E">
            <w:pPr>
              <w:ind w:firstLineChars="100" w:firstLine="184"/>
              <w:jc w:val="both"/>
              <w:rPr>
                <w:rFonts w:ascii="Times New Roman" w:hAnsi="Times New Roman" w:cs="Times New Roman"/>
                <w:b/>
                <w:sz w:val="18"/>
                <w:szCs w:val="18"/>
              </w:rPr>
            </w:pPr>
            <w:r w:rsidRPr="00835F3E">
              <w:rPr>
                <w:rFonts w:ascii="Times New Roman" w:hAnsi="Times New Roman" w:cs="Times New Roman"/>
                <w:b/>
                <w:sz w:val="18"/>
                <w:szCs w:val="18"/>
              </w:rPr>
              <w:t> </w:t>
            </w:r>
          </w:p>
          <w:p w14:paraId="3D5AE3FA" w14:textId="77777777" w:rsidR="00C75D8A" w:rsidRPr="00835F3E" w:rsidRDefault="00C75D8A" w:rsidP="00835F3E">
            <w:pPr>
              <w:ind w:firstLineChars="100" w:firstLine="184"/>
              <w:jc w:val="both"/>
              <w:rPr>
                <w:rFonts w:ascii="Times New Roman" w:hAnsi="Times New Roman" w:cs="Times New Roman"/>
                <w:b/>
                <w:bCs/>
                <w:sz w:val="18"/>
                <w:szCs w:val="18"/>
              </w:rPr>
            </w:pPr>
            <w:r w:rsidRPr="00835F3E">
              <w:rPr>
                <w:rFonts w:ascii="Times New Roman" w:hAnsi="Times New Roman" w:cs="Times New Roman"/>
                <w:b/>
                <w:sz w:val="18"/>
                <w:szCs w:val="18"/>
              </w:rPr>
              <w:t> </w:t>
            </w:r>
          </w:p>
        </w:tc>
        <w:tc>
          <w:tcPr>
            <w:tcW w:w="1278" w:type="dxa"/>
            <w:shd w:val="clear" w:color="auto" w:fill="FF0000"/>
          </w:tcPr>
          <w:p w14:paraId="62E8BA65"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LOCATION</w:t>
            </w:r>
          </w:p>
        </w:tc>
        <w:tc>
          <w:tcPr>
            <w:tcW w:w="1474" w:type="dxa"/>
            <w:shd w:val="clear" w:color="auto" w:fill="FF0000"/>
          </w:tcPr>
          <w:p w14:paraId="1543A6F6"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CONTRACTOR</w:t>
            </w:r>
          </w:p>
        </w:tc>
        <w:tc>
          <w:tcPr>
            <w:tcW w:w="1270" w:type="dxa"/>
            <w:shd w:val="clear" w:color="auto" w:fill="FF0000"/>
          </w:tcPr>
          <w:p w14:paraId="5F68DEEB"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CONTRACT SUM (</w:t>
            </w:r>
            <w:r w:rsidRPr="00835F3E">
              <w:rPr>
                <w:rFonts w:ascii="Times New Roman" w:eastAsia="Droid Sans Fallback" w:hAnsi="Times New Roman" w:cs="Times New Roman"/>
                <w:b/>
                <w:color w:val="00000A"/>
                <w:sz w:val="18"/>
                <w:szCs w:val="18"/>
              </w:rPr>
              <w:t>GH₵)</w:t>
            </w:r>
          </w:p>
        </w:tc>
        <w:tc>
          <w:tcPr>
            <w:tcW w:w="1271" w:type="dxa"/>
            <w:shd w:val="clear" w:color="auto" w:fill="FF0000"/>
          </w:tcPr>
          <w:p w14:paraId="553CB603"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SOURCE OF FUNDING</w:t>
            </w:r>
          </w:p>
        </w:tc>
        <w:tc>
          <w:tcPr>
            <w:tcW w:w="845" w:type="dxa"/>
            <w:shd w:val="clear" w:color="auto" w:fill="FF0000"/>
          </w:tcPr>
          <w:p w14:paraId="151F665C"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DATE AWARDED</w:t>
            </w:r>
          </w:p>
        </w:tc>
        <w:tc>
          <w:tcPr>
            <w:tcW w:w="900" w:type="dxa"/>
            <w:shd w:val="clear" w:color="auto" w:fill="FF0000"/>
          </w:tcPr>
          <w:p w14:paraId="70A6A605"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DATE STARTED</w:t>
            </w:r>
          </w:p>
        </w:tc>
        <w:tc>
          <w:tcPr>
            <w:tcW w:w="1080" w:type="dxa"/>
            <w:shd w:val="clear" w:color="auto" w:fill="FF0000"/>
          </w:tcPr>
          <w:p w14:paraId="443BFC69"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EXPECTED COMPLETION</w:t>
            </w:r>
          </w:p>
        </w:tc>
        <w:tc>
          <w:tcPr>
            <w:tcW w:w="1350" w:type="dxa"/>
            <w:shd w:val="clear" w:color="auto" w:fill="FF0000"/>
          </w:tcPr>
          <w:p w14:paraId="4C4F25E1"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ACTUAL PAYMENT TO DATE (</w:t>
            </w:r>
            <w:r w:rsidRPr="00835F3E">
              <w:rPr>
                <w:rFonts w:ascii="Times New Roman" w:eastAsia="Droid Sans Fallback" w:hAnsi="Times New Roman" w:cs="Times New Roman"/>
                <w:b/>
                <w:color w:val="00000A"/>
                <w:sz w:val="18"/>
                <w:szCs w:val="18"/>
              </w:rPr>
              <w:t>GH₵)</w:t>
            </w:r>
          </w:p>
        </w:tc>
        <w:tc>
          <w:tcPr>
            <w:tcW w:w="1170" w:type="dxa"/>
            <w:shd w:val="clear" w:color="auto" w:fill="FF0000"/>
          </w:tcPr>
          <w:p w14:paraId="136D0B7F"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OUTSTANDING BALANCE (</w:t>
            </w:r>
            <w:r w:rsidRPr="00835F3E">
              <w:rPr>
                <w:rFonts w:ascii="Times New Roman" w:eastAsia="Droid Sans Fallback" w:hAnsi="Times New Roman" w:cs="Times New Roman"/>
                <w:b/>
                <w:color w:val="00000A"/>
                <w:sz w:val="18"/>
                <w:szCs w:val="18"/>
              </w:rPr>
              <w:t>GH₵)</w:t>
            </w:r>
          </w:p>
        </w:tc>
        <w:tc>
          <w:tcPr>
            <w:tcW w:w="810" w:type="dxa"/>
            <w:shd w:val="clear" w:color="auto" w:fill="FF0000"/>
          </w:tcPr>
          <w:p w14:paraId="595ECA0C"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IMPLEMENTATION STATUS %</w:t>
            </w:r>
          </w:p>
        </w:tc>
        <w:tc>
          <w:tcPr>
            <w:tcW w:w="810" w:type="dxa"/>
            <w:shd w:val="clear" w:color="auto" w:fill="FF0000"/>
          </w:tcPr>
          <w:p w14:paraId="247A1011"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REMARKS</w:t>
            </w:r>
          </w:p>
        </w:tc>
      </w:tr>
      <w:tr w:rsidR="00F83469" w:rsidRPr="00835F3E" w14:paraId="519A6FA1" w14:textId="77777777" w:rsidTr="00C063BF">
        <w:trPr>
          <w:trHeight w:val="332"/>
        </w:trPr>
        <w:tc>
          <w:tcPr>
            <w:tcW w:w="425" w:type="dxa"/>
            <w:shd w:val="clear" w:color="auto" w:fill="FF0000"/>
          </w:tcPr>
          <w:p w14:paraId="69A1126F"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1</w:t>
            </w:r>
          </w:p>
        </w:tc>
        <w:tc>
          <w:tcPr>
            <w:tcW w:w="1413" w:type="dxa"/>
          </w:tcPr>
          <w:p w14:paraId="634D2209"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Renovation and Dislodging of 12 – Seater KVIP</w:t>
            </w:r>
          </w:p>
        </w:tc>
        <w:tc>
          <w:tcPr>
            <w:tcW w:w="1872" w:type="dxa"/>
          </w:tcPr>
          <w:p w14:paraId="211F9AD3"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Environment, Infrastructure and Human Settlement</w:t>
            </w:r>
          </w:p>
        </w:tc>
        <w:tc>
          <w:tcPr>
            <w:tcW w:w="1278" w:type="dxa"/>
          </w:tcPr>
          <w:p w14:paraId="5483452D"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Sankore</w:t>
            </w:r>
          </w:p>
        </w:tc>
        <w:tc>
          <w:tcPr>
            <w:tcW w:w="1474" w:type="dxa"/>
          </w:tcPr>
          <w:p w14:paraId="4B01B5D9"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Princeboat Comp. Ltd</w:t>
            </w:r>
          </w:p>
        </w:tc>
        <w:tc>
          <w:tcPr>
            <w:tcW w:w="1270" w:type="dxa"/>
          </w:tcPr>
          <w:p w14:paraId="1BAA3241"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33,929.50</w:t>
            </w:r>
          </w:p>
        </w:tc>
        <w:tc>
          <w:tcPr>
            <w:tcW w:w="1271" w:type="dxa"/>
          </w:tcPr>
          <w:p w14:paraId="6B56BB15"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DACF</w:t>
            </w:r>
          </w:p>
        </w:tc>
        <w:tc>
          <w:tcPr>
            <w:tcW w:w="845" w:type="dxa"/>
          </w:tcPr>
          <w:p w14:paraId="7953FBCD" w14:textId="77777777" w:rsidR="00F83469" w:rsidRPr="00881F22" w:rsidRDefault="00F83469" w:rsidP="00F83469">
            <w:pPr>
              <w:jc w:val="both"/>
              <w:rPr>
                <w:rFonts w:ascii="Times New Roman" w:hAnsi="Times New Roman" w:cs="Times New Roman"/>
                <w:sz w:val="18"/>
                <w:szCs w:val="18"/>
              </w:rPr>
            </w:pPr>
            <w:r>
              <w:rPr>
                <w:rFonts w:ascii="Times New Roman" w:hAnsi="Times New Roman" w:cs="Times New Roman"/>
                <w:sz w:val="18"/>
                <w:szCs w:val="18"/>
              </w:rPr>
              <w:t>8</w:t>
            </w:r>
            <w:r w:rsidRPr="00D13BEC">
              <w:rPr>
                <w:rFonts w:ascii="Times New Roman" w:hAnsi="Times New Roman" w:cs="Times New Roman"/>
                <w:sz w:val="18"/>
                <w:szCs w:val="18"/>
                <w:vertAlign w:val="superscript"/>
              </w:rPr>
              <w:t>th</w:t>
            </w:r>
            <w:r>
              <w:rPr>
                <w:rFonts w:ascii="Times New Roman" w:hAnsi="Times New Roman" w:cs="Times New Roman"/>
                <w:sz w:val="18"/>
                <w:szCs w:val="18"/>
              </w:rPr>
              <w:t xml:space="preserve"> </w:t>
            </w:r>
            <w:r w:rsidRPr="00881F22">
              <w:rPr>
                <w:rFonts w:ascii="Times New Roman" w:hAnsi="Times New Roman" w:cs="Times New Roman"/>
                <w:sz w:val="18"/>
                <w:szCs w:val="18"/>
              </w:rPr>
              <w:t>Jan. 2016</w:t>
            </w:r>
          </w:p>
        </w:tc>
        <w:tc>
          <w:tcPr>
            <w:tcW w:w="900" w:type="dxa"/>
          </w:tcPr>
          <w:p w14:paraId="25EFEC53" w14:textId="77777777" w:rsidR="00F83469" w:rsidRPr="00881F22" w:rsidRDefault="00F83469" w:rsidP="00F83469">
            <w:pPr>
              <w:jc w:val="both"/>
              <w:rPr>
                <w:rFonts w:ascii="Times New Roman" w:hAnsi="Times New Roman" w:cs="Times New Roman"/>
                <w:sz w:val="18"/>
                <w:szCs w:val="18"/>
              </w:rPr>
            </w:pPr>
            <w:r>
              <w:rPr>
                <w:rFonts w:ascii="Times New Roman" w:hAnsi="Times New Roman" w:cs="Times New Roman"/>
                <w:sz w:val="18"/>
                <w:szCs w:val="18"/>
              </w:rPr>
              <w:t>20</w:t>
            </w:r>
            <w:r w:rsidRPr="00D13BEC">
              <w:rPr>
                <w:rFonts w:ascii="Times New Roman" w:hAnsi="Times New Roman" w:cs="Times New Roman"/>
                <w:sz w:val="18"/>
                <w:szCs w:val="18"/>
                <w:vertAlign w:val="superscript"/>
              </w:rPr>
              <w:t>th</w:t>
            </w:r>
            <w:r>
              <w:rPr>
                <w:rFonts w:ascii="Times New Roman" w:hAnsi="Times New Roman" w:cs="Times New Roman"/>
                <w:sz w:val="18"/>
                <w:szCs w:val="18"/>
              </w:rPr>
              <w:t xml:space="preserve"> Jan. 2016</w:t>
            </w:r>
          </w:p>
        </w:tc>
        <w:tc>
          <w:tcPr>
            <w:tcW w:w="1080" w:type="dxa"/>
          </w:tcPr>
          <w:p w14:paraId="0049E195"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April, 2016</w:t>
            </w:r>
          </w:p>
        </w:tc>
        <w:tc>
          <w:tcPr>
            <w:tcW w:w="1350" w:type="dxa"/>
          </w:tcPr>
          <w:p w14:paraId="2D5FB1CD"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31,573.62</w:t>
            </w:r>
          </w:p>
        </w:tc>
        <w:tc>
          <w:tcPr>
            <w:tcW w:w="1170" w:type="dxa"/>
          </w:tcPr>
          <w:p w14:paraId="4B34C071"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2,355.88</w:t>
            </w:r>
          </w:p>
        </w:tc>
        <w:tc>
          <w:tcPr>
            <w:tcW w:w="810" w:type="dxa"/>
          </w:tcPr>
          <w:p w14:paraId="41C79567"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100%</w:t>
            </w:r>
          </w:p>
        </w:tc>
        <w:tc>
          <w:tcPr>
            <w:tcW w:w="810" w:type="dxa"/>
          </w:tcPr>
          <w:p w14:paraId="20BB6EE8"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Completed (Retention)</w:t>
            </w:r>
          </w:p>
        </w:tc>
      </w:tr>
      <w:tr w:rsidR="00F83469" w:rsidRPr="00835F3E" w14:paraId="46DDE9B2" w14:textId="77777777" w:rsidTr="00C063BF">
        <w:trPr>
          <w:trHeight w:val="353"/>
        </w:trPr>
        <w:tc>
          <w:tcPr>
            <w:tcW w:w="425" w:type="dxa"/>
            <w:shd w:val="clear" w:color="auto" w:fill="FF0000"/>
          </w:tcPr>
          <w:p w14:paraId="2CB959EB"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2</w:t>
            </w:r>
          </w:p>
        </w:tc>
        <w:tc>
          <w:tcPr>
            <w:tcW w:w="1413" w:type="dxa"/>
          </w:tcPr>
          <w:p w14:paraId="5DBB4B76"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Construction of 1N</w:t>
            </w:r>
            <w:r w:rsidRPr="00835F3E">
              <w:rPr>
                <w:rFonts w:ascii="Times New Roman" w:hAnsi="Times New Roman" w:cs="Times New Roman"/>
                <w:sz w:val="18"/>
                <w:szCs w:val="18"/>
                <w:u w:val="single"/>
              </w:rPr>
              <w:t>o</w:t>
            </w:r>
            <w:r w:rsidRPr="00835F3E">
              <w:rPr>
                <w:rFonts w:ascii="Times New Roman" w:hAnsi="Times New Roman" w:cs="Times New Roman"/>
                <w:sz w:val="18"/>
                <w:szCs w:val="18"/>
              </w:rPr>
              <w:t xml:space="preserve">. 12-seater KVIP </w:t>
            </w:r>
          </w:p>
        </w:tc>
        <w:tc>
          <w:tcPr>
            <w:tcW w:w="1872" w:type="dxa"/>
          </w:tcPr>
          <w:p w14:paraId="754AC575"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Environment, Infrastructure and Human Settlement</w:t>
            </w:r>
          </w:p>
        </w:tc>
        <w:tc>
          <w:tcPr>
            <w:tcW w:w="1278" w:type="dxa"/>
          </w:tcPr>
          <w:p w14:paraId="5086004E"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Sankore</w:t>
            </w:r>
          </w:p>
        </w:tc>
        <w:tc>
          <w:tcPr>
            <w:tcW w:w="1474" w:type="dxa"/>
          </w:tcPr>
          <w:p w14:paraId="3FC69244"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S.A. Miracle Const. Ltd</w:t>
            </w:r>
          </w:p>
        </w:tc>
        <w:tc>
          <w:tcPr>
            <w:tcW w:w="1270" w:type="dxa"/>
          </w:tcPr>
          <w:p w14:paraId="3FE6240D"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118,369.95</w:t>
            </w:r>
          </w:p>
        </w:tc>
        <w:tc>
          <w:tcPr>
            <w:tcW w:w="1271" w:type="dxa"/>
          </w:tcPr>
          <w:p w14:paraId="7B01EF65"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DDF</w:t>
            </w:r>
          </w:p>
        </w:tc>
        <w:tc>
          <w:tcPr>
            <w:tcW w:w="845" w:type="dxa"/>
          </w:tcPr>
          <w:p w14:paraId="1449EC61" w14:textId="77777777" w:rsidR="00F83469" w:rsidRPr="00881F22" w:rsidRDefault="00F83469" w:rsidP="00F83469">
            <w:pPr>
              <w:jc w:val="both"/>
              <w:rPr>
                <w:rFonts w:ascii="Times New Roman" w:hAnsi="Times New Roman" w:cs="Times New Roman"/>
                <w:sz w:val="18"/>
                <w:szCs w:val="18"/>
              </w:rPr>
            </w:pPr>
            <w:r>
              <w:rPr>
                <w:rFonts w:ascii="Times New Roman" w:hAnsi="Times New Roman" w:cs="Times New Roman"/>
                <w:sz w:val="18"/>
                <w:szCs w:val="18"/>
              </w:rPr>
              <w:t>14</w:t>
            </w:r>
            <w:r w:rsidRPr="00310386">
              <w:rPr>
                <w:rFonts w:ascii="Times New Roman" w:hAnsi="Times New Roman" w:cs="Times New Roman"/>
                <w:sz w:val="18"/>
                <w:szCs w:val="18"/>
                <w:vertAlign w:val="superscript"/>
              </w:rPr>
              <w:t>th</w:t>
            </w:r>
            <w:r>
              <w:rPr>
                <w:rFonts w:ascii="Times New Roman" w:hAnsi="Times New Roman" w:cs="Times New Roman"/>
                <w:sz w:val="18"/>
                <w:szCs w:val="18"/>
              </w:rPr>
              <w:t xml:space="preserve"> </w:t>
            </w:r>
            <w:r w:rsidRPr="00881F22">
              <w:rPr>
                <w:rFonts w:ascii="Times New Roman" w:hAnsi="Times New Roman" w:cs="Times New Roman"/>
                <w:sz w:val="18"/>
                <w:szCs w:val="18"/>
              </w:rPr>
              <w:t>Dec. 2013</w:t>
            </w:r>
          </w:p>
        </w:tc>
        <w:tc>
          <w:tcPr>
            <w:tcW w:w="900" w:type="dxa"/>
          </w:tcPr>
          <w:p w14:paraId="72FE1449" w14:textId="77777777" w:rsidR="00F83469" w:rsidRPr="00881F22" w:rsidRDefault="00F83469" w:rsidP="00F83469">
            <w:pPr>
              <w:jc w:val="both"/>
              <w:rPr>
                <w:rFonts w:ascii="Times New Roman" w:hAnsi="Times New Roman" w:cs="Times New Roman"/>
                <w:sz w:val="18"/>
                <w:szCs w:val="18"/>
              </w:rPr>
            </w:pPr>
            <w:r>
              <w:rPr>
                <w:rFonts w:ascii="Times New Roman" w:hAnsi="Times New Roman" w:cs="Times New Roman"/>
                <w:sz w:val="18"/>
                <w:szCs w:val="18"/>
              </w:rPr>
              <w:t>28</w:t>
            </w:r>
            <w:r w:rsidRPr="00310386">
              <w:rPr>
                <w:rFonts w:ascii="Times New Roman" w:hAnsi="Times New Roman" w:cs="Times New Roman"/>
                <w:sz w:val="18"/>
                <w:szCs w:val="18"/>
                <w:vertAlign w:val="superscript"/>
              </w:rPr>
              <w:t>th</w:t>
            </w:r>
            <w:r>
              <w:rPr>
                <w:rFonts w:ascii="Times New Roman" w:hAnsi="Times New Roman" w:cs="Times New Roman"/>
                <w:sz w:val="18"/>
                <w:szCs w:val="18"/>
              </w:rPr>
              <w:t xml:space="preserve"> Dec. 2013</w:t>
            </w:r>
          </w:p>
        </w:tc>
        <w:tc>
          <w:tcPr>
            <w:tcW w:w="1080" w:type="dxa"/>
          </w:tcPr>
          <w:p w14:paraId="185D2690"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Jun. 2014</w:t>
            </w:r>
          </w:p>
        </w:tc>
        <w:tc>
          <w:tcPr>
            <w:tcW w:w="1350" w:type="dxa"/>
          </w:tcPr>
          <w:p w14:paraId="489D2779"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66,086.93</w:t>
            </w:r>
          </w:p>
        </w:tc>
        <w:tc>
          <w:tcPr>
            <w:tcW w:w="1170" w:type="dxa"/>
          </w:tcPr>
          <w:p w14:paraId="50001988"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52,283.02</w:t>
            </w:r>
          </w:p>
        </w:tc>
        <w:tc>
          <w:tcPr>
            <w:tcW w:w="810" w:type="dxa"/>
          </w:tcPr>
          <w:p w14:paraId="2EE068AC"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100%</w:t>
            </w:r>
          </w:p>
        </w:tc>
        <w:tc>
          <w:tcPr>
            <w:tcW w:w="810" w:type="dxa"/>
          </w:tcPr>
          <w:p w14:paraId="721C6865"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Completed (Retention)</w:t>
            </w:r>
          </w:p>
        </w:tc>
      </w:tr>
      <w:tr w:rsidR="00F83469" w:rsidRPr="00835F3E" w14:paraId="61DA6750" w14:textId="77777777" w:rsidTr="00C063BF">
        <w:trPr>
          <w:trHeight w:val="332"/>
        </w:trPr>
        <w:tc>
          <w:tcPr>
            <w:tcW w:w="425" w:type="dxa"/>
            <w:shd w:val="clear" w:color="auto" w:fill="FF0000"/>
          </w:tcPr>
          <w:p w14:paraId="4A5B2702"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3</w:t>
            </w:r>
          </w:p>
        </w:tc>
        <w:tc>
          <w:tcPr>
            <w:tcW w:w="1413" w:type="dxa"/>
          </w:tcPr>
          <w:p w14:paraId="25F44D4C"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Rehab of 17No. Borehole</w:t>
            </w:r>
          </w:p>
        </w:tc>
        <w:tc>
          <w:tcPr>
            <w:tcW w:w="1872" w:type="dxa"/>
          </w:tcPr>
          <w:p w14:paraId="284620B9"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Social Development</w:t>
            </w:r>
          </w:p>
        </w:tc>
        <w:tc>
          <w:tcPr>
            <w:tcW w:w="1278" w:type="dxa"/>
          </w:tcPr>
          <w:p w14:paraId="256210F5"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District wide</w:t>
            </w:r>
          </w:p>
        </w:tc>
        <w:tc>
          <w:tcPr>
            <w:tcW w:w="1474" w:type="dxa"/>
          </w:tcPr>
          <w:p w14:paraId="3E313FE0"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Kolong Works Ent</w:t>
            </w:r>
          </w:p>
        </w:tc>
        <w:tc>
          <w:tcPr>
            <w:tcW w:w="1270" w:type="dxa"/>
          </w:tcPr>
          <w:p w14:paraId="026C490C"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30,180.00</w:t>
            </w:r>
          </w:p>
        </w:tc>
        <w:tc>
          <w:tcPr>
            <w:tcW w:w="1271" w:type="dxa"/>
          </w:tcPr>
          <w:p w14:paraId="0F3B0E94"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DDF</w:t>
            </w:r>
          </w:p>
        </w:tc>
        <w:tc>
          <w:tcPr>
            <w:tcW w:w="845" w:type="dxa"/>
          </w:tcPr>
          <w:p w14:paraId="67AB069A" w14:textId="77777777" w:rsidR="00F83469" w:rsidRPr="00881F22" w:rsidRDefault="00F83469" w:rsidP="00F83469">
            <w:pPr>
              <w:rPr>
                <w:rFonts w:ascii="Times New Roman" w:hAnsi="Times New Roman" w:cs="Times New Roman"/>
                <w:sz w:val="18"/>
                <w:szCs w:val="18"/>
              </w:rPr>
            </w:pPr>
            <w:r>
              <w:rPr>
                <w:rFonts w:ascii="Times New Roman" w:hAnsi="Times New Roman" w:cs="Times New Roman"/>
                <w:sz w:val="18"/>
                <w:szCs w:val="18"/>
              </w:rPr>
              <w:t>4</w:t>
            </w:r>
            <w:r w:rsidRPr="00310386">
              <w:rPr>
                <w:rFonts w:ascii="Times New Roman" w:hAnsi="Times New Roman" w:cs="Times New Roman"/>
                <w:sz w:val="18"/>
                <w:szCs w:val="18"/>
                <w:vertAlign w:val="superscript"/>
              </w:rPr>
              <w:t>th</w:t>
            </w:r>
            <w:r>
              <w:rPr>
                <w:rFonts w:ascii="Times New Roman" w:hAnsi="Times New Roman" w:cs="Times New Roman"/>
                <w:sz w:val="18"/>
                <w:szCs w:val="18"/>
              </w:rPr>
              <w:t xml:space="preserve"> </w:t>
            </w:r>
            <w:r w:rsidRPr="00881F22">
              <w:rPr>
                <w:rFonts w:ascii="Times New Roman" w:hAnsi="Times New Roman" w:cs="Times New Roman"/>
                <w:sz w:val="18"/>
                <w:szCs w:val="18"/>
              </w:rPr>
              <w:t>Nov. 2016</w:t>
            </w:r>
          </w:p>
        </w:tc>
        <w:tc>
          <w:tcPr>
            <w:tcW w:w="900" w:type="dxa"/>
          </w:tcPr>
          <w:p w14:paraId="272933B0" w14:textId="77777777" w:rsidR="00F83469" w:rsidRPr="00881F22" w:rsidRDefault="00F83469" w:rsidP="00F83469">
            <w:pPr>
              <w:rPr>
                <w:rFonts w:ascii="Times New Roman" w:hAnsi="Times New Roman" w:cs="Times New Roman"/>
                <w:sz w:val="18"/>
                <w:szCs w:val="18"/>
              </w:rPr>
            </w:pPr>
            <w:r>
              <w:rPr>
                <w:rFonts w:ascii="Times New Roman" w:hAnsi="Times New Roman" w:cs="Times New Roman"/>
                <w:sz w:val="18"/>
                <w:szCs w:val="18"/>
              </w:rPr>
              <w:t>25</w:t>
            </w:r>
            <w:r w:rsidRPr="00310386">
              <w:rPr>
                <w:rFonts w:ascii="Times New Roman" w:hAnsi="Times New Roman" w:cs="Times New Roman"/>
                <w:sz w:val="18"/>
                <w:szCs w:val="18"/>
                <w:vertAlign w:val="superscript"/>
              </w:rPr>
              <w:t>th</w:t>
            </w:r>
            <w:r>
              <w:rPr>
                <w:rFonts w:ascii="Times New Roman" w:hAnsi="Times New Roman" w:cs="Times New Roman"/>
                <w:sz w:val="18"/>
                <w:szCs w:val="18"/>
              </w:rPr>
              <w:t xml:space="preserve"> Nov. 2016</w:t>
            </w:r>
          </w:p>
        </w:tc>
        <w:tc>
          <w:tcPr>
            <w:tcW w:w="1080" w:type="dxa"/>
          </w:tcPr>
          <w:p w14:paraId="72B0B66F"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Jan. 2017</w:t>
            </w:r>
          </w:p>
        </w:tc>
        <w:tc>
          <w:tcPr>
            <w:tcW w:w="1350" w:type="dxa"/>
          </w:tcPr>
          <w:p w14:paraId="0053B5D1"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3,018.00</w:t>
            </w:r>
          </w:p>
        </w:tc>
        <w:tc>
          <w:tcPr>
            <w:tcW w:w="1170" w:type="dxa"/>
          </w:tcPr>
          <w:p w14:paraId="2672BF36"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3,018.00</w:t>
            </w:r>
          </w:p>
        </w:tc>
        <w:tc>
          <w:tcPr>
            <w:tcW w:w="810" w:type="dxa"/>
          </w:tcPr>
          <w:p w14:paraId="1B1E3B82"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100%</w:t>
            </w:r>
          </w:p>
        </w:tc>
        <w:tc>
          <w:tcPr>
            <w:tcW w:w="810" w:type="dxa"/>
          </w:tcPr>
          <w:p w14:paraId="71DDB7A0"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Completed (Retention)</w:t>
            </w:r>
          </w:p>
        </w:tc>
      </w:tr>
      <w:tr w:rsidR="00F83469" w:rsidRPr="00835F3E" w14:paraId="02ED7AB3" w14:textId="77777777" w:rsidTr="00C063BF">
        <w:trPr>
          <w:trHeight w:val="332"/>
        </w:trPr>
        <w:tc>
          <w:tcPr>
            <w:tcW w:w="425" w:type="dxa"/>
            <w:shd w:val="clear" w:color="auto" w:fill="FF0000"/>
          </w:tcPr>
          <w:p w14:paraId="12BA6160"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4</w:t>
            </w:r>
          </w:p>
        </w:tc>
        <w:tc>
          <w:tcPr>
            <w:tcW w:w="1413" w:type="dxa"/>
          </w:tcPr>
          <w:p w14:paraId="13365647"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Drilling of 4No. Borehole and installation of Afridev hand pump</w:t>
            </w:r>
          </w:p>
        </w:tc>
        <w:tc>
          <w:tcPr>
            <w:tcW w:w="1872" w:type="dxa"/>
          </w:tcPr>
          <w:p w14:paraId="26989053"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Social Development</w:t>
            </w:r>
          </w:p>
        </w:tc>
        <w:tc>
          <w:tcPr>
            <w:tcW w:w="1278" w:type="dxa"/>
          </w:tcPr>
          <w:p w14:paraId="45E59246"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District wide</w:t>
            </w:r>
          </w:p>
        </w:tc>
        <w:tc>
          <w:tcPr>
            <w:tcW w:w="1474" w:type="dxa"/>
          </w:tcPr>
          <w:p w14:paraId="13296445"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Kolong Works Ent.</w:t>
            </w:r>
          </w:p>
        </w:tc>
        <w:tc>
          <w:tcPr>
            <w:tcW w:w="1270" w:type="dxa"/>
          </w:tcPr>
          <w:p w14:paraId="35F86091"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70,000.00</w:t>
            </w:r>
          </w:p>
        </w:tc>
        <w:tc>
          <w:tcPr>
            <w:tcW w:w="1271" w:type="dxa"/>
          </w:tcPr>
          <w:p w14:paraId="149D68AE"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DDF</w:t>
            </w:r>
          </w:p>
        </w:tc>
        <w:tc>
          <w:tcPr>
            <w:tcW w:w="845" w:type="dxa"/>
          </w:tcPr>
          <w:p w14:paraId="75C5920E" w14:textId="77777777" w:rsidR="00F83469" w:rsidRPr="00881F22" w:rsidRDefault="00F83469" w:rsidP="00F83469">
            <w:pPr>
              <w:rPr>
                <w:rFonts w:ascii="Times New Roman" w:hAnsi="Times New Roman" w:cs="Times New Roman"/>
                <w:sz w:val="18"/>
                <w:szCs w:val="18"/>
              </w:rPr>
            </w:pPr>
            <w:r>
              <w:rPr>
                <w:rFonts w:ascii="Times New Roman" w:hAnsi="Times New Roman" w:cs="Times New Roman"/>
                <w:sz w:val="18"/>
                <w:szCs w:val="18"/>
              </w:rPr>
              <w:t>4</w:t>
            </w:r>
            <w:r w:rsidRPr="00310386">
              <w:rPr>
                <w:rFonts w:ascii="Times New Roman" w:hAnsi="Times New Roman" w:cs="Times New Roman"/>
                <w:sz w:val="18"/>
                <w:szCs w:val="18"/>
                <w:vertAlign w:val="superscript"/>
              </w:rPr>
              <w:t>th</w:t>
            </w:r>
            <w:r>
              <w:rPr>
                <w:rFonts w:ascii="Times New Roman" w:hAnsi="Times New Roman" w:cs="Times New Roman"/>
                <w:sz w:val="18"/>
                <w:szCs w:val="18"/>
              </w:rPr>
              <w:t xml:space="preserve"> </w:t>
            </w:r>
            <w:r w:rsidRPr="00881F22">
              <w:rPr>
                <w:rFonts w:ascii="Times New Roman" w:hAnsi="Times New Roman" w:cs="Times New Roman"/>
                <w:sz w:val="18"/>
                <w:szCs w:val="18"/>
              </w:rPr>
              <w:t>Nov. 2016</w:t>
            </w:r>
          </w:p>
        </w:tc>
        <w:tc>
          <w:tcPr>
            <w:tcW w:w="900" w:type="dxa"/>
          </w:tcPr>
          <w:p w14:paraId="378121CA" w14:textId="77777777" w:rsidR="00F83469" w:rsidRPr="00881F22" w:rsidRDefault="00F83469" w:rsidP="00F83469">
            <w:pPr>
              <w:rPr>
                <w:rFonts w:ascii="Times New Roman" w:hAnsi="Times New Roman" w:cs="Times New Roman"/>
                <w:sz w:val="18"/>
                <w:szCs w:val="18"/>
              </w:rPr>
            </w:pPr>
            <w:r>
              <w:rPr>
                <w:rFonts w:ascii="Times New Roman" w:hAnsi="Times New Roman" w:cs="Times New Roman"/>
                <w:sz w:val="18"/>
                <w:szCs w:val="18"/>
              </w:rPr>
              <w:t>25</w:t>
            </w:r>
            <w:r w:rsidRPr="00310386">
              <w:rPr>
                <w:rFonts w:ascii="Times New Roman" w:hAnsi="Times New Roman" w:cs="Times New Roman"/>
                <w:sz w:val="18"/>
                <w:szCs w:val="18"/>
                <w:vertAlign w:val="superscript"/>
              </w:rPr>
              <w:t>th</w:t>
            </w:r>
            <w:r>
              <w:rPr>
                <w:rFonts w:ascii="Times New Roman" w:hAnsi="Times New Roman" w:cs="Times New Roman"/>
                <w:sz w:val="18"/>
                <w:szCs w:val="18"/>
              </w:rPr>
              <w:t xml:space="preserve"> Nov. 2016</w:t>
            </w:r>
          </w:p>
        </w:tc>
        <w:tc>
          <w:tcPr>
            <w:tcW w:w="1080" w:type="dxa"/>
          </w:tcPr>
          <w:p w14:paraId="6FFA2237"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Jan. 2017</w:t>
            </w:r>
          </w:p>
        </w:tc>
        <w:tc>
          <w:tcPr>
            <w:tcW w:w="1350" w:type="dxa"/>
          </w:tcPr>
          <w:p w14:paraId="69FF7E08"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66,285.00</w:t>
            </w:r>
          </w:p>
        </w:tc>
        <w:tc>
          <w:tcPr>
            <w:tcW w:w="1170" w:type="dxa"/>
          </w:tcPr>
          <w:p w14:paraId="0992E209"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3,715.00</w:t>
            </w:r>
          </w:p>
        </w:tc>
        <w:tc>
          <w:tcPr>
            <w:tcW w:w="810" w:type="dxa"/>
          </w:tcPr>
          <w:p w14:paraId="62F620AD"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100%</w:t>
            </w:r>
          </w:p>
        </w:tc>
        <w:tc>
          <w:tcPr>
            <w:tcW w:w="810" w:type="dxa"/>
          </w:tcPr>
          <w:p w14:paraId="17506989"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Completed (Retention)</w:t>
            </w:r>
          </w:p>
        </w:tc>
      </w:tr>
      <w:tr w:rsidR="00F83469" w:rsidRPr="00835F3E" w14:paraId="530DECCA" w14:textId="77777777" w:rsidTr="00C063BF">
        <w:trPr>
          <w:trHeight w:val="332"/>
        </w:trPr>
        <w:tc>
          <w:tcPr>
            <w:tcW w:w="425" w:type="dxa"/>
            <w:shd w:val="clear" w:color="auto" w:fill="FF0000"/>
          </w:tcPr>
          <w:p w14:paraId="6B88D4E7"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5</w:t>
            </w:r>
          </w:p>
        </w:tc>
        <w:tc>
          <w:tcPr>
            <w:tcW w:w="1413" w:type="dxa"/>
          </w:tcPr>
          <w:p w14:paraId="7B5CA4BE"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Drilling and Mechanization of 1No. Borehole at Noberkaw, Mechanization of 2No. Boreholes at Sikafrebogya &amp; Dantano and Installation of Hand pump at Akwasi-Mframa</w:t>
            </w:r>
          </w:p>
        </w:tc>
        <w:tc>
          <w:tcPr>
            <w:tcW w:w="1872" w:type="dxa"/>
          </w:tcPr>
          <w:p w14:paraId="2C29037D"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Social Development</w:t>
            </w:r>
          </w:p>
        </w:tc>
        <w:tc>
          <w:tcPr>
            <w:tcW w:w="1278" w:type="dxa"/>
          </w:tcPr>
          <w:p w14:paraId="3C778CA1"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Noberkaw, Sikafrebogya, Dantano &amp; Akwasi-Mframa</w:t>
            </w:r>
          </w:p>
        </w:tc>
        <w:tc>
          <w:tcPr>
            <w:tcW w:w="1474" w:type="dxa"/>
          </w:tcPr>
          <w:p w14:paraId="515ADB7F"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Diakos Power Comp. Ltd.</w:t>
            </w:r>
          </w:p>
        </w:tc>
        <w:tc>
          <w:tcPr>
            <w:tcW w:w="1270" w:type="dxa"/>
          </w:tcPr>
          <w:p w14:paraId="25A37D44"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112,541.56</w:t>
            </w:r>
          </w:p>
        </w:tc>
        <w:tc>
          <w:tcPr>
            <w:tcW w:w="1271" w:type="dxa"/>
          </w:tcPr>
          <w:p w14:paraId="0C096349"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DDF</w:t>
            </w:r>
          </w:p>
        </w:tc>
        <w:tc>
          <w:tcPr>
            <w:tcW w:w="845" w:type="dxa"/>
          </w:tcPr>
          <w:p w14:paraId="5F32A93B" w14:textId="77777777" w:rsidR="00F83469" w:rsidRPr="00881F22" w:rsidRDefault="00F83469" w:rsidP="00F83469">
            <w:pPr>
              <w:jc w:val="both"/>
              <w:rPr>
                <w:rFonts w:ascii="Times New Roman" w:hAnsi="Times New Roman" w:cs="Times New Roman"/>
                <w:sz w:val="18"/>
                <w:szCs w:val="18"/>
              </w:rPr>
            </w:pPr>
            <w:r>
              <w:rPr>
                <w:rFonts w:ascii="Times New Roman" w:hAnsi="Times New Roman" w:cs="Times New Roman"/>
                <w:sz w:val="18"/>
                <w:szCs w:val="18"/>
              </w:rPr>
              <w:t>11</w:t>
            </w:r>
            <w:r w:rsidRPr="00310386">
              <w:rPr>
                <w:rFonts w:ascii="Times New Roman" w:hAnsi="Times New Roman" w:cs="Times New Roman"/>
                <w:sz w:val="18"/>
                <w:szCs w:val="18"/>
                <w:vertAlign w:val="superscript"/>
              </w:rPr>
              <w:t>th</w:t>
            </w:r>
            <w:r>
              <w:rPr>
                <w:rFonts w:ascii="Times New Roman" w:hAnsi="Times New Roman" w:cs="Times New Roman"/>
                <w:sz w:val="18"/>
                <w:szCs w:val="18"/>
              </w:rPr>
              <w:t xml:space="preserve"> </w:t>
            </w:r>
            <w:r w:rsidRPr="00881F22">
              <w:rPr>
                <w:rFonts w:ascii="Times New Roman" w:hAnsi="Times New Roman" w:cs="Times New Roman"/>
                <w:sz w:val="18"/>
                <w:szCs w:val="18"/>
              </w:rPr>
              <w:t>July, 2019</w:t>
            </w:r>
          </w:p>
        </w:tc>
        <w:tc>
          <w:tcPr>
            <w:tcW w:w="900" w:type="dxa"/>
          </w:tcPr>
          <w:p w14:paraId="359321BD" w14:textId="77777777" w:rsidR="00F83469" w:rsidRPr="00881F22" w:rsidRDefault="00F83469" w:rsidP="00F83469">
            <w:pPr>
              <w:jc w:val="both"/>
              <w:rPr>
                <w:rFonts w:ascii="Times New Roman" w:hAnsi="Times New Roman" w:cs="Times New Roman"/>
                <w:sz w:val="18"/>
                <w:szCs w:val="18"/>
              </w:rPr>
            </w:pPr>
            <w:r>
              <w:rPr>
                <w:rFonts w:ascii="Times New Roman" w:hAnsi="Times New Roman" w:cs="Times New Roman"/>
                <w:sz w:val="18"/>
                <w:szCs w:val="18"/>
              </w:rPr>
              <w:t>26</w:t>
            </w:r>
            <w:r w:rsidRPr="00310386">
              <w:rPr>
                <w:rFonts w:ascii="Times New Roman" w:hAnsi="Times New Roman" w:cs="Times New Roman"/>
                <w:sz w:val="18"/>
                <w:szCs w:val="18"/>
                <w:vertAlign w:val="superscript"/>
              </w:rPr>
              <w:t>th</w:t>
            </w:r>
            <w:r>
              <w:rPr>
                <w:rFonts w:ascii="Times New Roman" w:hAnsi="Times New Roman" w:cs="Times New Roman"/>
                <w:sz w:val="18"/>
                <w:szCs w:val="18"/>
              </w:rPr>
              <w:t xml:space="preserve"> July, 2019</w:t>
            </w:r>
          </w:p>
        </w:tc>
        <w:tc>
          <w:tcPr>
            <w:tcW w:w="1080" w:type="dxa"/>
          </w:tcPr>
          <w:p w14:paraId="68821950"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Dec. 2019</w:t>
            </w:r>
          </w:p>
        </w:tc>
        <w:tc>
          <w:tcPr>
            <w:tcW w:w="1350" w:type="dxa"/>
          </w:tcPr>
          <w:p w14:paraId="6212011B"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106,914.48</w:t>
            </w:r>
          </w:p>
        </w:tc>
        <w:tc>
          <w:tcPr>
            <w:tcW w:w="1170" w:type="dxa"/>
          </w:tcPr>
          <w:p w14:paraId="67C149FD"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5,627.08</w:t>
            </w:r>
          </w:p>
        </w:tc>
        <w:tc>
          <w:tcPr>
            <w:tcW w:w="810" w:type="dxa"/>
          </w:tcPr>
          <w:p w14:paraId="7D405F4D"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100%</w:t>
            </w:r>
          </w:p>
        </w:tc>
        <w:tc>
          <w:tcPr>
            <w:tcW w:w="810" w:type="dxa"/>
          </w:tcPr>
          <w:p w14:paraId="2994F87F"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Completed (Retention)</w:t>
            </w:r>
          </w:p>
        </w:tc>
      </w:tr>
    </w:tbl>
    <w:p w14:paraId="5841D441" w14:textId="77777777" w:rsidR="00C75D8A" w:rsidRPr="00835F3E" w:rsidRDefault="00C75D8A" w:rsidP="00835F3E">
      <w:pPr>
        <w:jc w:val="both"/>
        <w:rPr>
          <w:rFonts w:ascii="Times New Roman" w:hAnsi="Times New Roman" w:cs="Times New Roman"/>
          <w:sz w:val="18"/>
          <w:szCs w:val="18"/>
        </w:rPr>
      </w:pPr>
    </w:p>
    <w:p w14:paraId="70789767" w14:textId="77777777" w:rsidR="00C75D8A" w:rsidRPr="00835F3E" w:rsidRDefault="00C75D8A" w:rsidP="00835F3E">
      <w:pPr>
        <w:jc w:val="both"/>
        <w:rPr>
          <w:rFonts w:ascii="Times New Roman" w:hAnsi="Times New Roman" w:cs="Times New Roman"/>
          <w:sz w:val="18"/>
          <w:szCs w:val="18"/>
        </w:rPr>
      </w:pPr>
    </w:p>
    <w:p w14:paraId="2BFCE8DC" w14:textId="5CBD9DA8" w:rsidR="007B2B35" w:rsidRPr="00835F3E" w:rsidRDefault="007B2B35" w:rsidP="00835F3E">
      <w:pPr>
        <w:jc w:val="both"/>
        <w:rPr>
          <w:rFonts w:ascii="Times New Roman" w:hAnsi="Times New Roman" w:cs="Times New Roman"/>
          <w:b/>
          <w:sz w:val="18"/>
          <w:szCs w:val="18"/>
        </w:rPr>
      </w:pPr>
    </w:p>
    <w:p w14:paraId="1BE9767A" w14:textId="6F07525B" w:rsidR="00DC4520" w:rsidRDefault="006B27A5" w:rsidP="00835F3E">
      <w:pPr>
        <w:jc w:val="both"/>
        <w:rPr>
          <w:rFonts w:ascii="Times New Roman" w:hAnsi="Times New Roman" w:cs="Times New Roman"/>
          <w:b/>
          <w:sz w:val="18"/>
          <w:szCs w:val="18"/>
        </w:rPr>
      </w:pPr>
      <w:r>
        <w:rPr>
          <w:rFonts w:ascii="Times New Roman" w:hAnsi="Times New Roman" w:cs="Times New Roman"/>
          <w:b/>
          <w:sz w:val="18"/>
          <w:szCs w:val="18"/>
        </w:rPr>
        <w:t xml:space="preserve">        </w:t>
      </w:r>
    </w:p>
    <w:p w14:paraId="6672F272" w14:textId="43BE63DA" w:rsidR="00C75D8A" w:rsidRPr="00BE1D6B" w:rsidRDefault="00DC4520" w:rsidP="00ED7A44">
      <w:pPr>
        <w:pStyle w:val="Caption"/>
        <w:rPr>
          <w:b w:val="0"/>
          <w:i w:val="0"/>
          <w:sz w:val="24"/>
        </w:rPr>
      </w:pPr>
      <w:r>
        <w:rPr>
          <w:b w:val="0"/>
          <w:szCs w:val="18"/>
        </w:rPr>
        <w:t xml:space="preserve">     </w:t>
      </w:r>
      <w:bookmarkStart w:id="20" w:name="_Toc98317178"/>
      <w:r w:rsidR="00ED7A44" w:rsidRPr="00BE1D6B">
        <w:rPr>
          <w:sz w:val="24"/>
        </w:rPr>
        <w:t xml:space="preserve">TABLE </w:t>
      </w:r>
      <w:r w:rsidR="00ED7A44" w:rsidRPr="00BE1D6B">
        <w:rPr>
          <w:sz w:val="24"/>
        </w:rPr>
        <w:fldChar w:fldCharType="begin"/>
      </w:r>
      <w:r w:rsidR="00ED7A44" w:rsidRPr="00BE1D6B">
        <w:rPr>
          <w:sz w:val="24"/>
        </w:rPr>
        <w:instrText xml:space="preserve"> SEQ TABLE \* ARABIC </w:instrText>
      </w:r>
      <w:r w:rsidR="00ED7A44" w:rsidRPr="00BE1D6B">
        <w:rPr>
          <w:sz w:val="24"/>
        </w:rPr>
        <w:fldChar w:fldCharType="separate"/>
      </w:r>
      <w:r w:rsidR="00B342FE" w:rsidRPr="00BE1D6B">
        <w:rPr>
          <w:noProof/>
          <w:sz w:val="24"/>
        </w:rPr>
        <w:t>6</w:t>
      </w:r>
      <w:r w:rsidR="00ED7A44" w:rsidRPr="00BE1D6B">
        <w:rPr>
          <w:sz w:val="24"/>
        </w:rPr>
        <w:fldChar w:fldCharType="end"/>
      </w:r>
      <w:r w:rsidR="006B27A5" w:rsidRPr="00BE1D6B">
        <w:rPr>
          <w:i w:val="0"/>
          <w:sz w:val="24"/>
        </w:rPr>
        <w:t xml:space="preserve"> </w:t>
      </w:r>
      <w:r w:rsidR="00C75D8A" w:rsidRPr="00BE1D6B">
        <w:rPr>
          <w:i w:val="0"/>
          <w:sz w:val="24"/>
        </w:rPr>
        <w:t>LOCAL ECONOMIC DEVELOPMENT</w:t>
      </w:r>
      <w:bookmarkEnd w:id="20"/>
    </w:p>
    <w:tbl>
      <w:tblPr>
        <w:tblStyle w:val="TableGrid"/>
        <w:tblW w:w="15261" w:type="dxa"/>
        <w:tblInd w:w="265" w:type="dxa"/>
        <w:tblLayout w:type="fixed"/>
        <w:tblLook w:val="04A0" w:firstRow="1" w:lastRow="0" w:firstColumn="1" w:lastColumn="0" w:noHBand="0" w:noVBand="1"/>
      </w:tblPr>
      <w:tblGrid>
        <w:gridCol w:w="565"/>
        <w:gridCol w:w="1885"/>
        <w:gridCol w:w="1602"/>
        <w:gridCol w:w="1225"/>
        <w:gridCol w:w="1036"/>
        <w:gridCol w:w="1036"/>
        <w:gridCol w:w="1036"/>
        <w:gridCol w:w="754"/>
        <w:gridCol w:w="848"/>
        <w:gridCol w:w="1036"/>
        <w:gridCol w:w="1225"/>
        <w:gridCol w:w="1225"/>
        <w:gridCol w:w="942"/>
        <w:gridCol w:w="846"/>
      </w:tblGrid>
      <w:tr w:rsidR="006B12A7" w:rsidRPr="00835F3E" w14:paraId="47EFAF3A" w14:textId="77777777" w:rsidTr="00285430">
        <w:trPr>
          <w:trHeight w:val="1034"/>
        </w:trPr>
        <w:tc>
          <w:tcPr>
            <w:tcW w:w="565" w:type="dxa"/>
            <w:shd w:val="clear" w:color="auto" w:fill="FF0000"/>
          </w:tcPr>
          <w:p w14:paraId="62CBEE3B" w14:textId="2E657D98" w:rsidR="00285430" w:rsidRDefault="006B12A7" w:rsidP="00835F3E">
            <w:pPr>
              <w:jc w:val="both"/>
              <w:rPr>
                <w:rFonts w:ascii="Times New Roman" w:hAnsi="Times New Roman" w:cs="Times New Roman"/>
                <w:b/>
                <w:sz w:val="18"/>
                <w:szCs w:val="18"/>
              </w:rPr>
            </w:pPr>
            <w:r w:rsidRPr="00835F3E">
              <w:rPr>
                <w:rFonts w:ascii="Times New Roman" w:hAnsi="Times New Roman" w:cs="Times New Roman"/>
                <w:b/>
                <w:sz w:val="18"/>
                <w:szCs w:val="18"/>
              </w:rPr>
              <w:lastRenderedPageBreak/>
              <w:t>NO.</w:t>
            </w:r>
          </w:p>
          <w:p w14:paraId="7FB8EC22" w14:textId="77777777" w:rsidR="00285430" w:rsidRPr="00285430" w:rsidRDefault="00285430" w:rsidP="00285430">
            <w:pPr>
              <w:rPr>
                <w:rFonts w:ascii="Times New Roman" w:hAnsi="Times New Roman" w:cs="Times New Roman"/>
                <w:sz w:val="18"/>
                <w:szCs w:val="18"/>
              </w:rPr>
            </w:pPr>
          </w:p>
          <w:p w14:paraId="068FEFB0" w14:textId="50AE49E6" w:rsidR="00285430" w:rsidRDefault="00285430" w:rsidP="00285430">
            <w:pPr>
              <w:rPr>
                <w:rFonts w:ascii="Times New Roman" w:hAnsi="Times New Roman" w:cs="Times New Roman"/>
                <w:sz w:val="18"/>
                <w:szCs w:val="18"/>
              </w:rPr>
            </w:pPr>
          </w:p>
          <w:p w14:paraId="4955DD36" w14:textId="71B8D606" w:rsidR="00285430" w:rsidRDefault="00285430" w:rsidP="00285430">
            <w:pPr>
              <w:rPr>
                <w:rFonts w:ascii="Times New Roman" w:hAnsi="Times New Roman" w:cs="Times New Roman"/>
                <w:sz w:val="18"/>
                <w:szCs w:val="18"/>
              </w:rPr>
            </w:pPr>
          </w:p>
          <w:p w14:paraId="5AF788CF" w14:textId="77777777" w:rsidR="006B12A7" w:rsidRPr="00285430" w:rsidRDefault="006B12A7" w:rsidP="00285430">
            <w:pPr>
              <w:rPr>
                <w:rFonts w:ascii="Times New Roman" w:hAnsi="Times New Roman" w:cs="Times New Roman"/>
                <w:sz w:val="18"/>
                <w:szCs w:val="18"/>
              </w:rPr>
            </w:pPr>
          </w:p>
        </w:tc>
        <w:tc>
          <w:tcPr>
            <w:tcW w:w="1885" w:type="dxa"/>
            <w:shd w:val="clear" w:color="auto" w:fill="FF0000"/>
          </w:tcPr>
          <w:p w14:paraId="447F4013" w14:textId="77777777" w:rsidR="006B12A7" w:rsidRPr="00835F3E" w:rsidRDefault="006B12A7" w:rsidP="00835F3E">
            <w:pPr>
              <w:jc w:val="both"/>
              <w:rPr>
                <w:rFonts w:ascii="Times New Roman" w:hAnsi="Times New Roman" w:cs="Times New Roman"/>
                <w:b/>
                <w:sz w:val="18"/>
                <w:szCs w:val="18"/>
              </w:rPr>
            </w:pPr>
            <w:r w:rsidRPr="00835F3E">
              <w:rPr>
                <w:rFonts w:ascii="Times New Roman" w:hAnsi="Times New Roman" w:cs="Times New Roman"/>
                <w:b/>
                <w:sz w:val="18"/>
                <w:szCs w:val="18"/>
              </w:rPr>
              <w:t>PROJECT TITLE</w:t>
            </w:r>
          </w:p>
        </w:tc>
        <w:tc>
          <w:tcPr>
            <w:tcW w:w="1602" w:type="dxa"/>
            <w:shd w:val="clear" w:color="auto" w:fill="FF0000"/>
          </w:tcPr>
          <w:p w14:paraId="60C9EF4B" w14:textId="77777777" w:rsidR="006B12A7" w:rsidRPr="00835F3E" w:rsidRDefault="006B12A7" w:rsidP="00835F3E">
            <w:pPr>
              <w:jc w:val="both"/>
              <w:rPr>
                <w:rFonts w:ascii="Times New Roman" w:hAnsi="Times New Roman" w:cs="Times New Roman"/>
                <w:b/>
                <w:bCs/>
                <w:sz w:val="18"/>
                <w:szCs w:val="18"/>
              </w:rPr>
            </w:pPr>
            <w:r w:rsidRPr="00835F3E">
              <w:rPr>
                <w:rFonts w:ascii="Times New Roman" w:hAnsi="Times New Roman" w:cs="Times New Roman"/>
                <w:b/>
                <w:bCs/>
                <w:sz w:val="18"/>
                <w:szCs w:val="18"/>
              </w:rPr>
              <w:t>DEVELOPMENT DIMENSION OF POLICY FRAMEWORK</w:t>
            </w:r>
          </w:p>
          <w:p w14:paraId="62A6FFFB" w14:textId="55302EDE" w:rsidR="006B12A7" w:rsidRPr="00285430" w:rsidRDefault="00285430" w:rsidP="00285430">
            <w:pPr>
              <w:ind w:firstLineChars="100" w:firstLine="184"/>
              <w:jc w:val="both"/>
              <w:rPr>
                <w:rFonts w:ascii="Times New Roman" w:hAnsi="Times New Roman" w:cs="Times New Roman"/>
                <w:b/>
                <w:bCs/>
                <w:sz w:val="18"/>
                <w:szCs w:val="18"/>
              </w:rPr>
            </w:pPr>
            <w:r>
              <w:rPr>
                <w:rFonts w:ascii="Times New Roman" w:hAnsi="Times New Roman" w:cs="Times New Roman"/>
                <w:b/>
                <w:bCs/>
                <w:sz w:val="18"/>
                <w:szCs w:val="18"/>
              </w:rPr>
              <w:t> </w:t>
            </w:r>
          </w:p>
        </w:tc>
        <w:tc>
          <w:tcPr>
            <w:tcW w:w="1225" w:type="dxa"/>
            <w:shd w:val="clear" w:color="auto" w:fill="FF0000"/>
          </w:tcPr>
          <w:p w14:paraId="7F5EF0F2" w14:textId="77777777" w:rsidR="006B12A7" w:rsidRPr="00835F3E" w:rsidRDefault="006B12A7" w:rsidP="00835F3E">
            <w:pPr>
              <w:jc w:val="both"/>
              <w:rPr>
                <w:rFonts w:ascii="Times New Roman" w:hAnsi="Times New Roman" w:cs="Times New Roman"/>
                <w:b/>
                <w:sz w:val="18"/>
                <w:szCs w:val="18"/>
              </w:rPr>
            </w:pPr>
            <w:r w:rsidRPr="00835F3E">
              <w:rPr>
                <w:rFonts w:ascii="Times New Roman" w:hAnsi="Times New Roman" w:cs="Times New Roman"/>
                <w:b/>
                <w:sz w:val="18"/>
                <w:szCs w:val="18"/>
              </w:rPr>
              <w:t>LOCATION</w:t>
            </w:r>
          </w:p>
        </w:tc>
        <w:tc>
          <w:tcPr>
            <w:tcW w:w="1036" w:type="dxa"/>
            <w:shd w:val="clear" w:color="auto" w:fill="FF0000"/>
          </w:tcPr>
          <w:p w14:paraId="784E6979" w14:textId="77777777" w:rsidR="006B12A7" w:rsidRPr="00835F3E" w:rsidRDefault="006B12A7" w:rsidP="00835F3E">
            <w:pPr>
              <w:jc w:val="both"/>
              <w:rPr>
                <w:rFonts w:ascii="Times New Roman" w:hAnsi="Times New Roman" w:cs="Times New Roman"/>
                <w:b/>
                <w:sz w:val="18"/>
                <w:szCs w:val="18"/>
              </w:rPr>
            </w:pPr>
            <w:r w:rsidRPr="00835F3E">
              <w:rPr>
                <w:rFonts w:ascii="Times New Roman" w:hAnsi="Times New Roman" w:cs="Times New Roman"/>
                <w:b/>
                <w:sz w:val="18"/>
                <w:szCs w:val="18"/>
              </w:rPr>
              <w:t>CONTRACTOR</w:t>
            </w:r>
          </w:p>
        </w:tc>
        <w:tc>
          <w:tcPr>
            <w:tcW w:w="1036" w:type="dxa"/>
            <w:shd w:val="clear" w:color="auto" w:fill="FF0000"/>
          </w:tcPr>
          <w:p w14:paraId="73314702" w14:textId="77777777" w:rsidR="006B12A7" w:rsidRPr="00835F3E" w:rsidRDefault="006B12A7" w:rsidP="00835F3E">
            <w:pPr>
              <w:jc w:val="both"/>
              <w:rPr>
                <w:rFonts w:ascii="Times New Roman" w:hAnsi="Times New Roman" w:cs="Times New Roman"/>
                <w:b/>
                <w:sz w:val="18"/>
                <w:szCs w:val="18"/>
              </w:rPr>
            </w:pPr>
            <w:r w:rsidRPr="00835F3E">
              <w:rPr>
                <w:rFonts w:ascii="Times New Roman" w:hAnsi="Times New Roman" w:cs="Times New Roman"/>
                <w:b/>
                <w:sz w:val="18"/>
                <w:szCs w:val="18"/>
              </w:rPr>
              <w:t>CONTRACT SUM (</w:t>
            </w:r>
            <w:r w:rsidRPr="00835F3E">
              <w:rPr>
                <w:rFonts w:ascii="Times New Roman" w:eastAsia="Droid Sans Fallback" w:hAnsi="Times New Roman" w:cs="Times New Roman"/>
                <w:b/>
                <w:color w:val="00000A"/>
                <w:sz w:val="18"/>
                <w:szCs w:val="18"/>
              </w:rPr>
              <w:t>GH₵)</w:t>
            </w:r>
          </w:p>
        </w:tc>
        <w:tc>
          <w:tcPr>
            <w:tcW w:w="1036" w:type="dxa"/>
            <w:shd w:val="clear" w:color="auto" w:fill="FF0000"/>
          </w:tcPr>
          <w:p w14:paraId="447E01E6" w14:textId="77777777" w:rsidR="006B12A7" w:rsidRPr="00835F3E" w:rsidRDefault="006B12A7" w:rsidP="00835F3E">
            <w:pPr>
              <w:jc w:val="both"/>
              <w:rPr>
                <w:rFonts w:ascii="Times New Roman" w:hAnsi="Times New Roman" w:cs="Times New Roman"/>
                <w:b/>
                <w:sz w:val="18"/>
                <w:szCs w:val="18"/>
              </w:rPr>
            </w:pPr>
            <w:r w:rsidRPr="00835F3E">
              <w:rPr>
                <w:rFonts w:ascii="Times New Roman" w:hAnsi="Times New Roman" w:cs="Times New Roman"/>
                <w:b/>
                <w:sz w:val="18"/>
                <w:szCs w:val="18"/>
              </w:rPr>
              <w:t>SOURCE OF FUNDING</w:t>
            </w:r>
          </w:p>
        </w:tc>
        <w:tc>
          <w:tcPr>
            <w:tcW w:w="754" w:type="dxa"/>
            <w:shd w:val="clear" w:color="auto" w:fill="FF0000"/>
          </w:tcPr>
          <w:p w14:paraId="311BBD3B" w14:textId="77777777" w:rsidR="006B12A7" w:rsidRPr="00835F3E" w:rsidRDefault="006B12A7" w:rsidP="00835F3E">
            <w:pPr>
              <w:jc w:val="both"/>
              <w:rPr>
                <w:rFonts w:ascii="Times New Roman" w:hAnsi="Times New Roman" w:cs="Times New Roman"/>
                <w:b/>
                <w:sz w:val="18"/>
                <w:szCs w:val="18"/>
              </w:rPr>
            </w:pPr>
            <w:r w:rsidRPr="00835F3E">
              <w:rPr>
                <w:rFonts w:ascii="Times New Roman" w:hAnsi="Times New Roman" w:cs="Times New Roman"/>
                <w:b/>
                <w:sz w:val="18"/>
                <w:szCs w:val="18"/>
              </w:rPr>
              <w:t>AWARD DATE</w:t>
            </w:r>
          </w:p>
        </w:tc>
        <w:tc>
          <w:tcPr>
            <w:tcW w:w="848" w:type="dxa"/>
            <w:shd w:val="clear" w:color="auto" w:fill="FF0000"/>
          </w:tcPr>
          <w:p w14:paraId="103750C3" w14:textId="77777777" w:rsidR="006B12A7" w:rsidRPr="00835F3E" w:rsidRDefault="006B12A7" w:rsidP="00835F3E">
            <w:pPr>
              <w:jc w:val="both"/>
              <w:rPr>
                <w:rFonts w:ascii="Times New Roman" w:hAnsi="Times New Roman" w:cs="Times New Roman"/>
                <w:b/>
                <w:sz w:val="18"/>
                <w:szCs w:val="18"/>
              </w:rPr>
            </w:pPr>
            <w:r w:rsidRPr="00835F3E">
              <w:rPr>
                <w:rFonts w:ascii="Times New Roman" w:hAnsi="Times New Roman" w:cs="Times New Roman"/>
                <w:b/>
                <w:sz w:val="18"/>
                <w:szCs w:val="18"/>
              </w:rPr>
              <w:t>DATE STARTED</w:t>
            </w:r>
          </w:p>
        </w:tc>
        <w:tc>
          <w:tcPr>
            <w:tcW w:w="1036" w:type="dxa"/>
            <w:shd w:val="clear" w:color="auto" w:fill="FF0000"/>
          </w:tcPr>
          <w:p w14:paraId="3521F187" w14:textId="77777777" w:rsidR="006B12A7" w:rsidRPr="00835F3E" w:rsidRDefault="006B12A7" w:rsidP="00835F3E">
            <w:pPr>
              <w:jc w:val="both"/>
              <w:rPr>
                <w:rFonts w:ascii="Times New Roman" w:hAnsi="Times New Roman" w:cs="Times New Roman"/>
                <w:b/>
                <w:sz w:val="18"/>
                <w:szCs w:val="18"/>
              </w:rPr>
            </w:pPr>
            <w:r w:rsidRPr="00835F3E">
              <w:rPr>
                <w:rFonts w:ascii="Times New Roman" w:hAnsi="Times New Roman" w:cs="Times New Roman"/>
                <w:b/>
                <w:sz w:val="18"/>
                <w:szCs w:val="18"/>
              </w:rPr>
              <w:t>EXPECTED COMPLETION DATE</w:t>
            </w:r>
          </w:p>
        </w:tc>
        <w:tc>
          <w:tcPr>
            <w:tcW w:w="1225" w:type="dxa"/>
            <w:shd w:val="clear" w:color="auto" w:fill="FF0000"/>
          </w:tcPr>
          <w:p w14:paraId="723B93B8" w14:textId="77777777" w:rsidR="006B12A7" w:rsidRPr="00835F3E" w:rsidRDefault="006B12A7" w:rsidP="00835F3E">
            <w:pPr>
              <w:jc w:val="both"/>
              <w:rPr>
                <w:rFonts w:ascii="Times New Roman" w:hAnsi="Times New Roman" w:cs="Times New Roman"/>
                <w:b/>
                <w:sz w:val="18"/>
                <w:szCs w:val="18"/>
              </w:rPr>
            </w:pPr>
            <w:r w:rsidRPr="00835F3E">
              <w:rPr>
                <w:rFonts w:ascii="Times New Roman" w:hAnsi="Times New Roman" w:cs="Times New Roman"/>
                <w:b/>
                <w:sz w:val="18"/>
                <w:szCs w:val="18"/>
              </w:rPr>
              <w:t>ACTUAL PAYMENT TO DATE (</w:t>
            </w:r>
            <w:r w:rsidRPr="00835F3E">
              <w:rPr>
                <w:rFonts w:ascii="Times New Roman" w:eastAsia="Droid Sans Fallback" w:hAnsi="Times New Roman" w:cs="Times New Roman"/>
                <w:b/>
                <w:color w:val="00000A"/>
                <w:sz w:val="18"/>
                <w:szCs w:val="18"/>
              </w:rPr>
              <w:t>GH₵)</w:t>
            </w:r>
          </w:p>
        </w:tc>
        <w:tc>
          <w:tcPr>
            <w:tcW w:w="1225" w:type="dxa"/>
            <w:shd w:val="clear" w:color="auto" w:fill="FF0000"/>
          </w:tcPr>
          <w:p w14:paraId="729EE537" w14:textId="77777777" w:rsidR="006B12A7" w:rsidRPr="00835F3E" w:rsidRDefault="006B12A7" w:rsidP="00835F3E">
            <w:pPr>
              <w:jc w:val="both"/>
              <w:rPr>
                <w:rFonts w:ascii="Times New Roman" w:hAnsi="Times New Roman" w:cs="Times New Roman"/>
                <w:b/>
                <w:sz w:val="18"/>
                <w:szCs w:val="18"/>
              </w:rPr>
            </w:pPr>
            <w:r w:rsidRPr="00835F3E">
              <w:rPr>
                <w:rFonts w:ascii="Times New Roman" w:hAnsi="Times New Roman" w:cs="Times New Roman"/>
                <w:b/>
                <w:sz w:val="18"/>
                <w:szCs w:val="18"/>
              </w:rPr>
              <w:t>OUTSTANDING BALANCE (</w:t>
            </w:r>
            <w:r w:rsidRPr="00835F3E">
              <w:rPr>
                <w:rFonts w:ascii="Times New Roman" w:eastAsia="Droid Sans Fallback" w:hAnsi="Times New Roman" w:cs="Times New Roman"/>
                <w:b/>
                <w:color w:val="00000A"/>
                <w:sz w:val="18"/>
                <w:szCs w:val="18"/>
              </w:rPr>
              <w:t>GH₵)</w:t>
            </w:r>
          </w:p>
        </w:tc>
        <w:tc>
          <w:tcPr>
            <w:tcW w:w="942" w:type="dxa"/>
            <w:shd w:val="clear" w:color="auto" w:fill="FF0000"/>
          </w:tcPr>
          <w:p w14:paraId="54CC540F" w14:textId="77777777" w:rsidR="006B12A7" w:rsidRPr="00835F3E" w:rsidRDefault="006B12A7" w:rsidP="00835F3E">
            <w:pPr>
              <w:jc w:val="both"/>
              <w:rPr>
                <w:rFonts w:ascii="Times New Roman" w:hAnsi="Times New Roman" w:cs="Times New Roman"/>
                <w:b/>
                <w:sz w:val="18"/>
                <w:szCs w:val="18"/>
              </w:rPr>
            </w:pPr>
            <w:r w:rsidRPr="00835F3E">
              <w:rPr>
                <w:rFonts w:ascii="Times New Roman" w:hAnsi="Times New Roman" w:cs="Times New Roman"/>
                <w:b/>
                <w:sz w:val="18"/>
                <w:szCs w:val="18"/>
              </w:rPr>
              <w:t>IMPLEMENTATION STATUS %</w:t>
            </w:r>
          </w:p>
        </w:tc>
        <w:tc>
          <w:tcPr>
            <w:tcW w:w="846" w:type="dxa"/>
            <w:shd w:val="clear" w:color="auto" w:fill="FF0000"/>
          </w:tcPr>
          <w:p w14:paraId="3DC19EA3" w14:textId="77777777" w:rsidR="006B12A7" w:rsidRPr="00835F3E" w:rsidRDefault="006B12A7" w:rsidP="00835F3E">
            <w:pPr>
              <w:jc w:val="both"/>
              <w:rPr>
                <w:rFonts w:ascii="Times New Roman" w:hAnsi="Times New Roman" w:cs="Times New Roman"/>
                <w:b/>
                <w:sz w:val="18"/>
                <w:szCs w:val="18"/>
              </w:rPr>
            </w:pPr>
            <w:r w:rsidRPr="00835F3E">
              <w:rPr>
                <w:rFonts w:ascii="Times New Roman" w:hAnsi="Times New Roman" w:cs="Times New Roman"/>
                <w:b/>
                <w:sz w:val="18"/>
                <w:szCs w:val="18"/>
              </w:rPr>
              <w:t>REMARKS</w:t>
            </w:r>
          </w:p>
        </w:tc>
      </w:tr>
      <w:tr w:rsidR="006B12A7" w:rsidRPr="00835F3E" w14:paraId="01A49D03" w14:textId="77777777" w:rsidTr="006B12A7">
        <w:trPr>
          <w:trHeight w:val="323"/>
        </w:trPr>
        <w:tc>
          <w:tcPr>
            <w:tcW w:w="565" w:type="dxa"/>
            <w:shd w:val="clear" w:color="auto" w:fill="FF0000"/>
          </w:tcPr>
          <w:p w14:paraId="51222002" w14:textId="77777777" w:rsidR="006B12A7" w:rsidRPr="00835F3E" w:rsidRDefault="006B12A7" w:rsidP="00F83469">
            <w:pPr>
              <w:jc w:val="both"/>
              <w:rPr>
                <w:rFonts w:ascii="Times New Roman" w:hAnsi="Times New Roman" w:cs="Times New Roman"/>
                <w:sz w:val="18"/>
                <w:szCs w:val="18"/>
              </w:rPr>
            </w:pPr>
            <w:r w:rsidRPr="00835F3E">
              <w:rPr>
                <w:rFonts w:ascii="Times New Roman" w:hAnsi="Times New Roman" w:cs="Times New Roman"/>
                <w:sz w:val="18"/>
                <w:szCs w:val="18"/>
              </w:rPr>
              <w:t>1</w:t>
            </w:r>
          </w:p>
        </w:tc>
        <w:tc>
          <w:tcPr>
            <w:tcW w:w="1885" w:type="dxa"/>
          </w:tcPr>
          <w:p w14:paraId="2532C1B2" w14:textId="77777777" w:rsidR="006B12A7" w:rsidRPr="00835F3E" w:rsidRDefault="006B12A7" w:rsidP="00F83469">
            <w:pPr>
              <w:jc w:val="both"/>
              <w:rPr>
                <w:rFonts w:ascii="Times New Roman" w:hAnsi="Times New Roman" w:cs="Times New Roman"/>
                <w:sz w:val="18"/>
                <w:szCs w:val="18"/>
              </w:rPr>
            </w:pPr>
            <w:r w:rsidRPr="00835F3E">
              <w:rPr>
                <w:rFonts w:ascii="Times New Roman" w:hAnsi="Times New Roman" w:cs="Times New Roman"/>
                <w:sz w:val="18"/>
                <w:szCs w:val="18"/>
              </w:rPr>
              <w:t>Construction of 1No 6-unit Lockable market stores</w:t>
            </w:r>
          </w:p>
        </w:tc>
        <w:tc>
          <w:tcPr>
            <w:tcW w:w="1602" w:type="dxa"/>
          </w:tcPr>
          <w:p w14:paraId="273DA2C1" w14:textId="77777777" w:rsidR="006B12A7" w:rsidRPr="00835F3E" w:rsidRDefault="006B12A7" w:rsidP="00F83469">
            <w:pPr>
              <w:jc w:val="both"/>
              <w:rPr>
                <w:rFonts w:ascii="Times New Roman" w:hAnsi="Times New Roman" w:cs="Times New Roman"/>
                <w:sz w:val="18"/>
                <w:szCs w:val="18"/>
              </w:rPr>
            </w:pPr>
            <w:r w:rsidRPr="00835F3E">
              <w:rPr>
                <w:rFonts w:ascii="Times New Roman" w:hAnsi="Times New Roman" w:cs="Times New Roman"/>
                <w:sz w:val="18"/>
                <w:szCs w:val="18"/>
              </w:rPr>
              <w:t>Economic Development</w:t>
            </w:r>
          </w:p>
        </w:tc>
        <w:tc>
          <w:tcPr>
            <w:tcW w:w="1225" w:type="dxa"/>
          </w:tcPr>
          <w:p w14:paraId="5A6F0740" w14:textId="77777777" w:rsidR="006B12A7" w:rsidRPr="00835F3E" w:rsidRDefault="006B12A7" w:rsidP="00F83469">
            <w:pPr>
              <w:jc w:val="both"/>
              <w:rPr>
                <w:rFonts w:ascii="Times New Roman" w:hAnsi="Times New Roman" w:cs="Times New Roman"/>
                <w:sz w:val="18"/>
                <w:szCs w:val="18"/>
              </w:rPr>
            </w:pPr>
            <w:r w:rsidRPr="00835F3E">
              <w:rPr>
                <w:rFonts w:ascii="Times New Roman" w:hAnsi="Times New Roman" w:cs="Times New Roman"/>
                <w:sz w:val="18"/>
                <w:szCs w:val="18"/>
              </w:rPr>
              <w:t>Kukuom</w:t>
            </w:r>
          </w:p>
        </w:tc>
        <w:tc>
          <w:tcPr>
            <w:tcW w:w="1036" w:type="dxa"/>
          </w:tcPr>
          <w:p w14:paraId="70761317" w14:textId="77777777" w:rsidR="006B12A7" w:rsidRPr="00835F3E" w:rsidRDefault="006B12A7" w:rsidP="00F83469">
            <w:pPr>
              <w:jc w:val="both"/>
              <w:rPr>
                <w:rFonts w:ascii="Times New Roman" w:hAnsi="Times New Roman" w:cs="Times New Roman"/>
                <w:sz w:val="18"/>
                <w:szCs w:val="18"/>
              </w:rPr>
            </w:pPr>
            <w:r w:rsidRPr="00835F3E">
              <w:rPr>
                <w:rFonts w:ascii="Times New Roman" w:hAnsi="Times New Roman" w:cs="Times New Roman"/>
                <w:sz w:val="18"/>
                <w:szCs w:val="18"/>
              </w:rPr>
              <w:t>Kwabena</w:t>
            </w:r>
          </w:p>
          <w:p w14:paraId="7CC75F53" w14:textId="77777777" w:rsidR="006B12A7" w:rsidRPr="00835F3E" w:rsidRDefault="006B12A7" w:rsidP="00F83469">
            <w:pPr>
              <w:jc w:val="both"/>
              <w:rPr>
                <w:rFonts w:ascii="Times New Roman" w:hAnsi="Times New Roman" w:cs="Times New Roman"/>
                <w:sz w:val="18"/>
                <w:szCs w:val="18"/>
              </w:rPr>
            </w:pPr>
            <w:r w:rsidRPr="00835F3E">
              <w:rPr>
                <w:rFonts w:ascii="Times New Roman" w:hAnsi="Times New Roman" w:cs="Times New Roman"/>
                <w:sz w:val="18"/>
                <w:szCs w:val="18"/>
              </w:rPr>
              <w:t>Asnado Ltd</w:t>
            </w:r>
          </w:p>
        </w:tc>
        <w:tc>
          <w:tcPr>
            <w:tcW w:w="1036" w:type="dxa"/>
          </w:tcPr>
          <w:p w14:paraId="07A0EAAB" w14:textId="77777777" w:rsidR="006B12A7" w:rsidRPr="00835F3E" w:rsidRDefault="006B12A7" w:rsidP="00F83469">
            <w:pPr>
              <w:jc w:val="both"/>
              <w:rPr>
                <w:rFonts w:ascii="Times New Roman" w:hAnsi="Times New Roman" w:cs="Times New Roman"/>
                <w:sz w:val="18"/>
                <w:szCs w:val="18"/>
              </w:rPr>
            </w:pPr>
            <w:r w:rsidRPr="00835F3E">
              <w:rPr>
                <w:rFonts w:ascii="Times New Roman" w:hAnsi="Times New Roman" w:cs="Times New Roman"/>
                <w:sz w:val="18"/>
                <w:szCs w:val="18"/>
              </w:rPr>
              <w:t>46,981.31</w:t>
            </w:r>
          </w:p>
        </w:tc>
        <w:tc>
          <w:tcPr>
            <w:tcW w:w="1036" w:type="dxa"/>
          </w:tcPr>
          <w:p w14:paraId="43574ACF" w14:textId="77777777" w:rsidR="006B12A7" w:rsidRPr="00835F3E" w:rsidRDefault="006B12A7" w:rsidP="00F83469">
            <w:pPr>
              <w:jc w:val="both"/>
              <w:rPr>
                <w:rFonts w:ascii="Times New Roman" w:hAnsi="Times New Roman" w:cs="Times New Roman"/>
                <w:sz w:val="18"/>
                <w:szCs w:val="18"/>
              </w:rPr>
            </w:pPr>
            <w:r w:rsidRPr="00835F3E">
              <w:rPr>
                <w:rFonts w:ascii="Times New Roman" w:hAnsi="Times New Roman" w:cs="Times New Roman"/>
                <w:sz w:val="18"/>
                <w:szCs w:val="18"/>
              </w:rPr>
              <w:t>DACF</w:t>
            </w:r>
          </w:p>
        </w:tc>
        <w:tc>
          <w:tcPr>
            <w:tcW w:w="754" w:type="dxa"/>
          </w:tcPr>
          <w:p w14:paraId="06DDB2E1" w14:textId="77777777" w:rsidR="006B12A7" w:rsidRPr="00881F22" w:rsidRDefault="006B12A7" w:rsidP="00F83469">
            <w:pPr>
              <w:jc w:val="both"/>
              <w:rPr>
                <w:rFonts w:ascii="Times New Roman" w:hAnsi="Times New Roman" w:cs="Times New Roman"/>
                <w:sz w:val="18"/>
                <w:szCs w:val="18"/>
              </w:rPr>
            </w:pPr>
            <w:r>
              <w:rPr>
                <w:rFonts w:ascii="Times New Roman" w:hAnsi="Times New Roman" w:cs="Times New Roman"/>
                <w:sz w:val="18"/>
                <w:szCs w:val="18"/>
              </w:rPr>
              <w:t>7</w:t>
            </w:r>
            <w:r w:rsidRPr="002C0FA7">
              <w:rPr>
                <w:rFonts w:ascii="Times New Roman" w:hAnsi="Times New Roman" w:cs="Times New Roman"/>
                <w:sz w:val="18"/>
                <w:szCs w:val="18"/>
                <w:vertAlign w:val="superscript"/>
              </w:rPr>
              <w:t>th</w:t>
            </w:r>
            <w:r>
              <w:rPr>
                <w:rFonts w:ascii="Times New Roman" w:hAnsi="Times New Roman" w:cs="Times New Roman"/>
                <w:sz w:val="18"/>
                <w:szCs w:val="18"/>
              </w:rPr>
              <w:t xml:space="preserve"> </w:t>
            </w:r>
            <w:r w:rsidRPr="00881F22">
              <w:rPr>
                <w:rFonts w:ascii="Times New Roman" w:hAnsi="Times New Roman" w:cs="Times New Roman"/>
                <w:sz w:val="18"/>
                <w:szCs w:val="18"/>
              </w:rPr>
              <w:t>Dec. 2011</w:t>
            </w:r>
          </w:p>
        </w:tc>
        <w:tc>
          <w:tcPr>
            <w:tcW w:w="848" w:type="dxa"/>
          </w:tcPr>
          <w:p w14:paraId="022426C0" w14:textId="77777777" w:rsidR="006B12A7" w:rsidRPr="00881F22" w:rsidRDefault="006B12A7" w:rsidP="00F83469">
            <w:pPr>
              <w:jc w:val="both"/>
              <w:rPr>
                <w:rFonts w:ascii="Times New Roman" w:hAnsi="Times New Roman" w:cs="Times New Roman"/>
                <w:sz w:val="18"/>
                <w:szCs w:val="18"/>
              </w:rPr>
            </w:pPr>
            <w:r>
              <w:rPr>
                <w:rFonts w:ascii="Times New Roman" w:hAnsi="Times New Roman" w:cs="Times New Roman"/>
                <w:sz w:val="18"/>
                <w:szCs w:val="18"/>
              </w:rPr>
              <w:t>19</w:t>
            </w:r>
            <w:r w:rsidRPr="002C0FA7">
              <w:rPr>
                <w:rFonts w:ascii="Times New Roman" w:hAnsi="Times New Roman" w:cs="Times New Roman"/>
                <w:sz w:val="18"/>
                <w:szCs w:val="18"/>
                <w:vertAlign w:val="superscript"/>
              </w:rPr>
              <w:t>th</w:t>
            </w:r>
            <w:r>
              <w:rPr>
                <w:rFonts w:ascii="Times New Roman" w:hAnsi="Times New Roman" w:cs="Times New Roman"/>
                <w:sz w:val="18"/>
                <w:szCs w:val="18"/>
              </w:rPr>
              <w:t xml:space="preserve"> </w:t>
            </w:r>
            <w:r w:rsidRPr="00881F22">
              <w:rPr>
                <w:rFonts w:ascii="Times New Roman" w:hAnsi="Times New Roman" w:cs="Times New Roman"/>
                <w:sz w:val="18"/>
                <w:szCs w:val="18"/>
              </w:rPr>
              <w:t>Dec. 2011</w:t>
            </w:r>
          </w:p>
        </w:tc>
        <w:tc>
          <w:tcPr>
            <w:tcW w:w="1036" w:type="dxa"/>
          </w:tcPr>
          <w:p w14:paraId="3FEF5264" w14:textId="77777777" w:rsidR="006B12A7" w:rsidRPr="00835F3E" w:rsidRDefault="006B12A7" w:rsidP="00F83469">
            <w:pPr>
              <w:jc w:val="both"/>
              <w:rPr>
                <w:rFonts w:ascii="Times New Roman" w:hAnsi="Times New Roman" w:cs="Times New Roman"/>
                <w:sz w:val="18"/>
                <w:szCs w:val="18"/>
              </w:rPr>
            </w:pPr>
            <w:r w:rsidRPr="00835F3E">
              <w:rPr>
                <w:rFonts w:ascii="Times New Roman" w:hAnsi="Times New Roman" w:cs="Times New Roman"/>
                <w:sz w:val="18"/>
                <w:szCs w:val="18"/>
              </w:rPr>
              <w:t>Apr. 2012</w:t>
            </w:r>
          </w:p>
        </w:tc>
        <w:tc>
          <w:tcPr>
            <w:tcW w:w="1225" w:type="dxa"/>
          </w:tcPr>
          <w:p w14:paraId="5B389A79" w14:textId="77777777" w:rsidR="006B12A7" w:rsidRPr="00835F3E" w:rsidRDefault="006B12A7" w:rsidP="00F83469">
            <w:pPr>
              <w:jc w:val="both"/>
              <w:rPr>
                <w:rFonts w:ascii="Times New Roman" w:hAnsi="Times New Roman" w:cs="Times New Roman"/>
                <w:sz w:val="18"/>
                <w:szCs w:val="18"/>
              </w:rPr>
            </w:pPr>
            <w:r w:rsidRPr="00835F3E">
              <w:rPr>
                <w:rFonts w:ascii="Times New Roman" w:hAnsi="Times New Roman" w:cs="Times New Roman"/>
                <w:sz w:val="18"/>
                <w:szCs w:val="18"/>
              </w:rPr>
              <w:t>40,660.20</w:t>
            </w:r>
          </w:p>
        </w:tc>
        <w:tc>
          <w:tcPr>
            <w:tcW w:w="1225" w:type="dxa"/>
          </w:tcPr>
          <w:p w14:paraId="258B0420" w14:textId="77777777" w:rsidR="006B12A7" w:rsidRPr="00835F3E" w:rsidRDefault="006B12A7" w:rsidP="00F83469">
            <w:pPr>
              <w:jc w:val="both"/>
              <w:rPr>
                <w:rFonts w:ascii="Times New Roman" w:hAnsi="Times New Roman" w:cs="Times New Roman"/>
                <w:sz w:val="18"/>
                <w:szCs w:val="18"/>
              </w:rPr>
            </w:pPr>
            <w:r w:rsidRPr="00835F3E">
              <w:rPr>
                <w:rFonts w:ascii="Times New Roman" w:hAnsi="Times New Roman" w:cs="Times New Roman"/>
                <w:sz w:val="18"/>
                <w:szCs w:val="18"/>
              </w:rPr>
              <w:t>0.00</w:t>
            </w:r>
          </w:p>
        </w:tc>
        <w:tc>
          <w:tcPr>
            <w:tcW w:w="942" w:type="dxa"/>
          </w:tcPr>
          <w:p w14:paraId="612A163E" w14:textId="77777777" w:rsidR="006B12A7" w:rsidRPr="00835F3E" w:rsidRDefault="006B12A7" w:rsidP="00F83469">
            <w:pPr>
              <w:jc w:val="both"/>
              <w:rPr>
                <w:rFonts w:ascii="Times New Roman" w:hAnsi="Times New Roman" w:cs="Times New Roman"/>
                <w:sz w:val="18"/>
                <w:szCs w:val="18"/>
              </w:rPr>
            </w:pPr>
            <w:r w:rsidRPr="00835F3E">
              <w:rPr>
                <w:rFonts w:ascii="Times New Roman" w:hAnsi="Times New Roman" w:cs="Times New Roman"/>
                <w:sz w:val="18"/>
                <w:szCs w:val="18"/>
              </w:rPr>
              <w:t>100%</w:t>
            </w:r>
          </w:p>
        </w:tc>
        <w:tc>
          <w:tcPr>
            <w:tcW w:w="846" w:type="dxa"/>
          </w:tcPr>
          <w:p w14:paraId="26A42177" w14:textId="77777777" w:rsidR="006B12A7" w:rsidRPr="00835F3E" w:rsidRDefault="006B12A7" w:rsidP="00F83469">
            <w:pPr>
              <w:jc w:val="both"/>
              <w:rPr>
                <w:rFonts w:ascii="Times New Roman" w:hAnsi="Times New Roman" w:cs="Times New Roman"/>
                <w:sz w:val="18"/>
                <w:szCs w:val="18"/>
              </w:rPr>
            </w:pPr>
            <w:r w:rsidRPr="00835F3E">
              <w:rPr>
                <w:rFonts w:ascii="Times New Roman" w:hAnsi="Times New Roman" w:cs="Times New Roman"/>
                <w:sz w:val="18"/>
                <w:szCs w:val="18"/>
              </w:rPr>
              <w:t>Completed (Retention)</w:t>
            </w:r>
          </w:p>
        </w:tc>
      </w:tr>
      <w:tr w:rsidR="006B12A7" w:rsidRPr="00835F3E" w14:paraId="2B472E22" w14:textId="77777777" w:rsidTr="006B12A7">
        <w:trPr>
          <w:trHeight w:val="343"/>
        </w:trPr>
        <w:tc>
          <w:tcPr>
            <w:tcW w:w="565" w:type="dxa"/>
            <w:shd w:val="clear" w:color="auto" w:fill="FF0000"/>
          </w:tcPr>
          <w:p w14:paraId="23283A35"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2</w:t>
            </w:r>
          </w:p>
        </w:tc>
        <w:tc>
          <w:tcPr>
            <w:tcW w:w="1885" w:type="dxa"/>
          </w:tcPr>
          <w:p w14:paraId="594DCCFC"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Supply of 4No Refrigerators,4No Generators &amp; 4No. Mot</w:t>
            </w:r>
          </w:p>
        </w:tc>
        <w:tc>
          <w:tcPr>
            <w:tcW w:w="1602" w:type="dxa"/>
          </w:tcPr>
          <w:p w14:paraId="18BDBAB3"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Economic Development</w:t>
            </w:r>
          </w:p>
        </w:tc>
        <w:tc>
          <w:tcPr>
            <w:tcW w:w="1225" w:type="dxa"/>
          </w:tcPr>
          <w:p w14:paraId="1E57DFA1"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District-wide</w:t>
            </w:r>
          </w:p>
        </w:tc>
        <w:tc>
          <w:tcPr>
            <w:tcW w:w="1036" w:type="dxa"/>
          </w:tcPr>
          <w:p w14:paraId="2C2AE307"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K.A World Mgt &amp;Dev't.</w:t>
            </w:r>
          </w:p>
        </w:tc>
        <w:tc>
          <w:tcPr>
            <w:tcW w:w="1036" w:type="dxa"/>
          </w:tcPr>
          <w:p w14:paraId="04545E96"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54,600.00</w:t>
            </w:r>
          </w:p>
        </w:tc>
        <w:tc>
          <w:tcPr>
            <w:tcW w:w="1036" w:type="dxa"/>
          </w:tcPr>
          <w:p w14:paraId="33BD4835"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DACF</w:t>
            </w:r>
          </w:p>
        </w:tc>
        <w:tc>
          <w:tcPr>
            <w:tcW w:w="754" w:type="dxa"/>
          </w:tcPr>
          <w:p w14:paraId="7F87D711" w14:textId="77777777" w:rsidR="006B12A7" w:rsidRPr="00881F22" w:rsidRDefault="006B12A7" w:rsidP="004F7741">
            <w:pPr>
              <w:jc w:val="both"/>
              <w:rPr>
                <w:rFonts w:ascii="Times New Roman" w:hAnsi="Times New Roman" w:cs="Times New Roman"/>
                <w:sz w:val="18"/>
                <w:szCs w:val="18"/>
              </w:rPr>
            </w:pPr>
            <w:r>
              <w:rPr>
                <w:rFonts w:ascii="Times New Roman" w:hAnsi="Times New Roman" w:cs="Times New Roman"/>
                <w:sz w:val="18"/>
                <w:szCs w:val="18"/>
              </w:rPr>
              <w:t>3</w:t>
            </w:r>
            <w:r w:rsidRPr="002C0FA7">
              <w:rPr>
                <w:rFonts w:ascii="Times New Roman" w:hAnsi="Times New Roman" w:cs="Times New Roman"/>
                <w:sz w:val="18"/>
                <w:szCs w:val="18"/>
                <w:vertAlign w:val="superscript"/>
              </w:rPr>
              <w:t>rd</w:t>
            </w:r>
            <w:r>
              <w:rPr>
                <w:rFonts w:ascii="Times New Roman" w:hAnsi="Times New Roman" w:cs="Times New Roman"/>
                <w:sz w:val="18"/>
                <w:szCs w:val="18"/>
              </w:rPr>
              <w:t xml:space="preserve"> </w:t>
            </w:r>
            <w:r w:rsidRPr="00881F22">
              <w:rPr>
                <w:rFonts w:ascii="Times New Roman" w:hAnsi="Times New Roman" w:cs="Times New Roman"/>
                <w:sz w:val="18"/>
                <w:szCs w:val="18"/>
              </w:rPr>
              <w:t>Jan. 2014</w:t>
            </w:r>
          </w:p>
        </w:tc>
        <w:tc>
          <w:tcPr>
            <w:tcW w:w="848" w:type="dxa"/>
          </w:tcPr>
          <w:p w14:paraId="1952A1C3" w14:textId="77777777" w:rsidR="006B12A7" w:rsidRPr="00881F22" w:rsidRDefault="006B12A7" w:rsidP="004F7741">
            <w:pPr>
              <w:jc w:val="both"/>
              <w:rPr>
                <w:rFonts w:ascii="Times New Roman" w:hAnsi="Times New Roman" w:cs="Times New Roman"/>
                <w:sz w:val="18"/>
                <w:szCs w:val="18"/>
              </w:rPr>
            </w:pPr>
            <w:r>
              <w:rPr>
                <w:rFonts w:ascii="Times New Roman" w:hAnsi="Times New Roman" w:cs="Times New Roman"/>
                <w:sz w:val="18"/>
                <w:szCs w:val="18"/>
              </w:rPr>
              <w:t>22</w:t>
            </w:r>
            <w:r w:rsidRPr="002C0FA7">
              <w:rPr>
                <w:rFonts w:ascii="Times New Roman" w:hAnsi="Times New Roman" w:cs="Times New Roman"/>
                <w:sz w:val="18"/>
                <w:szCs w:val="18"/>
                <w:vertAlign w:val="superscript"/>
              </w:rPr>
              <w:t>nd</w:t>
            </w:r>
            <w:r>
              <w:rPr>
                <w:rFonts w:ascii="Times New Roman" w:hAnsi="Times New Roman" w:cs="Times New Roman"/>
                <w:sz w:val="18"/>
                <w:szCs w:val="18"/>
              </w:rPr>
              <w:t xml:space="preserve"> </w:t>
            </w:r>
            <w:r w:rsidRPr="00881F22">
              <w:rPr>
                <w:rFonts w:ascii="Times New Roman" w:hAnsi="Times New Roman" w:cs="Times New Roman"/>
                <w:sz w:val="18"/>
                <w:szCs w:val="18"/>
              </w:rPr>
              <w:t>Jan. 2014</w:t>
            </w:r>
          </w:p>
        </w:tc>
        <w:tc>
          <w:tcPr>
            <w:tcW w:w="1036" w:type="dxa"/>
          </w:tcPr>
          <w:p w14:paraId="12146F9D"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Mar. 2014</w:t>
            </w:r>
          </w:p>
        </w:tc>
        <w:tc>
          <w:tcPr>
            <w:tcW w:w="1225" w:type="dxa"/>
          </w:tcPr>
          <w:p w14:paraId="350A8F3C"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 14,367.00</w:t>
            </w:r>
          </w:p>
        </w:tc>
        <w:tc>
          <w:tcPr>
            <w:tcW w:w="1225" w:type="dxa"/>
          </w:tcPr>
          <w:p w14:paraId="7125C949"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 34,700.00</w:t>
            </w:r>
          </w:p>
          <w:p w14:paraId="51A7E337" w14:textId="77777777" w:rsidR="006B12A7" w:rsidRPr="00835F3E" w:rsidRDefault="006B12A7" w:rsidP="004F7741">
            <w:pPr>
              <w:jc w:val="both"/>
              <w:rPr>
                <w:rFonts w:ascii="Times New Roman" w:hAnsi="Times New Roman" w:cs="Times New Roman"/>
                <w:sz w:val="18"/>
                <w:szCs w:val="18"/>
              </w:rPr>
            </w:pPr>
          </w:p>
        </w:tc>
        <w:tc>
          <w:tcPr>
            <w:tcW w:w="942" w:type="dxa"/>
          </w:tcPr>
          <w:p w14:paraId="30C48BD3"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36%</w:t>
            </w:r>
          </w:p>
        </w:tc>
        <w:tc>
          <w:tcPr>
            <w:tcW w:w="846" w:type="dxa"/>
          </w:tcPr>
          <w:p w14:paraId="7F34E521" w14:textId="77777777" w:rsidR="006B12A7" w:rsidRPr="00835F3E" w:rsidRDefault="006B12A7" w:rsidP="004F7741">
            <w:pPr>
              <w:jc w:val="both"/>
              <w:rPr>
                <w:rFonts w:ascii="Times New Roman" w:hAnsi="Times New Roman" w:cs="Times New Roman"/>
                <w:sz w:val="18"/>
                <w:szCs w:val="18"/>
              </w:rPr>
            </w:pPr>
            <w:r>
              <w:rPr>
                <w:rFonts w:ascii="Times New Roman" w:hAnsi="Times New Roman" w:cs="Times New Roman"/>
                <w:sz w:val="18"/>
                <w:szCs w:val="18"/>
              </w:rPr>
              <w:t>Temporarily at a halt due to inadequate funding</w:t>
            </w:r>
          </w:p>
        </w:tc>
      </w:tr>
      <w:tr w:rsidR="006B12A7" w:rsidRPr="00835F3E" w14:paraId="6A1E5F7C" w14:textId="77777777" w:rsidTr="006B12A7">
        <w:trPr>
          <w:trHeight w:val="323"/>
        </w:trPr>
        <w:tc>
          <w:tcPr>
            <w:tcW w:w="565" w:type="dxa"/>
            <w:shd w:val="clear" w:color="auto" w:fill="FF0000"/>
          </w:tcPr>
          <w:p w14:paraId="64C18DAA"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3</w:t>
            </w:r>
          </w:p>
        </w:tc>
        <w:tc>
          <w:tcPr>
            <w:tcW w:w="1885" w:type="dxa"/>
          </w:tcPr>
          <w:p w14:paraId="70649F40" w14:textId="77777777" w:rsidR="006B12A7" w:rsidRPr="00835F3E" w:rsidRDefault="006B12A7" w:rsidP="004F7741">
            <w:pPr>
              <w:jc w:val="both"/>
              <w:rPr>
                <w:rFonts w:ascii="Times New Roman" w:hAnsi="Times New Roman" w:cs="Times New Roman"/>
                <w:color w:val="000000"/>
                <w:sz w:val="18"/>
                <w:szCs w:val="18"/>
              </w:rPr>
            </w:pPr>
            <w:r w:rsidRPr="00835F3E">
              <w:rPr>
                <w:rFonts w:ascii="Times New Roman" w:hAnsi="Times New Roman" w:cs="Times New Roman"/>
                <w:color w:val="000000"/>
                <w:sz w:val="18"/>
                <w:szCs w:val="18"/>
              </w:rPr>
              <w:t>Construction of Abattoir</w:t>
            </w:r>
          </w:p>
        </w:tc>
        <w:tc>
          <w:tcPr>
            <w:tcW w:w="1602" w:type="dxa"/>
          </w:tcPr>
          <w:p w14:paraId="5F3E5B0D"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Economic Development</w:t>
            </w:r>
          </w:p>
        </w:tc>
        <w:tc>
          <w:tcPr>
            <w:tcW w:w="1225" w:type="dxa"/>
          </w:tcPr>
          <w:p w14:paraId="595364F2" w14:textId="77777777" w:rsidR="006B12A7" w:rsidRPr="00835F3E" w:rsidRDefault="006B12A7" w:rsidP="004F7741">
            <w:pPr>
              <w:jc w:val="both"/>
              <w:rPr>
                <w:rFonts w:ascii="Times New Roman" w:hAnsi="Times New Roman" w:cs="Times New Roman"/>
                <w:sz w:val="18"/>
                <w:szCs w:val="18"/>
              </w:rPr>
            </w:pPr>
            <w:r>
              <w:rPr>
                <w:rFonts w:ascii="Times New Roman" w:hAnsi="Times New Roman" w:cs="Times New Roman"/>
                <w:sz w:val="18"/>
                <w:szCs w:val="18"/>
              </w:rPr>
              <w:t>Kukuom</w:t>
            </w:r>
          </w:p>
        </w:tc>
        <w:tc>
          <w:tcPr>
            <w:tcW w:w="1036" w:type="dxa"/>
          </w:tcPr>
          <w:p w14:paraId="6F548B87" w14:textId="77777777" w:rsidR="006B12A7" w:rsidRPr="00835F3E" w:rsidRDefault="006B12A7" w:rsidP="004F7741">
            <w:pPr>
              <w:jc w:val="both"/>
              <w:rPr>
                <w:rFonts w:ascii="Times New Roman" w:hAnsi="Times New Roman" w:cs="Times New Roman"/>
                <w:color w:val="000000"/>
                <w:sz w:val="18"/>
                <w:szCs w:val="18"/>
              </w:rPr>
            </w:pPr>
            <w:r w:rsidRPr="00835F3E">
              <w:rPr>
                <w:rFonts w:ascii="Times New Roman" w:hAnsi="Times New Roman" w:cs="Times New Roman"/>
                <w:color w:val="000000"/>
                <w:sz w:val="18"/>
                <w:szCs w:val="18"/>
              </w:rPr>
              <w:t>Monpet Ent.</w:t>
            </w:r>
          </w:p>
        </w:tc>
        <w:tc>
          <w:tcPr>
            <w:tcW w:w="1036" w:type="dxa"/>
          </w:tcPr>
          <w:p w14:paraId="19799E4D" w14:textId="77777777" w:rsidR="006B12A7" w:rsidRPr="00835F3E" w:rsidRDefault="006B12A7" w:rsidP="004F7741">
            <w:pPr>
              <w:jc w:val="both"/>
              <w:rPr>
                <w:rFonts w:ascii="Times New Roman" w:hAnsi="Times New Roman" w:cs="Times New Roman"/>
                <w:color w:val="000000"/>
                <w:sz w:val="18"/>
                <w:szCs w:val="18"/>
              </w:rPr>
            </w:pPr>
            <w:r w:rsidRPr="00835F3E">
              <w:rPr>
                <w:rFonts w:ascii="Times New Roman" w:hAnsi="Times New Roman" w:cs="Times New Roman"/>
                <w:color w:val="000000"/>
                <w:sz w:val="18"/>
                <w:szCs w:val="18"/>
              </w:rPr>
              <w:t>48,635.60</w:t>
            </w:r>
          </w:p>
        </w:tc>
        <w:tc>
          <w:tcPr>
            <w:tcW w:w="1036" w:type="dxa"/>
          </w:tcPr>
          <w:p w14:paraId="69BAA4F2"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DACF</w:t>
            </w:r>
          </w:p>
        </w:tc>
        <w:tc>
          <w:tcPr>
            <w:tcW w:w="754" w:type="dxa"/>
          </w:tcPr>
          <w:p w14:paraId="3856C1DD" w14:textId="77777777" w:rsidR="006B12A7" w:rsidRPr="00881F22" w:rsidRDefault="006B12A7" w:rsidP="004F7741">
            <w:pPr>
              <w:jc w:val="both"/>
              <w:rPr>
                <w:rFonts w:ascii="Times New Roman" w:hAnsi="Times New Roman" w:cs="Times New Roman"/>
                <w:color w:val="000000"/>
                <w:sz w:val="18"/>
                <w:szCs w:val="18"/>
              </w:rPr>
            </w:pPr>
            <w:r>
              <w:rPr>
                <w:rFonts w:ascii="Times New Roman" w:hAnsi="Times New Roman" w:cs="Times New Roman"/>
                <w:color w:val="000000"/>
                <w:sz w:val="18"/>
                <w:szCs w:val="18"/>
              </w:rPr>
              <w:t>2</w:t>
            </w:r>
            <w:r w:rsidRPr="002C0FA7">
              <w:rPr>
                <w:rFonts w:ascii="Times New Roman" w:hAnsi="Times New Roman" w:cs="Times New Roman"/>
                <w:color w:val="000000"/>
                <w:sz w:val="18"/>
                <w:szCs w:val="18"/>
                <w:vertAlign w:val="superscript"/>
              </w:rPr>
              <w:t>nd</w:t>
            </w:r>
            <w:r>
              <w:rPr>
                <w:rFonts w:ascii="Times New Roman" w:hAnsi="Times New Roman" w:cs="Times New Roman"/>
                <w:color w:val="000000"/>
                <w:sz w:val="18"/>
                <w:szCs w:val="18"/>
              </w:rPr>
              <w:t xml:space="preserve"> </w:t>
            </w:r>
            <w:r w:rsidRPr="00881F22">
              <w:rPr>
                <w:rFonts w:ascii="Times New Roman" w:hAnsi="Times New Roman" w:cs="Times New Roman"/>
                <w:color w:val="000000"/>
                <w:sz w:val="18"/>
                <w:szCs w:val="18"/>
              </w:rPr>
              <w:t>Sept. 2014</w:t>
            </w:r>
          </w:p>
        </w:tc>
        <w:tc>
          <w:tcPr>
            <w:tcW w:w="848" w:type="dxa"/>
          </w:tcPr>
          <w:p w14:paraId="73580EFA" w14:textId="77777777" w:rsidR="006B12A7" w:rsidRPr="00881F22" w:rsidRDefault="006B12A7" w:rsidP="004F7741">
            <w:pPr>
              <w:jc w:val="both"/>
              <w:rPr>
                <w:rFonts w:ascii="Times New Roman" w:hAnsi="Times New Roman" w:cs="Times New Roman"/>
                <w:color w:val="000000"/>
                <w:sz w:val="18"/>
                <w:szCs w:val="18"/>
              </w:rPr>
            </w:pPr>
            <w:r>
              <w:rPr>
                <w:rFonts w:ascii="Times New Roman" w:hAnsi="Times New Roman" w:cs="Times New Roman"/>
                <w:color w:val="000000"/>
                <w:sz w:val="18"/>
                <w:szCs w:val="18"/>
              </w:rPr>
              <w:t>18</w:t>
            </w:r>
            <w:r w:rsidRPr="002C0FA7">
              <w:rPr>
                <w:rFonts w:ascii="Times New Roman" w:hAnsi="Times New Roman" w:cs="Times New Roman"/>
                <w:color w:val="000000"/>
                <w:sz w:val="18"/>
                <w:szCs w:val="18"/>
                <w:vertAlign w:val="superscript"/>
              </w:rPr>
              <w:t>th</w:t>
            </w:r>
            <w:r>
              <w:rPr>
                <w:rFonts w:ascii="Times New Roman" w:hAnsi="Times New Roman" w:cs="Times New Roman"/>
                <w:color w:val="000000"/>
                <w:sz w:val="18"/>
                <w:szCs w:val="18"/>
              </w:rPr>
              <w:t xml:space="preserve"> </w:t>
            </w:r>
            <w:r w:rsidRPr="00881F22">
              <w:rPr>
                <w:rFonts w:ascii="Times New Roman" w:hAnsi="Times New Roman" w:cs="Times New Roman"/>
                <w:color w:val="000000"/>
                <w:sz w:val="18"/>
                <w:szCs w:val="18"/>
              </w:rPr>
              <w:t>Sept. 2014</w:t>
            </w:r>
          </w:p>
        </w:tc>
        <w:tc>
          <w:tcPr>
            <w:tcW w:w="1036" w:type="dxa"/>
          </w:tcPr>
          <w:p w14:paraId="144388E8" w14:textId="77777777" w:rsidR="006B12A7" w:rsidRPr="00835F3E" w:rsidRDefault="006B12A7" w:rsidP="004F7741">
            <w:pPr>
              <w:jc w:val="both"/>
              <w:rPr>
                <w:rFonts w:ascii="Times New Roman" w:hAnsi="Times New Roman" w:cs="Times New Roman"/>
                <w:color w:val="000000"/>
                <w:sz w:val="18"/>
                <w:szCs w:val="18"/>
              </w:rPr>
            </w:pPr>
            <w:r w:rsidRPr="00835F3E">
              <w:rPr>
                <w:rFonts w:ascii="Times New Roman" w:hAnsi="Times New Roman" w:cs="Times New Roman"/>
                <w:color w:val="000000"/>
                <w:sz w:val="18"/>
                <w:szCs w:val="18"/>
              </w:rPr>
              <w:t>Aug. 2018</w:t>
            </w:r>
          </w:p>
        </w:tc>
        <w:tc>
          <w:tcPr>
            <w:tcW w:w="1225" w:type="dxa"/>
          </w:tcPr>
          <w:p w14:paraId="7DE7D7F6" w14:textId="77777777" w:rsidR="006B12A7" w:rsidRPr="00835F3E" w:rsidRDefault="006B12A7" w:rsidP="004F7741">
            <w:pPr>
              <w:jc w:val="both"/>
              <w:rPr>
                <w:rFonts w:ascii="Times New Roman" w:hAnsi="Times New Roman" w:cs="Times New Roman"/>
                <w:color w:val="000000"/>
                <w:sz w:val="18"/>
                <w:szCs w:val="18"/>
              </w:rPr>
            </w:pPr>
            <w:r w:rsidRPr="00835F3E">
              <w:rPr>
                <w:rFonts w:ascii="Times New Roman" w:hAnsi="Times New Roman" w:cs="Times New Roman"/>
                <w:color w:val="000000"/>
                <w:sz w:val="18"/>
                <w:szCs w:val="18"/>
              </w:rPr>
              <w:t>20,000.00</w:t>
            </w:r>
          </w:p>
        </w:tc>
        <w:tc>
          <w:tcPr>
            <w:tcW w:w="1225" w:type="dxa"/>
          </w:tcPr>
          <w:p w14:paraId="4254F499" w14:textId="77777777" w:rsidR="006B12A7" w:rsidRPr="00835F3E" w:rsidRDefault="006B12A7" w:rsidP="004F7741">
            <w:pPr>
              <w:jc w:val="both"/>
              <w:rPr>
                <w:rFonts w:ascii="Times New Roman" w:hAnsi="Times New Roman" w:cs="Times New Roman"/>
                <w:color w:val="000000"/>
                <w:sz w:val="18"/>
                <w:szCs w:val="18"/>
              </w:rPr>
            </w:pPr>
            <w:r w:rsidRPr="00835F3E">
              <w:rPr>
                <w:rFonts w:ascii="Times New Roman" w:hAnsi="Times New Roman" w:cs="Times New Roman"/>
                <w:color w:val="000000"/>
                <w:sz w:val="18"/>
                <w:szCs w:val="18"/>
              </w:rPr>
              <w:t>24,206.25</w:t>
            </w:r>
          </w:p>
        </w:tc>
        <w:tc>
          <w:tcPr>
            <w:tcW w:w="942" w:type="dxa"/>
          </w:tcPr>
          <w:p w14:paraId="503871B7" w14:textId="77777777" w:rsidR="006B12A7" w:rsidRPr="00835F3E" w:rsidRDefault="006B12A7" w:rsidP="004F7741">
            <w:pPr>
              <w:jc w:val="both"/>
              <w:rPr>
                <w:rFonts w:ascii="Times New Roman" w:hAnsi="Times New Roman" w:cs="Times New Roman"/>
                <w:sz w:val="18"/>
                <w:szCs w:val="18"/>
              </w:rPr>
            </w:pPr>
            <w:r>
              <w:rPr>
                <w:rFonts w:ascii="Times New Roman" w:hAnsi="Times New Roman" w:cs="Times New Roman"/>
                <w:sz w:val="18"/>
                <w:szCs w:val="18"/>
              </w:rPr>
              <w:t>90</w:t>
            </w:r>
            <w:r w:rsidRPr="00835F3E">
              <w:rPr>
                <w:rFonts w:ascii="Times New Roman" w:hAnsi="Times New Roman" w:cs="Times New Roman"/>
                <w:sz w:val="18"/>
                <w:szCs w:val="18"/>
              </w:rPr>
              <w:t>%</w:t>
            </w:r>
          </w:p>
        </w:tc>
        <w:tc>
          <w:tcPr>
            <w:tcW w:w="846" w:type="dxa"/>
          </w:tcPr>
          <w:p w14:paraId="206F550C" w14:textId="77777777" w:rsidR="006B12A7" w:rsidRPr="00835F3E" w:rsidRDefault="006B12A7" w:rsidP="004F7741">
            <w:pPr>
              <w:jc w:val="both"/>
              <w:rPr>
                <w:rFonts w:ascii="Times New Roman" w:hAnsi="Times New Roman" w:cs="Times New Roman"/>
                <w:sz w:val="18"/>
                <w:szCs w:val="18"/>
              </w:rPr>
            </w:pPr>
            <w:r>
              <w:rPr>
                <w:rFonts w:ascii="Times New Roman" w:hAnsi="Times New Roman" w:cs="Times New Roman"/>
                <w:sz w:val="18"/>
                <w:szCs w:val="18"/>
              </w:rPr>
              <w:t>Project at final stage of completion</w:t>
            </w:r>
          </w:p>
        </w:tc>
      </w:tr>
      <w:tr w:rsidR="006B12A7" w:rsidRPr="00835F3E" w14:paraId="4FE1FB60" w14:textId="77777777" w:rsidTr="006B12A7">
        <w:trPr>
          <w:trHeight w:val="323"/>
        </w:trPr>
        <w:tc>
          <w:tcPr>
            <w:tcW w:w="565" w:type="dxa"/>
            <w:shd w:val="clear" w:color="auto" w:fill="FF0000"/>
          </w:tcPr>
          <w:p w14:paraId="2A4205BE"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4</w:t>
            </w:r>
          </w:p>
        </w:tc>
        <w:tc>
          <w:tcPr>
            <w:tcW w:w="1885" w:type="dxa"/>
          </w:tcPr>
          <w:p w14:paraId="41E320DE"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Completion of 1No storey for Sankore Daily Market(20-unit)</w:t>
            </w:r>
          </w:p>
        </w:tc>
        <w:tc>
          <w:tcPr>
            <w:tcW w:w="1602" w:type="dxa"/>
          </w:tcPr>
          <w:p w14:paraId="4170AC21"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Economic Development</w:t>
            </w:r>
          </w:p>
        </w:tc>
        <w:tc>
          <w:tcPr>
            <w:tcW w:w="1225" w:type="dxa"/>
          </w:tcPr>
          <w:p w14:paraId="7ADC0ECD"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Kukuom</w:t>
            </w:r>
          </w:p>
        </w:tc>
        <w:tc>
          <w:tcPr>
            <w:tcW w:w="1036" w:type="dxa"/>
          </w:tcPr>
          <w:p w14:paraId="6730DA5D"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Lethnass Ltd</w:t>
            </w:r>
          </w:p>
        </w:tc>
        <w:tc>
          <w:tcPr>
            <w:tcW w:w="1036" w:type="dxa"/>
          </w:tcPr>
          <w:p w14:paraId="5836006B"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167,124.5</w:t>
            </w:r>
          </w:p>
        </w:tc>
        <w:tc>
          <w:tcPr>
            <w:tcW w:w="1036" w:type="dxa"/>
          </w:tcPr>
          <w:p w14:paraId="2ABAF286"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DACF/IGF</w:t>
            </w:r>
          </w:p>
        </w:tc>
        <w:tc>
          <w:tcPr>
            <w:tcW w:w="754" w:type="dxa"/>
          </w:tcPr>
          <w:p w14:paraId="60F6B680" w14:textId="77777777" w:rsidR="006B12A7" w:rsidRPr="00881F22" w:rsidRDefault="006B12A7" w:rsidP="004F7741">
            <w:pPr>
              <w:jc w:val="both"/>
              <w:rPr>
                <w:rFonts w:ascii="Times New Roman" w:hAnsi="Times New Roman" w:cs="Times New Roman"/>
                <w:sz w:val="18"/>
                <w:szCs w:val="18"/>
              </w:rPr>
            </w:pPr>
            <w:r>
              <w:rPr>
                <w:rFonts w:ascii="Times New Roman" w:hAnsi="Times New Roman" w:cs="Times New Roman"/>
                <w:sz w:val="18"/>
                <w:szCs w:val="18"/>
              </w:rPr>
              <w:t>12</w:t>
            </w:r>
            <w:r w:rsidRPr="002C0FA7">
              <w:rPr>
                <w:rFonts w:ascii="Times New Roman" w:hAnsi="Times New Roman" w:cs="Times New Roman"/>
                <w:sz w:val="18"/>
                <w:szCs w:val="18"/>
                <w:vertAlign w:val="superscript"/>
              </w:rPr>
              <w:t>th</w:t>
            </w:r>
            <w:r>
              <w:rPr>
                <w:rFonts w:ascii="Times New Roman" w:hAnsi="Times New Roman" w:cs="Times New Roman"/>
                <w:sz w:val="18"/>
                <w:szCs w:val="18"/>
              </w:rPr>
              <w:t xml:space="preserve"> </w:t>
            </w:r>
            <w:r w:rsidRPr="00881F22">
              <w:rPr>
                <w:rFonts w:ascii="Times New Roman" w:hAnsi="Times New Roman" w:cs="Times New Roman"/>
                <w:sz w:val="18"/>
                <w:szCs w:val="18"/>
              </w:rPr>
              <w:t>June, 2014</w:t>
            </w:r>
          </w:p>
        </w:tc>
        <w:tc>
          <w:tcPr>
            <w:tcW w:w="848" w:type="dxa"/>
          </w:tcPr>
          <w:p w14:paraId="73C432B3" w14:textId="77777777" w:rsidR="006B12A7" w:rsidRPr="00881F22" w:rsidRDefault="006B12A7" w:rsidP="004F7741">
            <w:pPr>
              <w:jc w:val="both"/>
              <w:rPr>
                <w:rFonts w:ascii="Times New Roman" w:hAnsi="Times New Roman" w:cs="Times New Roman"/>
                <w:sz w:val="18"/>
                <w:szCs w:val="18"/>
              </w:rPr>
            </w:pPr>
            <w:r>
              <w:rPr>
                <w:rFonts w:ascii="Times New Roman" w:hAnsi="Times New Roman" w:cs="Times New Roman"/>
                <w:sz w:val="18"/>
                <w:szCs w:val="18"/>
              </w:rPr>
              <w:t>25</w:t>
            </w:r>
            <w:r w:rsidRPr="002C0FA7">
              <w:rPr>
                <w:rFonts w:ascii="Times New Roman" w:hAnsi="Times New Roman" w:cs="Times New Roman"/>
                <w:sz w:val="18"/>
                <w:szCs w:val="18"/>
                <w:vertAlign w:val="superscript"/>
              </w:rPr>
              <w:t>th</w:t>
            </w:r>
            <w:r>
              <w:rPr>
                <w:rFonts w:ascii="Times New Roman" w:hAnsi="Times New Roman" w:cs="Times New Roman"/>
                <w:sz w:val="18"/>
                <w:szCs w:val="18"/>
              </w:rPr>
              <w:t xml:space="preserve"> </w:t>
            </w:r>
            <w:r w:rsidRPr="00881F22">
              <w:rPr>
                <w:rFonts w:ascii="Times New Roman" w:hAnsi="Times New Roman" w:cs="Times New Roman"/>
                <w:sz w:val="18"/>
                <w:szCs w:val="18"/>
              </w:rPr>
              <w:t>June, 2014</w:t>
            </w:r>
          </w:p>
        </w:tc>
        <w:tc>
          <w:tcPr>
            <w:tcW w:w="1036" w:type="dxa"/>
          </w:tcPr>
          <w:p w14:paraId="48D9F3F0"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Nov. 2019</w:t>
            </w:r>
          </w:p>
        </w:tc>
        <w:tc>
          <w:tcPr>
            <w:tcW w:w="1225" w:type="dxa"/>
          </w:tcPr>
          <w:p w14:paraId="6C702237"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117,496.70</w:t>
            </w:r>
          </w:p>
        </w:tc>
        <w:tc>
          <w:tcPr>
            <w:tcW w:w="1225" w:type="dxa"/>
          </w:tcPr>
          <w:p w14:paraId="24DD84A1"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23,439.50</w:t>
            </w:r>
          </w:p>
        </w:tc>
        <w:tc>
          <w:tcPr>
            <w:tcW w:w="942" w:type="dxa"/>
          </w:tcPr>
          <w:p w14:paraId="6135D6A6"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86%</w:t>
            </w:r>
          </w:p>
        </w:tc>
        <w:tc>
          <w:tcPr>
            <w:tcW w:w="846" w:type="dxa"/>
          </w:tcPr>
          <w:p w14:paraId="6978870D" w14:textId="77777777" w:rsidR="006B12A7" w:rsidRPr="00835F3E" w:rsidRDefault="006B12A7" w:rsidP="004F7741">
            <w:pPr>
              <w:jc w:val="both"/>
              <w:rPr>
                <w:rFonts w:ascii="Times New Roman" w:hAnsi="Times New Roman" w:cs="Times New Roman"/>
                <w:sz w:val="18"/>
                <w:szCs w:val="18"/>
              </w:rPr>
            </w:pPr>
            <w:r>
              <w:rPr>
                <w:rFonts w:ascii="Times New Roman" w:hAnsi="Times New Roman" w:cs="Times New Roman"/>
                <w:sz w:val="18"/>
                <w:szCs w:val="18"/>
              </w:rPr>
              <w:t>Project at final stage of completion</w:t>
            </w:r>
          </w:p>
        </w:tc>
      </w:tr>
      <w:tr w:rsidR="006B12A7" w:rsidRPr="00835F3E" w14:paraId="43EECB1C" w14:textId="77777777" w:rsidTr="006B12A7">
        <w:trPr>
          <w:trHeight w:val="323"/>
        </w:trPr>
        <w:tc>
          <w:tcPr>
            <w:tcW w:w="565" w:type="dxa"/>
            <w:shd w:val="clear" w:color="auto" w:fill="FF0000"/>
          </w:tcPr>
          <w:p w14:paraId="2B75832B"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5</w:t>
            </w:r>
          </w:p>
        </w:tc>
        <w:tc>
          <w:tcPr>
            <w:tcW w:w="1885" w:type="dxa"/>
          </w:tcPr>
          <w:p w14:paraId="5635D4AC" w14:textId="77777777" w:rsidR="006B12A7" w:rsidRPr="00835F3E" w:rsidRDefault="006B12A7" w:rsidP="004F7741">
            <w:pPr>
              <w:jc w:val="both"/>
              <w:rPr>
                <w:rFonts w:ascii="Times New Roman" w:hAnsi="Times New Roman" w:cs="Times New Roman"/>
                <w:color w:val="000000"/>
                <w:sz w:val="18"/>
                <w:szCs w:val="18"/>
              </w:rPr>
            </w:pPr>
            <w:r w:rsidRPr="00835F3E">
              <w:rPr>
                <w:rFonts w:ascii="Times New Roman" w:hAnsi="Times New Roman" w:cs="Times New Roman"/>
                <w:color w:val="000000"/>
                <w:sz w:val="18"/>
                <w:szCs w:val="18"/>
              </w:rPr>
              <w:t>Construction of Durbar ground</w:t>
            </w:r>
          </w:p>
        </w:tc>
        <w:tc>
          <w:tcPr>
            <w:tcW w:w="1602" w:type="dxa"/>
          </w:tcPr>
          <w:p w14:paraId="6A2CB255"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Economic Development</w:t>
            </w:r>
          </w:p>
        </w:tc>
        <w:tc>
          <w:tcPr>
            <w:tcW w:w="1225" w:type="dxa"/>
          </w:tcPr>
          <w:p w14:paraId="6E8F3298"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Sankore</w:t>
            </w:r>
          </w:p>
        </w:tc>
        <w:tc>
          <w:tcPr>
            <w:tcW w:w="1036" w:type="dxa"/>
          </w:tcPr>
          <w:p w14:paraId="0694DF24"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color w:val="000000"/>
                <w:sz w:val="18"/>
                <w:szCs w:val="18"/>
              </w:rPr>
              <w:t>Mountain Top Ventures</w:t>
            </w:r>
          </w:p>
        </w:tc>
        <w:tc>
          <w:tcPr>
            <w:tcW w:w="1036" w:type="dxa"/>
          </w:tcPr>
          <w:p w14:paraId="18412D8A" w14:textId="77777777" w:rsidR="006B12A7" w:rsidRPr="00835F3E" w:rsidRDefault="006B12A7" w:rsidP="004F7741">
            <w:pPr>
              <w:jc w:val="both"/>
              <w:rPr>
                <w:rFonts w:ascii="Times New Roman" w:hAnsi="Times New Roman" w:cs="Times New Roman"/>
                <w:color w:val="000000"/>
                <w:sz w:val="18"/>
                <w:szCs w:val="18"/>
              </w:rPr>
            </w:pPr>
            <w:r w:rsidRPr="00835F3E">
              <w:rPr>
                <w:rFonts w:ascii="Times New Roman" w:hAnsi="Times New Roman" w:cs="Times New Roman"/>
                <w:color w:val="000000"/>
                <w:sz w:val="18"/>
                <w:szCs w:val="18"/>
              </w:rPr>
              <w:t>241,985.00</w:t>
            </w:r>
          </w:p>
        </w:tc>
        <w:tc>
          <w:tcPr>
            <w:tcW w:w="1036" w:type="dxa"/>
          </w:tcPr>
          <w:p w14:paraId="177CC939"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DACF</w:t>
            </w:r>
          </w:p>
        </w:tc>
        <w:tc>
          <w:tcPr>
            <w:tcW w:w="754" w:type="dxa"/>
          </w:tcPr>
          <w:p w14:paraId="29404B20" w14:textId="77777777" w:rsidR="006B12A7" w:rsidRPr="00881F22" w:rsidRDefault="006B12A7" w:rsidP="004F7741">
            <w:pPr>
              <w:jc w:val="both"/>
              <w:rPr>
                <w:rFonts w:ascii="Times New Roman" w:hAnsi="Times New Roman" w:cs="Times New Roman"/>
                <w:color w:val="000000"/>
                <w:sz w:val="18"/>
                <w:szCs w:val="18"/>
              </w:rPr>
            </w:pPr>
            <w:r>
              <w:rPr>
                <w:rFonts w:ascii="Times New Roman" w:hAnsi="Times New Roman" w:cs="Times New Roman"/>
                <w:sz w:val="18"/>
                <w:szCs w:val="18"/>
              </w:rPr>
              <w:t>4</w:t>
            </w:r>
            <w:r w:rsidRPr="002C0FA7">
              <w:rPr>
                <w:rFonts w:ascii="Times New Roman" w:hAnsi="Times New Roman" w:cs="Times New Roman"/>
                <w:sz w:val="18"/>
                <w:szCs w:val="18"/>
                <w:vertAlign w:val="superscript"/>
              </w:rPr>
              <w:t>th</w:t>
            </w:r>
            <w:r>
              <w:rPr>
                <w:rFonts w:ascii="Times New Roman" w:hAnsi="Times New Roman" w:cs="Times New Roman"/>
                <w:sz w:val="18"/>
                <w:szCs w:val="18"/>
              </w:rPr>
              <w:t xml:space="preserve"> </w:t>
            </w:r>
            <w:r w:rsidRPr="00881F22">
              <w:rPr>
                <w:rFonts w:ascii="Times New Roman" w:hAnsi="Times New Roman" w:cs="Times New Roman"/>
                <w:sz w:val="18"/>
                <w:szCs w:val="18"/>
              </w:rPr>
              <w:t>July, 2016</w:t>
            </w:r>
          </w:p>
        </w:tc>
        <w:tc>
          <w:tcPr>
            <w:tcW w:w="848" w:type="dxa"/>
          </w:tcPr>
          <w:p w14:paraId="228EE60A" w14:textId="77777777" w:rsidR="006B12A7" w:rsidRPr="00881F22" w:rsidRDefault="006B12A7" w:rsidP="004F7741">
            <w:pPr>
              <w:jc w:val="both"/>
              <w:rPr>
                <w:rFonts w:ascii="Times New Roman" w:hAnsi="Times New Roman" w:cs="Times New Roman"/>
                <w:color w:val="000000"/>
                <w:sz w:val="18"/>
                <w:szCs w:val="18"/>
              </w:rPr>
            </w:pPr>
            <w:r>
              <w:rPr>
                <w:rFonts w:ascii="Times New Roman" w:hAnsi="Times New Roman" w:cs="Times New Roman"/>
                <w:sz w:val="18"/>
                <w:szCs w:val="18"/>
              </w:rPr>
              <w:t>27</w:t>
            </w:r>
            <w:r w:rsidRPr="002C0FA7">
              <w:rPr>
                <w:rFonts w:ascii="Times New Roman" w:hAnsi="Times New Roman" w:cs="Times New Roman"/>
                <w:sz w:val="18"/>
                <w:szCs w:val="18"/>
                <w:vertAlign w:val="superscript"/>
              </w:rPr>
              <w:t>th</w:t>
            </w:r>
            <w:r>
              <w:rPr>
                <w:rFonts w:ascii="Times New Roman" w:hAnsi="Times New Roman" w:cs="Times New Roman"/>
                <w:sz w:val="18"/>
                <w:szCs w:val="18"/>
              </w:rPr>
              <w:t xml:space="preserve"> </w:t>
            </w:r>
            <w:r w:rsidRPr="00881F22">
              <w:rPr>
                <w:rFonts w:ascii="Times New Roman" w:hAnsi="Times New Roman" w:cs="Times New Roman"/>
                <w:sz w:val="18"/>
                <w:szCs w:val="18"/>
              </w:rPr>
              <w:t>July, 2016</w:t>
            </w:r>
          </w:p>
        </w:tc>
        <w:tc>
          <w:tcPr>
            <w:tcW w:w="1036" w:type="dxa"/>
          </w:tcPr>
          <w:p w14:paraId="5F1BD82F" w14:textId="77777777" w:rsidR="006B12A7" w:rsidRPr="00835F3E" w:rsidRDefault="006B12A7" w:rsidP="004F7741">
            <w:pPr>
              <w:jc w:val="both"/>
              <w:rPr>
                <w:rFonts w:ascii="Times New Roman" w:hAnsi="Times New Roman" w:cs="Times New Roman"/>
                <w:color w:val="000000"/>
                <w:sz w:val="18"/>
                <w:szCs w:val="18"/>
              </w:rPr>
            </w:pPr>
            <w:r w:rsidRPr="00835F3E">
              <w:rPr>
                <w:rFonts w:ascii="Times New Roman" w:hAnsi="Times New Roman" w:cs="Times New Roman"/>
                <w:sz w:val="18"/>
                <w:szCs w:val="18"/>
              </w:rPr>
              <w:t>March 2017</w:t>
            </w:r>
          </w:p>
        </w:tc>
        <w:tc>
          <w:tcPr>
            <w:tcW w:w="1225" w:type="dxa"/>
          </w:tcPr>
          <w:p w14:paraId="4A417903" w14:textId="77777777" w:rsidR="006B12A7" w:rsidRPr="00835F3E" w:rsidRDefault="006B12A7" w:rsidP="004F7741">
            <w:pPr>
              <w:jc w:val="both"/>
              <w:rPr>
                <w:rFonts w:ascii="Times New Roman" w:hAnsi="Times New Roman" w:cs="Times New Roman"/>
                <w:color w:val="000000"/>
                <w:sz w:val="18"/>
                <w:szCs w:val="18"/>
              </w:rPr>
            </w:pPr>
            <w:r w:rsidRPr="00835F3E">
              <w:rPr>
                <w:rFonts w:ascii="Times New Roman" w:hAnsi="Times New Roman" w:cs="Times New Roman"/>
                <w:color w:val="000000"/>
                <w:sz w:val="18"/>
                <w:szCs w:val="18"/>
              </w:rPr>
              <w:t>0.00</w:t>
            </w:r>
          </w:p>
        </w:tc>
        <w:tc>
          <w:tcPr>
            <w:tcW w:w="1225" w:type="dxa"/>
          </w:tcPr>
          <w:p w14:paraId="4CCC3E2F" w14:textId="77777777" w:rsidR="006B12A7" w:rsidRPr="00835F3E" w:rsidRDefault="006B12A7" w:rsidP="004F7741">
            <w:pPr>
              <w:jc w:val="both"/>
              <w:rPr>
                <w:rFonts w:ascii="Times New Roman" w:hAnsi="Times New Roman" w:cs="Times New Roman"/>
                <w:color w:val="000000"/>
                <w:sz w:val="18"/>
                <w:szCs w:val="18"/>
              </w:rPr>
            </w:pPr>
            <w:r w:rsidRPr="00835F3E">
              <w:rPr>
                <w:rFonts w:ascii="Times New Roman" w:hAnsi="Times New Roman" w:cs="Times New Roman"/>
                <w:color w:val="000000"/>
                <w:sz w:val="18"/>
                <w:szCs w:val="18"/>
              </w:rPr>
              <w:t>197,705.00</w:t>
            </w:r>
          </w:p>
        </w:tc>
        <w:tc>
          <w:tcPr>
            <w:tcW w:w="942" w:type="dxa"/>
          </w:tcPr>
          <w:p w14:paraId="527A5F99"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18%</w:t>
            </w:r>
          </w:p>
        </w:tc>
        <w:tc>
          <w:tcPr>
            <w:tcW w:w="846" w:type="dxa"/>
          </w:tcPr>
          <w:p w14:paraId="3BB25835" w14:textId="77777777" w:rsidR="006B12A7" w:rsidRPr="00835F3E" w:rsidRDefault="006B12A7" w:rsidP="004F7741">
            <w:pPr>
              <w:jc w:val="both"/>
              <w:rPr>
                <w:rFonts w:ascii="Times New Roman" w:hAnsi="Times New Roman" w:cs="Times New Roman"/>
                <w:sz w:val="18"/>
                <w:szCs w:val="18"/>
              </w:rPr>
            </w:pPr>
            <w:r>
              <w:rPr>
                <w:rFonts w:ascii="Times New Roman" w:hAnsi="Times New Roman" w:cs="Times New Roman"/>
                <w:sz w:val="18"/>
                <w:szCs w:val="18"/>
              </w:rPr>
              <w:t>Temporarily at a halt due to inadequate funding</w:t>
            </w:r>
          </w:p>
        </w:tc>
      </w:tr>
      <w:tr w:rsidR="006B12A7" w:rsidRPr="00835F3E" w14:paraId="665E5A22" w14:textId="77777777" w:rsidTr="006B12A7">
        <w:trPr>
          <w:trHeight w:val="323"/>
        </w:trPr>
        <w:tc>
          <w:tcPr>
            <w:tcW w:w="565" w:type="dxa"/>
            <w:shd w:val="clear" w:color="auto" w:fill="FF0000"/>
          </w:tcPr>
          <w:p w14:paraId="3AF2D38E"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6</w:t>
            </w:r>
          </w:p>
        </w:tc>
        <w:tc>
          <w:tcPr>
            <w:tcW w:w="1885" w:type="dxa"/>
          </w:tcPr>
          <w:p w14:paraId="10AAB506" w14:textId="77777777" w:rsidR="006B12A7" w:rsidRPr="00835F3E" w:rsidRDefault="006B12A7" w:rsidP="004F7741">
            <w:pPr>
              <w:jc w:val="both"/>
              <w:rPr>
                <w:rFonts w:ascii="Times New Roman" w:hAnsi="Times New Roman" w:cs="Times New Roman"/>
                <w:color w:val="000000"/>
                <w:sz w:val="18"/>
                <w:szCs w:val="18"/>
              </w:rPr>
            </w:pPr>
            <w:r w:rsidRPr="00835F3E">
              <w:rPr>
                <w:rFonts w:ascii="Times New Roman" w:hAnsi="Times New Roman" w:cs="Times New Roman"/>
                <w:color w:val="000000"/>
                <w:sz w:val="18"/>
                <w:szCs w:val="18"/>
              </w:rPr>
              <w:t>Construction of Durbar ground</w:t>
            </w:r>
          </w:p>
          <w:p w14:paraId="7FEF50C3" w14:textId="77777777" w:rsidR="006B12A7" w:rsidRPr="00835F3E" w:rsidRDefault="006B12A7" w:rsidP="004F7741">
            <w:pPr>
              <w:jc w:val="both"/>
              <w:rPr>
                <w:rFonts w:ascii="Times New Roman" w:hAnsi="Times New Roman" w:cs="Times New Roman"/>
                <w:color w:val="000000"/>
                <w:sz w:val="18"/>
                <w:szCs w:val="18"/>
              </w:rPr>
            </w:pPr>
          </w:p>
        </w:tc>
        <w:tc>
          <w:tcPr>
            <w:tcW w:w="1602" w:type="dxa"/>
          </w:tcPr>
          <w:p w14:paraId="1AFA41C7"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Economic Development</w:t>
            </w:r>
          </w:p>
        </w:tc>
        <w:tc>
          <w:tcPr>
            <w:tcW w:w="1225" w:type="dxa"/>
          </w:tcPr>
          <w:p w14:paraId="39D1A5DC"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Kwapong</w:t>
            </w:r>
          </w:p>
        </w:tc>
        <w:tc>
          <w:tcPr>
            <w:tcW w:w="1036" w:type="dxa"/>
          </w:tcPr>
          <w:p w14:paraId="3AD4B0EE" w14:textId="77777777" w:rsidR="006B12A7" w:rsidRPr="00835F3E" w:rsidRDefault="006B12A7" w:rsidP="004F7741">
            <w:pPr>
              <w:jc w:val="both"/>
              <w:rPr>
                <w:rFonts w:ascii="Times New Roman" w:hAnsi="Times New Roman" w:cs="Times New Roman"/>
                <w:color w:val="000000"/>
                <w:sz w:val="18"/>
                <w:szCs w:val="18"/>
              </w:rPr>
            </w:pPr>
            <w:r w:rsidRPr="00835F3E">
              <w:rPr>
                <w:rFonts w:ascii="Times New Roman" w:hAnsi="Times New Roman" w:cs="Times New Roman"/>
                <w:color w:val="000000"/>
                <w:sz w:val="18"/>
                <w:szCs w:val="18"/>
              </w:rPr>
              <w:t>Christ DevidOpoku Ltd.</w:t>
            </w:r>
          </w:p>
        </w:tc>
        <w:tc>
          <w:tcPr>
            <w:tcW w:w="1036" w:type="dxa"/>
          </w:tcPr>
          <w:p w14:paraId="0C94634B" w14:textId="77777777" w:rsidR="006B12A7" w:rsidRPr="00835F3E" w:rsidRDefault="006B12A7" w:rsidP="004F7741">
            <w:pPr>
              <w:jc w:val="both"/>
              <w:rPr>
                <w:rFonts w:ascii="Times New Roman" w:hAnsi="Times New Roman" w:cs="Times New Roman"/>
                <w:color w:val="000000"/>
                <w:sz w:val="18"/>
                <w:szCs w:val="18"/>
              </w:rPr>
            </w:pPr>
            <w:r w:rsidRPr="00835F3E">
              <w:rPr>
                <w:rFonts w:ascii="Times New Roman" w:hAnsi="Times New Roman" w:cs="Times New Roman"/>
                <w:color w:val="000000"/>
                <w:sz w:val="18"/>
                <w:szCs w:val="18"/>
              </w:rPr>
              <w:t>238,849.60</w:t>
            </w:r>
          </w:p>
        </w:tc>
        <w:tc>
          <w:tcPr>
            <w:tcW w:w="1036" w:type="dxa"/>
          </w:tcPr>
          <w:p w14:paraId="33B1FD01"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DACF</w:t>
            </w:r>
          </w:p>
        </w:tc>
        <w:tc>
          <w:tcPr>
            <w:tcW w:w="754" w:type="dxa"/>
          </w:tcPr>
          <w:p w14:paraId="4E43D126" w14:textId="77777777" w:rsidR="006B12A7" w:rsidRPr="00881F22" w:rsidRDefault="006B12A7" w:rsidP="004F7741">
            <w:pPr>
              <w:jc w:val="both"/>
              <w:rPr>
                <w:rFonts w:ascii="Times New Roman" w:hAnsi="Times New Roman" w:cs="Times New Roman"/>
                <w:color w:val="000000"/>
                <w:sz w:val="18"/>
                <w:szCs w:val="18"/>
              </w:rPr>
            </w:pPr>
            <w:r>
              <w:rPr>
                <w:rFonts w:ascii="Times New Roman" w:hAnsi="Times New Roman" w:cs="Times New Roman"/>
                <w:sz w:val="18"/>
                <w:szCs w:val="18"/>
              </w:rPr>
              <w:t>4</w:t>
            </w:r>
            <w:r w:rsidRPr="002C0FA7">
              <w:rPr>
                <w:rFonts w:ascii="Times New Roman" w:hAnsi="Times New Roman" w:cs="Times New Roman"/>
                <w:sz w:val="18"/>
                <w:szCs w:val="18"/>
                <w:vertAlign w:val="superscript"/>
              </w:rPr>
              <w:t>th</w:t>
            </w:r>
            <w:r>
              <w:rPr>
                <w:rFonts w:ascii="Times New Roman" w:hAnsi="Times New Roman" w:cs="Times New Roman"/>
                <w:sz w:val="18"/>
                <w:szCs w:val="18"/>
              </w:rPr>
              <w:t xml:space="preserve"> </w:t>
            </w:r>
            <w:r w:rsidRPr="00881F22">
              <w:rPr>
                <w:rFonts w:ascii="Times New Roman" w:hAnsi="Times New Roman" w:cs="Times New Roman"/>
                <w:sz w:val="18"/>
                <w:szCs w:val="18"/>
              </w:rPr>
              <w:t>July, 2016</w:t>
            </w:r>
          </w:p>
        </w:tc>
        <w:tc>
          <w:tcPr>
            <w:tcW w:w="848" w:type="dxa"/>
          </w:tcPr>
          <w:p w14:paraId="1ABB8B14" w14:textId="77777777" w:rsidR="006B12A7" w:rsidRPr="00881F22" w:rsidRDefault="006B12A7" w:rsidP="004F7741">
            <w:pPr>
              <w:jc w:val="both"/>
              <w:rPr>
                <w:rFonts w:ascii="Times New Roman" w:hAnsi="Times New Roman" w:cs="Times New Roman"/>
                <w:color w:val="000000"/>
                <w:sz w:val="18"/>
                <w:szCs w:val="18"/>
              </w:rPr>
            </w:pPr>
            <w:r>
              <w:rPr>
                <w:rFonts w:ascii="Times New Roman" w:hAnsi="Times New Roman" w:cs="Times New Roman"/>
                <w:sz w:val="18"/>
                <w:szCs w:val="18"/>
              </w:rPr>
              <w:t>25</w:t>
            </w:r>
            <w:r w:rsidRPr="002C0FA7">
              <w:rPr>
                <w:rFonts w:ascii="Times New Roman" w:hAnsi="Times New Roman" w:cs="Times New Roman"/>
                <w:sz w:val="18"/>
                <w:szCs w:val="18"/>
                <w:vertAlign w:val="superscript"/>
              </w:rPr>
              <w:t>th</w:t>
            </w:r>
            <w:r>
              <w:rPr>
                <w:rFonts w:ascii="Times New Roman" w:hAnsi="Times New Roman" w:cs="Times New Roman"/>
                <w:sz w:val="18"/>
                <w:szCs w:val="18"/>
              </w:rPr>
              <w:t xml:space="preserve"> </w:t>
            </w:r>
            <w:r w:rsidRPr="00881F22">
              <w:rPr>
                <w:rFonts w:ascii="Times New Roman" w:hAnsi="Times New Roman" w:cs="Times New Roman"/>
                <w:sz w:val="18"/>
                <w:szCs w:val="18"/>
              </w:rPr>
              <w:t>July, 2016</w:t>
            </w:r>
          </w:p>
        </w:tc>
        <w:tc>
          <w:tcPr>
            <w:tcW w:w="1036" w:type="dxa"/>
          </w:tcPr>
          <w:p w14:paraId="27D343CD" w14:textId="77777777" w:rsidR="006B12A7" w:rsidRPr="00835F3E" w:rsidRDefault="006B12A7" w:rsidP="004F7741">
            <w:pPr>
              <w:jc w:val="both"/>
              <w:rPr>
                <w:rFonts w:ascii="Times New Roman" w:hAnsi="Times New Roman" w:cs="Times New Roman"/>
                <w:color w:val="000000"/>
                <w:sz w:val="18"/>
                <w:szCs w:val="18"/>
              </w:rPr>
            </w:pPr>
            <w:r w:rsidRPr="00835F3E">
              <w:rPr>
                <w:rFonts w:ascii="Times New Roman" w:hAnsi="Times New Roman" w:cs="Times New Roman"/>
                <w:sz w:val="18"/>
                <w:szCs w:val="18"/>
              </w:rPr>
              <w:t>March 2017</w:t>
            </w:r>
          </w:p>
        </w:tc>
        <w:tc>
          <w:tcPr>
            <w:tcW w:w="1225" w:type="dxa"/>
          </w:tcPr>
          <w:p w14:paraId="6EDCD886" w14:textId="77777777" w:rsidR="006B12A7" w:rsidRPr="00835F3E" w:rsidRDefault="006B12A7" w:rsidP="004F7741">
            <w:pPr>
              <w:jc w:val="both"/>
              <w:rPr>
                <w:rFonts w:ascii="Times New Roman" w:hAnsi="Times New Roman" w:cs="Times New Roman"/>
                <w:color w:val="FF0000"/>
                <w:sz w:val="18"/>
                <w:szCs w:val="18"/>
              </w:rPr>
            </w:pPr>
            <w:r w:rsidRPr="00835F3E">
              <w:rPr>
                <w:rFonts w:ascii="Times New Roman" w:hAnsi="Times New Roman" w:cs="Times New Roman"/>
                <w:color w:val="000000"/>
                <w:sz w:val="18"/>
                <w:szCs w:val="18"/>
              </w:rPr>
              <w:t>0.00</w:t>
            </w:r>
          </w:p>
        </w:tc>
        <w:tc>
          <w:tcPr>
            <w:tcW w:w="1225" w:type="dxa"/>
          </w:tcPr>
          <w:p w14:paraId="296B90B4" w14:textId="77777777" w:rsidR="006B12A7" w:rsidRPr="00835F3E" w:rsidRDefault="006B12A7" w:rsidP="004F7741">
            <w:pPr>
              <w:jc w:val="both"/>
              <w:rPr>
                <w:rFonts w:ascii="Times New Roman" w:hAnsi="Times New Roman" w:cs="Times New Roman"/>
                <w:color w:val="000000"/>
                <w:sz w:val="18"/>
                <w:szCs w:val="18"/>
              </w:rPr>
            </w:pPr>
            <w:r w:rsidRPr="00835F3E">
              <w:rPr>
                <w:rFonts w:ascii="Times New Roman" w:hAnsi="Times New Roman" w:cs="Times New Roman"/>
                <w:color w:val="000000"/>
                <w:sz w:val="18"/>
                <w:szCs w:val="18"/>
              </w:rPr>
              <w:t>238,849.60</w:t>
            </w:r>
          </w:p>
        </w:tc>
        <w:tc>
          <w:tcPr>
            <w:tcW w:w="942" w:type="dxa"/>
          </w:tcPr>
          <w:p w14:paraId="1E9B2554" w14:textId="77777777" w:rsidR="006B12A7" w:rsidRPr="00835F3E" w:rsidRDefault="006B12A7" w:rsidP="004F7741">
            <w:pPr>
              <w:jc w:val="both"/>
              <w:rPr>
                <w:rFonts w:ascii="Times New Roman" w:hAnsi="Times New Roman" w:cs="Times New Roman"/>
                <w:sz w:val="18"/>
                <w:szCs w:val="18"/>
              </w:rPr>
            </w:pPr>
          </w:p>
        </w:tc>
        <w:tc>
          <w:tcPr>
            <w:tcW w:w="846" w:type="dxa"/>
          </w:tcPr>
          <w:p w14:paraId="40F3DC7C"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Yet to start</w:t>
            </w:r>
          </w:p>
        </w:tc>
      </w:tr>
      <w:tr w:rsidR="006B12A7" w:rsidRPr="00835F3E" w14:paraId="730838D8" w14:textId="77777777" w:rsidTr="006B12A7">
        <w:trPr>
          <w:trHeight w:val="323"/>
        </w:trPr>
        <w:tc>
          <w:tcPr>
            <w:tcW w:w="565" w:type="dxa"/>
            <w:shd w:val="clear" w:color="auto" w:fill="FF0000"/>
          </w:tcPr>
          <w:p w14:paraId="4CB4C96E"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7</w:t>
            </w:r>
          </w:p>
        </w:tc>
        <w:tc>
          <w:tcPr>
            <w:tcW w:w="1885" w:type="dxa"/>
          </w:tcPr>
          <w:p w14:paraId="4EA05D32"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Extension of Electricity from Kofibenkrom to Siiso Bodwease (3.2km)</w:t>
            </w:r>
          </w:p>
        </w:tc>
        <w:tc>
          <w:tcPr>
            <w:tcW w:w="1602" w:type="dxa"/>
          </w:tcPr>
          <w:p w14:paraId="79243801"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Economic Development</w:t>
            </w:r>
          </w:p>
        </w:tc>
        <w:tc>
          <w:tcPr>
            <w:tcW w:w="1225" w:type="dxa"/>
          </w:tcPr>
          <w:p w14:paraId="02C0302C"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Kukuom</w:t>
            </w:r>
          </w:p>
        </w:tc>
        <w:tc>
          <w:tcPr>
            <w:tcW w:w="1036" w:type="dxa"/>
          </w:tcPr>
          <w:p w14:paraId="2204B6D1"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Parklynk Ventures</w:t>
            </w:r>
          </w:p>
        </w:tc>
        <w:tc>
          <w:tcPr>
            <w:tcW w:w="1036" w:type="dxa"/>
          </w:tcPr>
          <w:p w14:paraId="29E63790"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85,000.00</w:t>
            </w:r>
          </w:p>
        </w:tc>
        <w:tc>
          <w:tcPr>
            <w:tcW w:w="1036" w:type="dxa"/>
          </w:tcPr>
          <w:p w14:paraId="7FEE4C4D"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MPCF</w:t>
            </w:r>
          </w:p>
        </w:tc>
        <w:tc>
          <w:tcPr>
            <w:tcW w:w="754" w:type="dxa"/>
          </w:tcPr>
          <w:p w14:paraId="73F220A1" w14:textId="77777777" w:rsidR="006B12A7" w:rsidRPr="00881F22" w:rsidRDefault="006B12A7" w:rsidP="004F7741">
            <w:pPr>
              <w:jc w:val="both"/>
              <w:rPr>
                <w:rFonts w:ascii="Times New Roman" w:hAnsi="Times New Roman" w:cs="Times New Roman"/>
                <w:sz w:val="18"/>
                <w:szCs w:val="18"/>
              </w:rPr>
            </w:pPr>
            <w:r>
              <w:rPr>
                <w:rFonts w:ascii="Times New Roman" w:hAnsi="Times New Roman" w:cs="Times New Roman"/>
                <w:sz w:val="18"/>
                <w:szCs w:val="18"/>
              </w:rPr>
              <w:t>3</w:t>
            </w:r>
            <w:r w:rsidRPr="002C0FA7">
              <w:rPr>
                <w:rFonts w:ascii="Times New Roman" w:hAnsi="Times New Roman" w:cs="Times New Roman"/>
                <w:sz w:val="18"/>
                <w:szCs w:val="18"/>
                <w:vertAlign w:val="superscript"/>
              </w:rPr>
              <w:t>rd</w:t>
            </w:r>
            <w:r>
              <w:rPr>
                <w:rFonts w:ascii="Times New Roman" w:hAnsi="Times New Roman" w:cs="Times New Roman"/>
                <w:sz w:val="18"/>
                <w:szCs w:val="18"/>
              </w:rPr>
              <w:t xml:space="preserve"> </w:t>
            </w:r>
            <w:r w:rsidRPr="00881F22">
              <w:rPr>
                <w:rFonts w:ascii="Times New Roman" w:hAnsi="Times New Roman" w:cs="Times New Roman"/>
                <w:sz w:val="18"/>
                <w:szCs w:val="18"/>
              </w:rPr>
              <w:t>Dec. 2019</w:t>
            </w:r>
          </w:p>
        </w:tc>
        <w:tc>
          <w:tcPr>
            <w:tcW w:w="848" w:type="dxa"/>
          </w:tcPr>
          <w:p w14:paraId="2ADAA7AB" w14:textId="77777777" w:rsidR="006B12A7" w:rsidRPr="00881F22" w:rsidRDefault="006B12A7" w:rsidP="004F7741">
            <w:pPr>
              <w:jc w:val="both"/>
              <w:rPr>
                <w:rFonts w:ascii="Times New Roman" w:hAnsi="Times New Roman" w:cs="Times New Roman"/>
                <w:sz w:val="18"/>
                <w:szCs w:val="18"/>
              </w:rPr>
            </w:pPr>
            <w:r>
              <w:rPr>
                <w:rFonts w:ascii="Times New Roman" w:hAnsi="Times New Roman" w:cs="Times New Roman"/>
                <w:sz w:val="18"/>
                <w:szCs w:val="18"/>
              </w:rPr>
              <w:t>19</w:t>
            </w:r>
            <w:r w:rsidRPr="002C0FA7">
              <w:rPr>
                <w:rFonts w:ascii="Times New Roman" w:hAnsi="Times New Roman" w:cs="Times New Roman"/>
                <w:sz w:val="18"/>
                <w:szCs w:val="18"/>
                <w:vertAlign w:val="superscript"/>
              </w:rPr>
              <w:t>th</w:t>
            </w:r>
            <w:r>
              <w:rPr>
                <w:rFonts w:ascii="Times New Roman" w:hAnsi="Times New Roman" w:cs="Times New Roman"/>
                <w:sz w:val="18"/>
                <w:szCs w:val="18"/>
              </w:rPr>
              <w:t xml:space="preserve"> </w:t>
            </w:r>
            <w:r w:rsidRPr="00881F22">
              <w:rPr>
                <w:rFonts w:ascii="Times New Roman" w:hAnsi="Times New Roman" w:cs="Times New Roman"/>
                <w:sz w:val="18"/>
                <w:szCs w:val="18"/>
              </w:rPr>
              <w:t>Dec. 2019</w:t>
            </w:r>
          </w:p>
        </w:tc>
        <w:tc>
          <w:tcPr>
            <w:tcW w:w="1036" w:type="dxa"/>
          </w:tcPr>
          <w:p w14:paraId="215F033F"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Mar. 2020</w:t>
            </w:r>
          </w:p>
        </w:tc>
        <w:tc>
          <w:tcPr>
            <w:tcW w:w="1225" w:type="dxa"/>
          </w:tcPr>
          <w:p w14:paraId="550C3D3C"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80,750.00</w:t>
            </w:r>
          </w:p>
        </w:tc>
        <w:tc>
          <w:tcPr>
            <w:tcW w:w="1225" w:type="dxa"/>
          </w:tcPr>
          <w:p w14:paraId="51960D39"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4,250.00</w:t>
            </w:r>
          </w:p>
        </w:tc>
        <w:tc>
          <w:tcPr>
            <w:tcW w:w="942" w:type="dxa"/>
          </w:tcPr>
          <w:p w14:paraId="0486292A"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100%</w:t>
            </w:r>
          </w:p>
        </w:tc>
        <w:tc>
          <w:tcPr>
            <w:tcW w:w="846" w:type="dxa"/>
          </w:tcPr>
          <w:p w14:paraId="29E5E17D"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Completed (Retention)</w:t>
            </w:r>
          </w:p>
        </w:tc>
      </w:tr>
      <w:tr w:rsidR="006B12A7" w:rsidRPr="00835F3E" w14:paraId="1F964F90" w14:textId="77777777" w:rsidTr="006B12A7">
        <w:trPr>
          <w:trHeight w:val="323"/>
        </w:trPr>
        <w:tc>
          <w:tcPr>
            <w:tcW w:w="565" w:type="dxa"/>
            <w:shd w:val="clear" w:color="auto" w:fill="FF0000"/>
          </w:tcPr>
          <w:p w14:paraId="1D79BEC4"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8</w:t>
            </w:r>
          </w:p>
        </w:tc>
        <w:tc>
          <w:tcPr>
            <w:tcW w:w="1885" w:type="dxa"/>
          </w:tcPr>
          <w:p w14:paraId="62982843"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Redevelopment of Sankore Lorry Terminal</w:t>
            </w:r>
          </w:p>
        </w:tc>
        <w:tc>
          <w:tcPr>
            <w:tcW w:w="1602" w:type="dxa"/>
          </w:tcPr>
          <w:p w14:paraId="024D81FD"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Economic Development</w:t>
            </w:r>
          </w:p>
        </w:tc>
        <w:tc>
          <w:tcPr>
            <w:tcW w:w="1225" w:type="dxa"/>
          </w:tcPr>
          <w:p w14:paraId="43D8D12D"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Siiso Bodwease</w:t>
            </w:r>
          </w:p>
        </w:tc>
        <w:tc>
          <w:tcPr>
            <w:tcW w:w="1036" w:type="dxa"/>
          </w:tcPr>
          <w:p w14:paraId="6FDD8A94"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Cornerstone Const. Ltd.</w:t>
            </w:r>
          </w:p>
        </w:tc>
        <w:tc>
          <w:tcPr>
            <w:tcW w:w="1036" w:type="dxa"/>
          </w:tcPr>
          <w:p w14:paraId="211A4ACD"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400,233.72</w:t>
            </w:r>
          </w:p>
        </w:tc>
        <w:tc>
          <w:tcPr>
            <w:tcW w:w="1036" w:type="dxa"/>
          </w:tcPr>
          <w:p w14:paraId="08B457D8"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MPCF</w:t>
            </w:r>
          </w:p>
        </w:tc>
        <w:tc>
          <w:tcPr>
            <w:tcW w:w="754" w:type="dxa"/>
          </w:tcPr>
          <w:p w14:paraId="099AA3E2" w14:textId="77777777" w:rsidR="006B12A7" w:rsidRPr="00881F22" w:rsidRDefault="006B12A7" w:rsidP="004F7741">
            <w:pPr>
              <w:jc w:val="both"/>
              <w:rPr>
                <w:rFonts w:ascii="Times New Roman" w:hAnsi="Times New Roman" w:cs="Times New Roman"/>
                <w:sz w:val="18"/>
                <w:szCs w:val="18"/>
              </w:rPr>
            </w:pPr>
            <w:r>
              <w:rPr>
                <w:rFonts w:ascii="Times New Roman" w:hAnsi="Times New Roman" w:cs="Times New Roman"/>
                <w:sz w:val="18"/>
                <w:szCs w:val="18"/>
              </w:rPr>
              <w:t>11</w:t>
            </w:r>
            <w:r w:rsidRPr="002C0FA7">
              <w:rPr>
                <w:rFonts w:ascii="Times New Roman" w:hAnsi="Times New Roman" w:cs="Times New Roman"/>
                <w:sz w:val="18"/>
                <w:szCs w:val="18"/>
                <w:vertAlign w:val="superscript"/>
              </w:rPr>
              <w:t>th</w:t>
            </w:r>
            <w:r>
              <w:rPr>
                <w:rFonts w:ascii="Times New Roman" w:hAnsi="Times New Roman" w:cs="Times New Roman"/>
                <w:sz w:val="18"/>
                <w:szCs w:val="18"/>
              </w:rPr>
              <w:t xml:space="preserve"> </w:t>
            </w:r>
            <w:r w:rsidRPr="00881F22">
              <w:rPr>
                <w:rFonts w:ascii="Times New Roman" w:hAnsi="Times New Roman" w:cs="Times New Roman"/>
                <w:sz w:val="18"/>
                <w:szCs w:val="18"/>
              </w:rPr>
              <w:t>Nov. 2015</w:t>
            </w:r>
          </w:p>
        </w:tc>
        <w:tc>
          <w:tcPr>
            <w:tcW w:w="848" w:type="dxa"/>
          </w:tcPr>
          <w:p w14:paraId="0C8DC13D" w14:textId="77777777" w:rsidR="006B12A7" w:rsidRPr="00881F22" w:rsidRDefault="006B12A7" w:rsidP="004F7741">
            <w:pPr>
              <w:jc w:val="both"/>
              <w:rPr>
                <w:rFonts w:ascii="Times New Roman" w:hAnsi="Times New Roman" w:cs="Times New Roman"/>
                <w:sz w:val="18"/>
                <w:szCs w:val="18"/>
              </w:rPr>
            </w:pPr>
            <w:r>
              <w:rPr>
                <w:rFonts w:ascii="Times New Roman" w:hAnsi="Times New Roman" w:cs="Times New Roman"/>
                <w:sz w:val="18"/>
                <w:szCs w:val="18"/>
              </w:rPr>
              <w:t>28</w:t>
            </w:r>
            <w:r w:rsidRPr="002C0FA7">
              <w:rPr>
                <w:rFonts w:ascii="Times New Roman" w:hAnsi="Times New Roman" w:cs="Times New Roman"/>
                <w:sz w:val="18"/>
                <w:szCs w:val="18"/>
                <w:vertAlign w:val="superscript"/>
              </w:rPr>
              <w:t>th</w:t>
            </w:r>
            <w:r>
              <w:rPr>
                <w:rFonts w:ascii="Times New Roman" w:hAnsi="Times New Roman" w:cs="Times New Roman"/>
                <w:sz w:val="18"/>
                <w:szCs w:val="18"/>
              </w:rPr>
              <w:t xml:space="preserve"> </w:t>
            </w:r>
            <w:r w:rsidRPr="00881F22">
              <w:rPr>
                <w:rFonts w:ascii="Times New Roman" w:hAnsi="Times New Roman" w:cs="Times New Roman"/>
                <w:sz w:val="18"/>
                <w:szCs w:val="18"/>
              </w:rPr>
              <w:t>Nov. 2015</w:t>
            </w:r>
          </w:p>
        </w:tc>
        <w:tc>
          <w:tcPr>
            <w:tcW w:w="1036" w:type="dxa"/>
          </w:tcPr>
          <w:p w14:paraId="353AF41D"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March 2016</w:t>
            </w:r>
          </w:p>
        </w:tc>
        <w:tc>
          <w:tcPr>
            <w:tcW w:w="1225" w:type="dxa"/>
          </w:tcPr>
          <w:p w14:paraId="31B3C3CB" w14:textId="77777777" w:rsidR="006B12A7" w:rsidRPr="00835F3E" w:rsidRDefault="006B12A7" w:rsidP="004F7741">
            <w:pPr>
              <w:jc w:val="both"/>
              <w:rPr>
                <w:rFonts w:ascii="Times New Roman" w:hAnsi="Times New Roman" w:cs="Times New Roman"/>
                <w:color w:val="000000"/>
                <w:sz w:val="18"/>
                <w:szCs w:val="18"/>
              </w:rPr>
            </w:pPr>
            <w:r w:rsidRPr="00835F3E">
              <w:rPr>
                <w:rFonts w:ascii="Times New Roman" w:hAnsi="Times New Roman" w:cs="Times New Roman"/>
                <w:sz w:val="18"/>
                <w:szCs w:val="18"/>
              </w:rPr>
              <w:t>210,000.00</w:t>
            </w:r>
          </w:p>
        </w:tc>
        <w:tc>
          <w:tcPr>
            <w:tcW w:w="1225" w:type="dxa"/>
          </w:tcPr>
          <w:p w14:paraId="586B129E" w14:textId="77777777" w:rsidR="006B12A7" w:rsidRPr="00835F3E" w:rsidRDefault="006B12A7" w:rsidP="004F7741">
            <w:pPr>
              <w:jc w:val="both"/>
              <w:rPr>
                <w:rFonts w:ascii="Times New Roman" w:hAnsi="Times New Roman" w:cs="Times New Roman"/>
                <w:color w:val="000000"/>
                <w:sz w:val="18"/>
                <w:szCs w:val="18"/>
              </w:rPr>
            </w:pPr>
            <w:r w:rsidRPr="00835F3E">
              <w:rPr>
                <w:rFonts w:ascii="Times New Roman" w:hAnsi="Times New Roman" w:cs="Times New Roman"/>
                <w:sz w:val="18"/>
                <w:szCs w:val="18"/>
              </w:rPr>
              <w:t>121,084.46</w:t>
            </w:r>
          </w:p>
        </w:tc>
        <w:tc>
          <w:tcPr>
            <w:tcW w:w="942" w:type="dxa"/>
          </w:tcPr>
          <w:p w14:paraId="1EB6295E"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69%</w:t>
            </w:r>
          </w:p>
        </w:tc>
        <w:tc>
          <w:tcPr>
            <w:tcW w:w="846" w:type="dxa"/>
          </w:tcPr>
          <w:p w14:paraId="4D5DB930" w14:textId="77777777" w:rsidR="006B12A7" w:rsidRPr="00835F3E" w:rsidRDefault="006B12A7" w:rsidP="004F7741">
            <w:pPr>
              <w:jc w:val="both"/>
              <w:rPr>
                <w:rFonts w:ascii="Times New Roman" w:hAnsi="Times New Roman" w:cs="Times New Roman"/>
                <w:sz w:val="18"/>
                <w:szCs w:val="18"/>
              </w:rPr>
            </w:pPr>
            <w:r>
              <w:rPr>
                <w:rFonts w:ascii="Times New Roman" w:hAnsi="Times New Roman" w:cs="Times New Roman"/>
                <w:sz w:val="18"/>
                <w:szCs w:val="18"/>
              </w:rPr>
              <w:t xml:space="preserve">Project expected to be completed by </w:t>
            </w:r>
            <w:r>
              <w:rPr>
                <w:rFonts w:ascii="Times New Roman" w:hAnsi="Times New Roman" w:cs="Times New Roman"/>
                <w:sz w:val="18"/>
                <w:szCs w:val="18"/>
              </w:rPr>
              <w:lastRenderedPageBreak/>
              <w:t>end of 2022</w:t>
            </w:r>
          </w:p>
        </w:tc>
      </w:tr>
      <w:tr w:rsidR="006B12A7" w:rsidRPr="00835F3E" w14:paraId="41EF267B" w14:textId="77777777" w:rsidTr="006B12A7">
        <w:trPr>
          <w:trHeight w:val="323"/>
        </w:trPr>
        <w:tc>
          <w:tcPr>
            <w:tcW w:w="565" w:type="dxa"/>
            <w:shd w:val="clear" w:color="auto" w:fill="FF0000"/>
          </w:tcPr>
          <w:p w14:paraId="64771B15"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lastRenderedPageBreak/>
              <w:t>9</w:t>
            </w:r>
          </w:p>
        </w:tc>
        <w:tc>
          <w:tcPr>
            <w:tcW w:w="1885" w:type="dxa"/>
          </w:tcPr>
          <w:p w14:paraId="4856D151" w14:textId="77777777" w:rsidR="006B12A7" w:rsidRPr="00835F3E" w:rsidRDefault="006B12A7" w:rsidP="004F7741">
            <w:pPr>
              <w:jc w:val="both"/>
              <w:rPr>
                <w:rFonts w:ascii="Times New Roman" w:hAnsi="Times New Roman" w:cs="Times New Roman"/>
                <w:color w:val="000000"/>
                <w:sz w:val="18"/>
                <w:szCs w:val="18"/>
              </w:rPr>
            </w:pPr>
            <w:r w:rsidRPr="00835F3E">
              <w:rPr>
                <w:rFonts w:ascii="Times New Roman" w:hAnsi="Times New Roman" w:cs="Times New Roman"/>
                <w:color w:val="000000"/>
                <w:sz w:val="18"/>
                <w:szCs w:val="18"/>
              </w:rPr>
              <w:t>Construction of 1No community Centre</w:t>
            </w:r>
          </w:p>
        </w:tc>
        <w:tc>
          <w:tcPr>
            <w:tcW w:w="1602" w:type="dxa"/>
          </w:tcPr>
          <w:p w14:paraId="45A8DE5A"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Economic Development</w:t>
            </w:r>
          </w:p>
        </w:tc>
        <w:tc>
          <w:tcPr>
            <w:tcW w:w="1225" w:type="dxa"/>
          </w:tcPr>
          <w:p w14:paraId="5B68EBA6"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Sankore</w:t>
            </w:r>
          </w:p>
        </w:tc>
        <w:tc>
          <w:tcPr>
            <w:tcW w:w="1036" w:type="dxa"/>
          </w:tcPr>
          <w:p w14:paraId="63251ED6" w14:textId="77777777" w:rsidR="006B12A7" w:rsidRPr="00835F3E" w:rsidRDefault="006B12A7" w:rsidP="004F7741">
            <w:pPr>
              <w:jc w:val="both"/>
              <w:rPr>
                <w:rFonts w:ascii="Times New Roman" w:hAnsi="Times New Roman" w:cs="Times New Roman"/>
                <w:color w:val="000000"/>
                <w:sz w:val="18"/>
                <w:szCs w:val="18"/>
              </w:rPr>
            </w:pPr>
            <w:r w:rsidRPr="00835F3E">
              <w:rPr>
                <w:rFonts w:ascii="Times New Roman" w:hAnsi="Times New Roman" w:cs="Times New Roman"/>
                <w:color w:val="000000"/>
                <w:sz w:val="18"/>
                <w:szCs w:val="18"/>
              </w:rPr>
              <w:t>Samotrust Co. Ltd</w:t>
            </w:r>
          </w:p>
        </w:tc>
        <w:tc>
          <w:tcPr>
            <w:tcW w:w="1036" w:type="dxa"/>
          </w:tcPr>
          <w:p w14:paraId="221CE849" w14:textId="77777777" w:rsidR="006B12A7" w:rsidRPr="00835F3E" w:rsidRDefault="006B12A7" w:rsidP="004F7741">
            <w:pPr>
              <w:jc w:val="both"/>
              <w:rPr>
                <w:rFonts w:ascii="Times New Roman" w:hAnsi="Times New Roman" w:cs="Times New Roman"/>
                <w:color w:val="000000"/>
                <w:sz w:val="18"/>
                <w:szCs w:val="18"/>
              </w:rPr>
            </w:pPr>
            <w:r w:rsidRPr="00835F3E">
              <w:rPr>
                <w:rFonts w:ascii="Times New Roman" w:hAnsi="Times New Roman" w:cs="Times New Roman"/>
                <w:color w:val="000000"/>
                <w:sz w:val="18"/>
                <w:szCs w:val="18"/>
              </w:rPr>
              <w:t>82,140.29</w:t>
            </w:r>
          </w:p>
        </w:tc>
        <w:tc>
          <w:tcPr>
            <w:tcW w:w="1036" w:type="dxa"/>
          </w:tcPr>
          <w:p w14:paraId="4A080B9D"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DDF</w:t>
            </w:r>
          </w:p>
        </w:tc>
        <w:tc>
          <w:tcPr>
            <w:tcW w:w="754" w:type="dxa"/>
          </w:tcPr>
          <w:p w14:paraId="31B270BC" w14:textId="77777777" w:rsidR="006B12A7" w:rsidRPr="00881F22" w:rsidRDefault="006B12A7" w:rsidP="004F7741">
            <w:pPr>
              <w:jc w:val="both"/>
              <w:rPr>
                <w:rFonts w:ascii="Times New Roman" w:hAnsi="Times New Roman" w:cs="Times New Roman"/>
                <w:color w:val="000000"/>
                <w:sz w:val="18"/>
                <w:szCs w:val="18"/>
              </w:rPr>
            </w:pPr>
            <w:r>
              <w:rPr>
                <w:rFonts w:ascii="Times New Roman" w:hAnsi="Times New Roman" w:cs="Times New Roman"/>
                <w:color w:val="000000"/>
                <w:sz w:val="18"/>
                <w:szCs w:val="18"/>
              </w:rPr>
              <w:t>13</w:t>
            </w:r>
            <w:r w:rsidRPr="002C0FA7">
              <w:rPr>
                <w:rFonts w:ascii="Times New Roman" w:hAnsi="Times New Roman" w:cs="Times New Roman"/>
                <w:color w:val="000000"/>
                <w:sz w:val="18"/>
                <w:szCs w:val="18"/>
                <w:vertAlign w:val="superscript"/>
              </w:rPr>
              <w:t>th</w:t>
            </w:r>
            <w:r>
              <w:rPr>
                <w:rFonts w:ascii="Times New Roman" w:hAnsi="Times New Roman" w:cs="Times New Roman"/>
                <w:color w:val="000000"/>
                <w:sz w:val="18"/>
                <w:szCs w:val="18"/>
              </w:rPr>
              <w:t xml:space="preserve"> </w:t>
            </w:r>
            <w:r w:rsidRPr="00881F22">
              <w:rPr>
                <w:rFonts w:ascii="Times New Roman" w:hAnsi="Times New Roman" w:cs="Times New Roman"/>
                <w:color w:val="000000"/>
                <w:sz w:val="18"/>
                <w:szCs w:val="18"/>
              </w:rPr>
              <w:t>Dec. 2013</w:t>
            </w:r>
          </w:p>
        </w:tc>
        <w:tc>
          <w:tcPr>
            <w:tcW w:w="848" w:type="dxa"/>
          </w:tcPr>
          <w:p w14:paraId="259BA8F3" w14:textId="77777777" w:rsidR="006B12A7" w:rsidRPr="00881F22" w:rsidRDefault="006B12A7" w:rsidP="004F7741">
            <w:pPr>
              <w:jc w:val="both"/>
              <w:rPr>
                <w:rFonts w:ascii="Times New Roman" w:hAnsi="Times New Roman" w:cs="Times New Roman"/>
                <w:color w:val="000000"/>
                <w:sz w:val="18"/>
                <w:szCs w:val="18"/>
              </w:rPr>
            </w:pPr>
            <w:r>
              <w:rPr>
                <w:rFonts w:ascii="Times New Roman" w:hAnsi="Times New Roman" w:cs="Times New Roman"/>
                <w:color w:val="000000"/>
                <w:sz w:val="18"/>
                <w:szCs w:val="18"/>
              </w:rPr>
              <w:t>30</w:t>
            </w:r>
            <w:r w:rsidRPr="002C0FA7">
              <w:rPr>
                <w:rFonts w:ascii="Times New Roman" w:hAnsi="Times New Roman" w:cs="Times New Roman"/>
                <w:color w:val="000000"/>
                <w:sz w:val="18"/>
                <w:szCs w:val="18"/>
                <w:vertAlign w:val="superscript"/>
              </w:rPr>
              <w:t>th</w:t>
            </w:r>
            <w:r>
              <w:rPr>
                <w:rFonts w:ascii="Times New Roman" w:hAnsi="Times New Roman" w:cs="Times New Roman"/>
                <w:color w:val="000000"/>
                <w:sz w:val="18"/>
                <w:szCs w:val="18"/>
              </w:rPr>
              <w:t xml:space="preserve"> </w:t>
            </w:r>
            <w:r w:rsidRPr="00881F22">
              <w:rPr>
                <w:rFonts w:ascii="Times New Roman" w:hAnsi="Times New Roman" w:cs="Times New Roman"/>
                <w:color w:val="000000"/>
                <w:sz w:val="18"/>
                <w:szCs w:val="18"/>
              </w:rPr>
              <w:t>Dec. 2013</w:t>
            </w:r>
          </w:p>
        </w:tc>
        <w:tc>
          <w:tcPr>
            <w:tcW w:w="1036" w:type="dxa"/>
          </w:tcPr>
          <w:p w14:paraId="5FAD4525" w14:textId="77777777" w:rsidR="006B12A7" w:rsidRPr="00835F3E" w:rsidRDefault="006B12A7" w:rsidP="004F7741">
            <w:pPr>
              <w:jc w:val="both"/>
              <w:rPr>
                <w:rFonts w:ascii="Times New Roman" w:hAnsi="Times New Roman" w:cs="Times New Roman"/>
                <w:color w:val="000000"/>
                <w:sz w:val="18"/>
                <w:szCs w:val="18"/>
              </w:rPr>
            </w:pPr>
            <w:r w:rsidRPr="00835F3E">
              <w:rPr>
                <w:rFonts w:ascii="Times New Roman" w:hAnsi="Times New Roman" w:cs="Times New Roman"/>
                <w:color w:val="000000"/>
                <w:sz w:val="18"/>
                <w:szCs w:val="18"/>
              </w:rPr>
              <w:t>May. 2014</w:t>
            </w:r>
          </w:p>
        </w:tc>
        <w:tc>
          <w:tcPr>
            <w:tcW w:w="1225" w:type="dxa"/>
          </w:tcPr>
          <w:p w14:paraId="1542989A" w14:textId="77777777" w:rsidR="006B12A7" w:rsidRPr="00835F3E" w:rsidRDefault="006B12A7" w:rsidP="004F7741">
            <w:pPr>
              <w:jc w:val="both"/>
              <w:rPr>
                <w:rFonts w:ascii="Times New Roman" w:hAnsi="Times New Roman" w:cs="Times New Roman"/>
                <w:color w:val="000000"/>
                <w:sz w:val="18"/>
                <w:szCs w:val="18"/>
              </w:rPr>
            </w:pPr>
            <w:r w:rsidRPr="00835F3E">
              <w:rPr>
                <w:rFonts w:ascii="Times New Roman" w:hAnsi="Times New Roman" w:cs="Times New Roman"/>
                <w:color w:val="000000"/>
                <w:sz w:val="18"/>
                <w:szCs w:val="18"/>
              </w:rPr>
              <w:t>72,086.69</w:t>
            </w:r>
          </w:p>
        </w:tc>
        <w:tc>
          <w:tcPr>
            <w:tcW w:w="1225" w:type="dxa"/>
          </w:tcPr>
          <w:p w14:paraId="36E4FE99" w14:textId="77777777" w:rsidR="006B12A7" w:rsidRPr="00835F3E" w:rsidRDefault="006B12A7" w:rsidP="004F7741">
            <w:pPr>
              <w:jc w:val="both"/>
              <w:rPr>
                <w:rFonts w:ascii="Times New Roman" w:hAnsi="Times New Roman" w:cs="Times New Roman"/>
                <w:color w:val="000000"/>
                <w:sz w:val="18"/>
                <w:szCs w:val="18"/>
              </w:rPr>
            </w:pPr>
            <w:r w:rsidRPr="00835F3E">
              <w:rPr>
                <w:rFonts w:ascii="Times New Roman" w:hAnsi="Times New Roman" w:cs="Times New Roman"/>
                <w:color w:val="000000"/>
                <w:sz w:val="18"/>
                <w:szCs w:val="18"/>
              </w:rPr>
              <w:t>10,053.60</w:t>
            </w:r>
          </w:p>
        </w:tc>
        <w:tc>
          <w:tcPr>
            <w:tcW w:w="942" w:type="dxa"/>
          </w:tcPr>
          <w:p w14:paraId="0A080555"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100%</w:t>
            </w:r>
          </w:p>
        </w:tc>
        <w:tc>
          <w:tcPr>
            <w:tcW w:w="846" w:type="dxa"/>
          </w:tcPr>
          <w:p w14:paraId="70C147DF"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Completed (Retention)</w:t>
            </w:r>
          </w:p>
        </w:tc>
      </w:tr>
      <w:tr w:rsidR="006B12A7" w:rsidRPr="00835F3E" w14:paraId="741586EA" w14:textId="77777777" w:rsidTr="006B12A7">
        <w:trPr>
          <w:trHeight w:val="323"/>
        </w:trPr>
        <w:tc>
          <w:tcPr>
            <w:tcW w:w="565" w:type="dxa"/>
            <w:shd w:val="clear" w:color="auto" w:fill="FF0000"/>
          </w:tcPr>
          <w:p w14:paraId="0EA408E4"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10</w:t>
            </w:r>
          </w:p>
        </w:tc>
        <w:tc>
          <w:tcPr>
            <w:tcW w:w="1885" w:type="dxa"/>
          </w:tcPr>
          <w:p w14:paraId="45F5BBE4"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Construction of 1 No. 10 unit lockable stores with concrete slab</w:t>
            </w:r>
          </w:p>
        </w:tc>
        <w:tc>
          <w:tcPr>
            <w:tcW w:w="1602" w:type="dxa"/>
          </w:tcPr>
          <w:p w14:paraId="7F35E1FB"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Economic Development</w:t>
            </w:r>
          </w:p>
        </w:tc>
        <w:tc>
          <w:tcPr>
            <w:tcW w:w="1225" w:type="dxa"/>
          </w:tcPr>
          <w:p w14:paraId="06C17F18"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Sankore</w:t>
            </w:r>
          </w:p>
        </w:tc>
        <w:tc>
          <w:tcPr>
            <w:tcW w:w="1036" w:type="dxa"/>
          </w:tcPr>
          <w:p w14:paraId="483565D4"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 xml:space="preserve">S.A Miracle </w:t>
            </w:r>
          </w:p>
          <w:p w14:paraId="43905300"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Const. Ltd</w:t>
            </w:r>
          </w:p>
        </w:tc>
        <w:tc>
          <w:tcPr>
            <w:tcW w:w="1036" w:type="dxa"/>
          </w:tcPr>
          <w:p w14:paraId="12CD10CD"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162,742.00</w:t>
            </w:r>
          </w:p>
        </w:tc>
        <w:tc>
          <w:tcPr>
            <w:tcW w:w="1036" w:type="dxa"/>
          </w:tcPr>
          <w:p w14:paraId="600A4E3B"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DDF</w:t>
            </w:r>
          </w:p>
        </w:tc>
        <w:tc>
          <w:tcPr>
            <w:tcW w:w="754" w:type="dxa"/>
          </w:tcPr>
          <w:p w14:paraId="06680B66" w14:textId="77777777" w:rsidR="006B12A7" w:rsidRPr="00881F22" w:rsidRDefault="006B12A7" w:rsidP="004F7741">
            <w:pPr>
              <w:jc w:val="both"/>
              <w:rPr>
                <w:rFonts w:ascii="Times New Roman" w:hAnsi="Times New Roman" w:cs="Times New Roman"/>
                <w:sz w:val="18"/>
                <w:szCs w:val="18"/>
              </w:rPr>
            </w:pPr>
            <w:r>
              <w:rPr>
                <w:rFonts w:ascii="Times New Roman" w:hAnsi="Times New Roman" w:cs="Times New Roman"/>
                <w:sz w:val="18"/>
                <w:szCs w:val="18"/>
              </w:rPr>
              <w:t>9</w:t>
            </w:r>
            <w:r w:rsidRPr="002C0FA7">
              <w:rPr>
                <w:rFonts w:ascii="Times New Roman" w:hAnsi="Times New Roman" w:cs="Times New Roman"/>
                <w:sz w:val="18"/>
                <w:szCs w:val="18"/>
                <w:vertAlign w:val="superscript"/>
              </w:rPr>
              <w:t>th</w:t>
            </w:r>
            <w:r>
              <w:rPr>
                <w:rFonts w:ascii="Times New Roman" w:hAnsi="Times New Roman" w:cs="Times New Roman"/>
                <w:sz w:val="18"/>
                <w:szCs w:val="18"/>
              </w:rPr>
              <w:t xml:space="preserve"> </w:t>
            </w:r>
            <w:r w:rsidRPr="00881F22">
              <w:rPr>
                <w:rFonts w:ascii="Times New Roman" w:hAnsi="Times New Roman" w:cs="Times New Roman"/>
                <w:sz w:val="18"/>
                <w:szCs w:val="18"/>
              </w:rPr>
              <w:t>Jan, 2015</w:t>
            </w:r>
          </w:p>
        </w:tc>
        <w:tc>
          <w:tcPr>
            <w:tcW w:w="848" w:type="dxa"/>
          </w:tcPr>
          <w:p w14:paraId="6089F2FD" w14:textId="77777777" w:rsidR="006B12A7" w:rsidRPr="00881F22" w:rsidRDefault="006B12A7" w:rsidP="004F7741">
            <w:pPr>
              <w:jc w:val="both"/>
              <w:rPr>
                <w:rFonts w:ascii="Times New Roman" w:hAnsi="Times New Roman" w:cs="Times New Roman"/>
                <w:sz w:val="18"/>
                <w:szCs w:val="18"/>
              </w:rPr>
            </w:pPr>
            <w:r>
              <w:rPr>
                <w:rFonts w:ascii="Times New Roman" w:hAnsi="Times New Roman" w:cs="Times New Roman"/>
                <w:sz w:val="18"/>
                <w:szCs w:val="18"/>
              </w:rPr>
              <w:t>28</w:t>
            </w:r>
            <w:r w:rsidRPr="002C0FA7">
              <w:rPr>
                <w:rFonts w:ascii="Times New Roman" w:hAnsi="Times New Roman" w:cs="Times New Roman"/>
                <w:sz w:val="18"/>
                <w:szCs w:val="18"/>
                <w:vertAlign w:val="superscript"/>
              </w:rPr>
              <w:t>th</w:t>
            </w:r>
            <w:r>
              <w:rPr>
                <w:rFonts w:ascii="Times New Roman" w:hAnsi="Times New Roman" w:cs="Times New Roman"/>
                <w:sz w:val="18"/>
                <w:szCs w:val="18"/>
              </w:rPr>
              <w:t xml:space="preserve"> </w:t>
            </w:r>
            <w:r w:rsidRPr="00881F22">
              <w:rPr>
                <w:rFonts w:ascii="Times New Roman" w:hAnsi="Times New Roman" w:cs="Times New Roman"/>
                <w:sz w:val="18"/>
                <w:szCs w:val="18"/>
              </w:rPr>
              <w:t>Jan, 2015</w:t>
            </w:r>
          </w:p>
        </w:tc>
        <w:tc>
          <w:tcPr>
            <w:tcW w:w="1036" w:type="dxa"/>
          </w:tcPr>
          <w:p w14:paraId="273BB0D3"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August 2015</w:t>
            </w:r>
          </w:p>
        </w:tc>
        <w:tc>
          <w:tcPr>
            <w:tcW w:w="1225" w:type="dxa"/>
          </w:tcPr>
          <w:p w14:paraId="37FB4B1F"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109,367.90</w:t>
            </w:r>
          </w:p>
        </w:tc>
        <w:tc>
          <w:tcPr>
            <w:tcW w:w="1225" w:type="dxa"/>
          </w:tcPr>
          <w:p w14:paraId="3E7DAE24"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30,437.71</w:t>
            </w:r>
          </w:p>
        </w:tc>
        <w:tc>
          <w:tcPr>
            <w:tcW w:w="942" w:type="dxa"/>
          </w:tcPr>
          <w:p w14:paraId="768E78A9"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83%</w:t>
            </w:r>
          </w:p>
        </w:tc>
        <w:tc>
          <w:tcPr>
            <w:tcW w:w="846" w:type="dxa"/>
          </w:tcPr>
          <w:p w14:paraId="52B7E693" w14:textId="77777777" w:rsidR="006B12A7" w:rsidRPr="00835F3E" w:rsidRDefault="006B12A7" w:rsidP="004F7741">
            <w:pPr>
              <w:jc w:val="both"/>
              <w:rPr>
                <w:rFonts w:ascii="Times New Roman" w:hAnsi="Times New Roman" w:cs="Times New Roman"/>
                <w:sz w:val="18"/>
                <w:szCs w:val="18"/>
              </w:rPr>
            </w:pPr>
            <w:r w:rsidRPr="00835F3E">
              <w:rPr>
                <w:rFonts w:ascii="Times New Roman" w:hAnsi="Times New Roman" w:cs="Times New Roman"/>
                <w:sz w:val="18"/>
                <w:szCs w:val="18"/>
              </w:rPr>
              <w:t>Complete</w:t>
            </w:r>
          </w:p>
        </w:tc>
      </w:tr>
    </w:tbl>
    <w:p w14:paraId="78E5C653" w14:textId="77777777" w:rsidR="00367345" w:rsidRPr="00835F3E" w:rsidRDefault="00367345" w:rsidP="00835F3E">
      <w:pPr>
        <w:jc w:val="both"/>
        <w:rPr>
          <w:rFonts w:ascii="Times New Roman" w:hAnsi="Times New Roman" w:cs="Times New Roman"/>
          <w:b/>
          <w:sz w:val="18"/>
          <w:szCs w:val="18"/>
        </w:rPr>
      </w:pPr>
    </w:p>
    <w:p w14:paraId="21F66028" w14:textId="77777777" w:rsidR="00835F3E" w:rsidRPr="00BE1D6B" w:rsidRDefault="00835F3E" w:rsidP="00835F3E">
      <w:pPr>
        <w:jc w:val="both"/>
        <w:rPr>
          <w:rFonts w:ascii="Times New Roman" w:hAnsi="Times New Roman" w:cs="Times New Roman"/>
          <w:b/>
          <w:sz w:val="24"/>
          <w:szCs w:val="24"/>
        </w:rPr>
      </w:pPr>
    </w:p>
    <w:p w14:paraId="03D397B5" w14:textId="77777777" w:rsidR="00DC4520" w:rsidRPr="00BE1D6B" w:rsidRDefault="00DC4520" w:rsidP="00DC4520">
      <w:pPr>
        <w:pStyle w:val="Caption"/>
        <w:rPr>
          <w:rFonts w:eastAsiaTheme="minorHAnsi"/>
          <w:bCs w:val="0"/>
          <w:i w:val="0"/>
          <w:iCs w:val="0"/>
          <w:sz w:val="24"/>
          <w:lang w:val="en-US"/>
        </w:rPr>
      </w:pPr>
    </w:p>
    <w:p w14:paraId="676F9E91" w14:textId="1BC87C7F" w:rsidR="00C75D8A" w:rsidRPr="00BE1D6B" w:rsidRDefault="00ED7A44" w:rsidP="00ED7A44">
      <w:pPr>
        <w:pStyle w:val="Caption"/>
        <w:rPr>
          <w:b w:val="0"/>
          <w:i w:val="0"/>
          <w:sz w:val="24"/>
        </w:rPr>
      </w:pPr>
      <w:bookmarkStart w:id="21" w:name="_Toc98317179"/>
      <w:r w:rsidRPr="00BE1D6B">
        <w:rPr>
          <w:sz w:val="24"/>
        </w:rPr>
        <w:t xml:space="preserve">TABLE </w:t>
      </w:r>
      <w:r w:rsidRPr="00BE1D6B">
        <w:rPr>
          <w:sz w:val="24"/>
        </w:rPr>
        <w:fldChar w:fldCharType="begin"/>
      </w:r>
      <w:r w:rsidRPr="00BE1D6B">
        <w:rPr>
          <w:sz w:val="24"/>
        </w:rPr>
        <w:instrText xml:space="preserve"> SEQ TABLE \* ARABIC </w:instrText>
      </w:r>
      <w:r w:rsidRPr="00BE1D6B">
        <w:rPr>
          <w:sz w:val="24"/>
        </w:rPr>
        <w:fldChar w:fldCharType="separate"/>
      </w:r>
      <w:r w:rsidR="00B342FE" w:rsidRPr="00BE1D6B">
        <w:rPr>
          <w:noProof/>
          <w:sz w:val="24"/>
        </w:rPr>
        <w:t>7</w:t>
      </w:r>
      <w:r w:rsidRPr="00BE1D6B">
        <w:rPr>
          <w:sz w:val="24"/>
        </w:rPr>
        <w:fldChar w:fldCharType="end"/>
      </w:r>
      <w:r w:rsidR="006B27A5" w:rsidRPr="00BE1D6B">
        <w:rPr>
          <w:i w:val="0"/>
          <w:sz w:val="24"/>
        </w:rPr>
        <w:t xml:space="preserve"> </w:t>
      </w:r>
      <w:r w:rsidR="00C75D8A" w:rsidRPr="00BE1D6B">
        <w:rPr>
          <w:i w:val="0"/>
          <w:sz w:val="24"/>
        </w:rPr>
        <w:t>MANAGEMENT AND ADMINISTRATION</w:t>
      </w:r>
      <w:bookmarkEnd w:id="21"/>
    </w:p>
    <w:tbl>
      <w:tblPr>
        <w:tblStyle w:val="TableGrid"/>
        <w:tblW w:w="16380" w:type="dxa"/>
        <w:tblInd w:w="-365" w:type="dxa"/>
        <w:tblLayout w:type="fixed"/>
        <w:tblLook w:val="04A0" w:firstRow="1" w:lastRow="0" w:firstColumn="1" w:lastColumn="0" w:noHBand="0" w:noVBand="1"/>
      </w:tblPr>
      <w:tblGrid>
        <w:gridCol w:w="450"/>
        <w:gridCol w:w="1800"/>
        <w:gridCol w:w="1620"/>
        <w:gridCol w:w="1080"/>
        <w:gridCol w:w="1350"/>
        <w:gridCol w:w="990"/>
        <w:gridCol w:w="900"/>
        <w:gridCol w:w="1080"/>
        <w:gridCol w:w="1080"/>
        <w:gridCol w:w="1080"/>
        <w:gridCol w:w="1260"/>
        <w:gridCol w:w="1170"/>
        <w:gridCol w:w="1170"/>
        <w:gridCol w:w="1350"/>
      </w:tblGrid>
      <w:tr w:rsidR="00C75D8A" w:rsidRPr="00835F3E" w14:paraId="4EBA376A" w14:textId="77777777" w:rsidTr="00ED7739">
        <w:trPr>
          <w:trHeight w:val="1446"/>
        </w:trPr>
        <w:tc>
          <w:tcPr>
            <w:tcW w:w="450" w:type="dxa"/>
            <w:shd w:val="clear" w:color="auto" w:fill="FF0000"/>
          </w:tcPr>
          <w:p w14:paraId="40231A23"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NO.</w:t>
            </w:r>
          </w:p>
        </w:tc>
        <w:tc>
          <w:tcPr>
            <w:tcW w:w="1800" w:type="dxa"/>
            <w:shd w:val="clear" w:color="auto" w:fill="FF0000"/>
          </w:tcPr>
          <w:p w14:paraId="1DAE750D"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PROJECT TITLE</w:t>
            </w:r>
          </w:p>
        </w:tc>
        <w:tc>
          <w:tcPr>
            <w:tcW w:w="1620" w:type="dxa"/>
            <w:shd w:val="clear" w:color="auto" w:fill="FF0000"/>
          </w:tcPr>
          <w:p w14:paraId="48CD4060"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DEVELOPMENT DIMENSION OF POLICY FRAMEWORK</w:t>
            </w:r>
          </w:p>
          <w:p w14:paraId="052B75C0"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 xml:space="preserve"> </w:t>
            </w:r>
          </w:p>
          <w:p w14:paraId="6F50F62D"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 xml:space="preserve"> </w:t>
            </w:r>
          </w:p>
          <w:p w14:paraId="10011BBB" w14:textId="77777777" w:rsidR="00C75D8A" w:rsidRPr="00835F3E" w:rsidRDefault="00C75D8A" w:rsidP="00835F3E">
            <w:pPr>
              <w:jc w:val="both"/>
              <w:rPr>
                <w:rFonts w:ascii="Times New Roman" w:hAnsi="Times New Roman" w:cs="Times New Roman"/>
                <w:b/>
                <w:sz w:val="18"/>
                <w:szCs w:val="18"/>
              </w:rPr>
            </w:pPr>
          </w:p>
        </w:tc>
        <w:tc>
          <w:tcPr>
            <w:tcW w:w="1080" w:type="dxa"/>
            <w:shd w:val="clear" w:color="auto" w:fill="FF0000"/>
          </w:tcPr>
          <w:p w14:paraId="15918052" w14:textId="77777777" w:rsidR="00C75D8A" w:rsidRPr="00835F3E" w:rsidRDefault="00C75D8A" w:rsidP="00835F3E">
            <w:pPr>
              <w:jc w:val="both"/>
              <w:rPr>
                <w:rFonts w:ascii="Times New Roman" w:hAnsi="Times New Roman" w:cs="Times New Roman"/>
                <w:sz w:val="18"/>
                <w:szCs w:val="18"/>
              </w:rPr>
            </w:pPr>
            <w:r w:rsidRPr="00835F3E">
              <w:rPr>
                <w:rFonts w:ascii="Times New Roman" w:hAnsi="Times New Roman" w:cs="Times New Roman"/>
                <w:sz w:val="18"/>
                <w:szCs w:val="18"/>
              </w:rPr>
              <w:t>LOCATION</w:t>
            </w:r>
          </w:p>
        </w:tc>
        <w:tc>
          <w:tcPr>
            <w:tcW w:w="1350" w:type="dxa"/>
            <w:shd w:val="clear" w:color="auto" w:fill="FF0000"/>
          </w:tcPr>
          <w:p w14:paraId="09F483CA"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CONTRACTOR</w:t>
            </w:r>
          </w:p>
        </w:tc>
        <w:tc>
          <w:tcPr>
            <w:tcW w:w="990" w:type="dxa"/>
            <w:shd w:val="clear" w:color="auto" w:fill="FF0000"/>
          </w:tcPr>
          <w:p w14:paraId="04708021"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CONTRACT SUM (</w:t>
            </w:r>
            <w:r w:rsidRPr="00835F3E">
              <w:rPr>
                <w:rFonts w:ascii="Times New Roman" w:eastAsia="Droid Sans Fallback" w:hAnsi="Times New Roman" w:cs="Times New Roman"/>
                <w:b/>
                <w:color w:val="00000A"/>
                <w:sz w:val="18"/>
                <w:szCs w:val="18"/>
              </w:rPr>
              <w:t>GH₵)</w:t>
            </w:r>
          </w:p>
        </w:tc>
        <w:tc>
          <w:tcPr>
            <w:tcW w:w="900" w:type="dxa"/>
            <w:shd w:val="clear" w:color="auto" w:fill="FF0000"/>
          </w:tcPr>
          <w:p w14:paraId="6AF017C0"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SOURCE OF FUNDING</w:t>
            </w:r>
          </w:p>
        </w:tc>
        <w:tc>
          <w:tcPr>
            <w:tcW w:w="1080" w:type="dxa"/>
            <w:shd w:val="clear" w:color="auto" w:fill="FF0000"/>
          </w:tcPr>
          <w:p w14:paraId="17CC0F92"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DATE AWARDED</w:t>
            </w:r>
          </w:p>
        </w:tc>
        <w:tc>
          <w:tcPr>
            <w:tcW w:w="1080" w:type="dxa"/>
            <w:shd w:val="clear" w:color="auto" w:fill="FF0000"/>
          </w:tcPr>
          <w:p w14:paraId="0A7E2065"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DATE STARTED</w:t>
            </w:r>
          </w:p>
        </w:tc>
        <w:tc>
          <w:tcPr>
            <w:tcW w:w="1080" w:type="dxa"/>
            <w:shd w:val="clear" w:color="auto" w:fill="FF0000"/>
          </w:tcPr>
          <w:p w14:paraId="23AD79B1"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EXPECTED COMPLETION</w:t>
            </w:r>
          </w:p>
        </w:tc>
        <w:tc>
          <w:tcPr>
            <w:tcW w:w="1260" w:type="dxa"/>
            <w:shd w:val="clear" w:color="auto" w:fill="FF0000"/>
          </w:tcPr>
          <w:p w14:paraId="51223B37"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ACTUAL PAYMENT TO DATE (</w:t>
            </w:r>
            <w:r w:rsidRPr="00835F3E">
              <w:rPr>
                <w:rFonts w:ascii="Times New Roman" w:eastAsia="Droid Sans Fallback" w:hAnsi="Times New Roman" w:cs="Times New Roman"/>
                <w:b/>
                <w:color w:val="00000A"/>
                <w:sz w:val="18"/>
                <w:szCs w:val="18"/>
              </w:rPr>
              <w:t>GH₵)</w:t>
            </w:r>
          </w:p>
        </w:tc>
        <w:tc>
          <w:tcPr>
            <w:tcW w:w="1170" w:type="dxa"/>
            <w:shd w:val="clear" w:color="auto" w:fill="FF0000"/>
          </w:tcPr>
          <w:p w14:paraId="29468480"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OUTSTANDING BALANCE (</w:t>
            </w:r>
            <w:r w:rsidRPr="00835F3E">
              <w:rPr>
                <w:rFonts w:ascii="Times New Roman" w:eastAsia="Droid Sans Fallback" w:hAnsi="Times New Roman" w:cs="Times New Roman"/>
                <w:b/>
                <w:color w:val="00000A"/>
                <w:sz w:val="18"/>
                <w:szCs w:val="18"/>
              </w:rPr>
              <w:t>GH₵)</w:t>
            </w:r>
          </w:p>
        </w:tc>
        <w:tc>
          <w:tcPr>
            <w:tcW w:w="1170" w:type="dxa"/>
            <w:shd w:val="clear" w:color="auto" w:fill="FF0000"/>
          </w:tcPr>
          <w:p w14:paraId="1155DBF9"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IMPLEMENTATION STATUS %</w:t>
            </w:r>
          </w:p>
        </w:tc>
        <w:tc>
          <w:tcPr>
            <w:tcW w:w="1350" w:type="dxa"/>
            <w:shd w:val="clear" w:color="auto" w:fill="FF0000"/>
          </w:tcPr>
          <w:p w14:paraId="25E49F26"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REMARKS</w:t>
            </w:r>
          </w:p>
        </w:tc>
      </w:tr>
      <w:tr w:rsidR="00F83469" w:rsidRPr="00835F3E" w14:paraId="7FF83619" w14:textId="77777777" w:rsidTr="00ED7739">
        <w:trPr>
          <w:trHeight w:val="353"/>
        </w:trPr>
        <w:tc>
          <w:tcPr>
            <w:tcW w:w="450" w:type="dxa"/>
            <w:shd w:val="clear" w:color="auto" w:fill="FF0000"/>
          </w:tcPr>
          <w:p w14:paraId="58ECC9B4" w14:textId="77777777" w:rsidR="00F83469" w:rsidRPr="00835F3E" w:rsidRDefault="00F83469" w:rsidP="00F83469">
            <w:pPr>
              <w:jc w:val="both"/>
              <w:rPr>
                <w:rFonts w:ascii="Times New Roman" w:hAnsi="Times New Roman" w:cs="Times New Roman"/>
                <w:sz w:val="18"/>
                <w:szCs w:val="18"/>
              </w:rPr>
            </w:pPr>
            <w:r>
              <w:rPr>
                <w:rFonts w:ascii="Times New Roman" w:hAnsi="Times New Roman" w:cs="Times New Roman"/>
                <w:sz w:val="18"/>
                <w:szCs w:val="18"/>
              </w:rPr>
              <w:t>1</w:t>
            </w:r>
          </w:p>
        </w:tc>
        <w:tc>
          <w:tcPr>
            <w:tcW w:w="1800" w:type="dxa"/>
          </w:tcPr>
          <w:p w14:paraId="0F02E353"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Completion of 3-storey Administration Block</w:t>
            </w:r>
          </w:p>
        </w:tc>
        <w:tc>
          <w:tcPr>
            <w:tcW w:w="1620" w:type="dxa"/>
          </w:tcPr>
          <w:p w14:paraId="7CD78DF6" w14:textId="77777777" w:rsidR="00F83469" w:rsidRPr="00835F3E" w:rsidRDefault="00F83469" w:rsidP="00F83469">
            <w:pPr>
              <w:jc w:val="both"/>
              <w:rPr>
                <w:rFonts w:ascii="Times New Roman" w:hAnsi="Times New Roman" w:cs="Times New Roman"/>
              </w:rPr>
            </w:pPr>
            <w:r w:rsidRPr="00835F3E">
              <w:rPr>
                <w:rFonts w:ascii="Times New Roman" w:hAnsi="Times New Roman" w:cs="Times New Roman"/>
                <w:sz w:val="18"/>
                <w:szCs w:val="18"/>
              </w:rPr>
              <w:t>Governance, Corruption and Public Accountability</w:t>
            </w:r>
          </w:p>
        </w:tc>
        <w:tc>
          <w:tcPr>
            <w:tcW w:w="1080" w:type="dxa"/>
          </w:tcPr>
          <w:p w14:paraId="746E1A03"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Kukuom</w:t>
            </w:r>
          </w:p>
        </w:tc>
        <w:tc>
          <w:tcPr>
            <w:tcW w:w="1350" w:type="dxa"/>
          </w:tcPr>
          <w:p w14:paraId="3EE8EAD6"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A.S.I Mustapha Co. Ltd</w:t>
            </w:r>
          </w:p>
        </w:tc>
        <w:tc>
          <w:tcPr>
            <w:tcW w:w="990" w:type="dxa"/>
          </w:tcPr>
          <w:p w14:paraId="0885F66D"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1,186,436.83</w:t>
            </w:r>
          </w:p>
        </w:tc>
        <w:tc>
          <w:tcPr>
            <w:tcW w:w="900" w:type="dxa"/>
          </w:tcPr>
          <w:p w14:paraId="164B6F8B"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DACF</w:t>
            </w:r>
          </w:p>
        </w:tc>
        <w:tc>
          <w:tcPr>
            <w:tcW w:w="1080" w:type="dxa"/>
          </w:tcPr>
          <w:p w14:paraId="6702E6F5" w14:textId="77777777" w:rsidR="00F83469" w:rsidRPr="00881F22" w:rsidRDefault="00F83469" w:rsidP="00F83469">
            <w:pPr>
              <w:jc w:val="both"/>
              <w:rPr>
                <w:rFonts w:ascii="Times New Roman" w:hAnsi="Times New Roman" w:cs="Times New Roman"/>
                <w:sz w:val="18"/>
                <w:szCs w:val="18"/>
              </w:rPr>
            </w:pPr>
            <w:r>
              <w:rPr>
                <w:rFonts w:ascii="Times New Roman" w:hAnsi="Times New Roman" w:cs="Times New Roman"/>
                <w:sz w:val="18"/>
                <w:szCs w:val="18"/>
              </w:rPr>
              <w:t>15</w:t>
            </w:r>
            <w:r w:rsidRPr="002C0FA7">
              <w:rPr>
                <w:rFonts w:ascii="Times New Roman" w:hAnsi="Times New Roman" w:cs="Times New Roman"/>
                <w:sz w:val="18"/>
                <w:szCs w:val="18"/>
                <w:vertAlign w:val="superscript"/>
              </w:rPr>
              <w:t>th</w:t>
            </w:r>
            <w:r>
              <w:rPr>
                <w:rFonts w:ascii="Times New Roman" w:hAnsi="Times New Roman" w:cs="Times New Roman"/>
                <w:sz w:val="18"/>
                <w:szCs w:val="18"/>
              </w:rPr>
              <w:t xml:space="preserve"> </w:t>
            </w:r>
            <w:r w:rsidRPr="00881F22">
              <w:rPr>
                <w:rFonts w:ascii="Times New Roman" w:hAnsi="Times New Roman" w:cs="Times New Roman"/>
                <w:sz w:val="18"/>
                <w:szCs w:val="18"/>
              </w:rPr>
              <w:t>Aug. 2014</w:t>
            </w:r>
          </w:p>
        </w:tc>
        <w:tc>
          <w:tcPr>
            <w:tcW w:w="1080" w:type="dxa"/>
          </w:tcPr>
          <w:p w14:paraId="75633F6F" w14:textId="77777777" w:rsidR="00F83469" w:rsidRPr="00881F22" w:rsidRDefault="00F83469" w:rsidP="00F83469">
            <w:pPr>
              <w:jc w:val="both"/>
              <w:rPr>
                <w:rFonts w:ascii="Times New Roman" w:hAnsi="Times New Roman" w:cs="Times New Roman"/>
                <w:sz w:val="18"/>
                <w:szCs w:val="18"/>
              </w:rPr>
            </w:pPr>
            <w:r>
              <w:rPr>
                <w:rFonts w:ascii="Times New Roman" w:hAnsi="Times New Roman" w:cs="Times New Roman"/>
                <w:sz w:val="18"/>
                <w:szCs w:val="18"/>
              </w:rPr>
              <w:t>2</w:t>
            </w:r>
            <w:r w:rsidRPr="002C0FA7">
              <w:rPr>
                <w:rFonts w:ascii="Times New Roman" w:hAnsi="Times New Roman" w:cs="Times New Roman"/>
                <w:sz w:val="18"/>
                <w:szCs w:val="18"/>
                <w:vertAlign w:val="superscript"/>
              </w:rPr>
              <w:t>nd</w:t>
            </w:r>
            <w:r>
              <w:rPr>
                <w:rFonts w:ascii="Times New Roman" w:hAnsi="Times New Roman" w:cs="Times New Roman"/>
                <w:sz w:val="18"/>
                <w:szCs w:val="18"/>
              </w:rPr>
              <w:t xml:space="preserve"> Sept. 2014</w:t>
            </w:r>
          </w:p>
        </w:tc>
        <w:tc>
          <w:tcPr>
            <w:tcW w:w="1080" w:type="dxa"/>
          </w:tcPr>
          <w:p w14:paraId="7B857DE1"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Aug. 2017</w:t>
            </w:r>
          </w:p>
        </w:tc>
        <w:tc>
          <w:tcPr>
            <w:tcW w:w="1260" w:type="dxa"/>
          </w:tcPr>
          <w:p w14:paraId="4B3B2AFB"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457,965.52</w:t>
            </w:r>
          </w:p>
        </w:tc>
        <w:tc>
          <w:tcPr>
            <w:tcW w:w="1170" w:type="dxa"/>
          </w:tcPr>
          <w:p w14:paraId="37ECBDF8"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728,471.31</w:t>
            </w:r>
          </w:p>
        </w:tc>
        <w:tc>
          <w:tcPr>
            <w:tcW w:w="1170" w:type="dxa"/>
          </w:tcPr>
          <w:p w14:paraId="1040A452"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38.5%</w:t>
            </w:r>
          </w:p>
        </w:tc>
        <w:tc>
          <w:tcPr>
            <w:tcW w:w="1350" w:type="dxa"/>
          </w:tcPr>
          <w:p w14:paraId="1AEC8D5F" w14:textId="77777777" w:rsidR="00F83469" w:rsidRPr="00835F3E" w:rsidRDefault="004F7741" w:rsidP="00F83469">
            <w:pPr>
              <w:jc w:val="both"/>
              <w:rPr>
                <w:rFonts w:ascii="Times New Roman" w:hAnsi="Times New Roman" w:cs="Times New Roman"/>
                <w:sz w:val="18"/>
                <w:szCs w:val="18"/>
              </w:rPr>
            </w:pPr>
            <w:r>
              <w:rPr>
                <w:rFonts w:ascii="Times New Roman" w:hAnsi="Times New Roman" w:cs="Times New Roman"/>
                <w:sz w:val="18"/>
                <w:szCs w:val="18"/>
              </w:rPr>
              <w:t>Project temporarily at a halt due to inadequate funds</w:t>
            </w:r>
          </w:p>
        </w:tc>
      </w:tr>
      <w:tr w:rsidR="00F83469" w:rsidRPr="00835F3E" w14:paraId="264A6CCB" w14:textId="77777777" w:rsidTr="00ED7739">
        <w:trPr>
          <w:trHeight w:val="332"/>
        </w:trPr>
        <w:tc>
          <w:tcPr>
            <w:tcW w:w="450" w:type="dxa"/>
            <w:shd w:val="clear" w:color="auto" w:fill="FF0000"/>
          </w:tcPr>
          <w:p w14:paraId="70404CF3" w14:textId="77777777" w:rsidR="00F83469" w:rsidRPr="00835F3E" w:rsidRDefault="00F83469" w:rsidP="00F83469">
            <w:pPr>
              <w:jc w:val="both"/>
              <w:rPr>
                <w:rFonts w:ascii="Times New Roman" w:hAnsi="Times New Roman" w:cs="Times New Roman"/>
                <w:sz w:val="18"/>
                <w:szCs w:val="18"/>
              </w:rPr>
            </w:pPr>
            <w:r>
              <w:rPr>
                <w:rFonts w:ascii="Times New Roman" w:hAnsi="Times New Roman" w:cs="Times New Roman"/>
                <w:sz w:val="18"/>
                <w:szCs w:val="18"/>
              </w:rPr>
              <w:t>2</w:t>
            </w:r>
          </w:p>
        </w:tc>
        <w:tc>
          <w:tcPr>
            <w:tcW w:w="1800" w:type="dxa"/>
          </w:tcPr>
          <w:p w14:paraId="6DD4E775"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color w:val="000000"/>
                <w:sz w:val="18"/>
                <w:szCs w:val="18"/>
              </w:rPr>
              <w:t>Renovation of DCE’S Bungalow</w:t>
            </w:r>
          </w:p>
        </w:tc>
        <w:tc>
          <w:tcPr>
            <w:tcW w:w="1620" w:type="dxa"/>
          </w:tcPr>
          <w:p w14:paraId="1BC063F9" w14:textId="77777777" w:rsidR="00F83469" w:rsidRPr="00835F3E" w:rsidRDefault="00F83469" w:rsidP="00F83469">
            <w:pPr>
              <w:jc w:val="both"/>
              <w:rPr>
                <w:rFonts w:ascii="Times New Roman" w:hAnsi="Times New Roman" w:cs="Times New Roman"/>
              </w:rPr>
            </w:pPr>
            <w:r w:rsidRPr="00835F3E">
              <w:rPr>
                <w:rFonts w:ascii="Times New Roman" w:hAnsi="Times New Roman" w:cs="Times New Roman"/>
                <w:sz w:val="18"/>
                <w:szCs w:val="18"/>
              </w:rPr>
              <w:t>Governance, Corruption and Public Accountability</w:t>
            </w:r>
          </w:p>
        </w:tc>
        <w:tc>
          <w:tcPr>
            <w:tcW w:w="1080" w:type="dxa"/>
          </w:tcPr>
          <w:p w14:paraId="3EC813A9"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Kukuom</w:t>
            </w:r>
          </w:p>
        </w:tc>
        <w:tc>
          <w:tcPr>
            <w:tcW w:w="1350" w:type="dxa"/>
          </w:tcPr>
          <w:p w14:paraId="1CA709D2"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JoywayWadada &amp; Sons Ltd.</w:t>
            </w:r>
          </w:p>
        </w:tc>
        <w:tc>
          <w:tcPr>
            <w:tcW w:w="990" w:type="dxa"/>
          </w:tcPr>
          <w:p w14:paraId="4F308572"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color w:val="000000"/>
                <w:sz w:val="18"/>
                <w:szCs w:val="18"/>
              </w:rPr>
              <w:t>65,756.52</w:t>
            </w:r>
          </w:p>
        </w:tc>
        <w:tc>
          <w:tcPr>
            <w:tcW w:w="900" w:type="dxa"/>
          </w:tcPr>
          <w:p w14:paraId="137C3D2F"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DACF</w:t>
            </w:r>
          </w:p>
        </w:tc>
        <w:tc>
          <w:tcPr>
            <w:tcW w:w="1080" w:type="dxa"/>
          </w:tcPr>
          <w:p w14:paraId="2043F497" w14:textId="77777777" w:rsidR="00F83469" w:rsidRPr="00881F22" w:rsidRDefault="00F83469" w:rsidP="00F83469">
            <w:pPr>
              <w:jc w:val="both"/>
              <w:rPr>
                <w:rFonts w:ascii="Times New Roman" w:hAnsi="Times New Roman" w:cs="Times New Roman"/>
                <w:sz w:val="18"/>
                <w:szCs w:val="18"/>
              </w:rPr>
            </w:pPr>
            <w:r>
              <w:rPr>
                <w:rFonts w:ascii="Times New Roman" w:hAnsi="Times New Roman" w:cs="Times New Roman"/>
                <w:sz w:val="18"/>
                <w:szCs w:val="18"/>
              </w:rPr>
              <w:t>6</w:t>
            </w:r>
            <w:r w:rsidRPr="004A63AA">
              <w:rPr>
                <w:rFonts w:ascii="Times New Roman" w:hAnsi="Times New Roman" w:cs="Times New Roman"/>
                <w:sz w:val="18"/>
                <w:szCs w:val="18"/>
                <w:vertAlign w:val="superscript"/>
              </w:rPr>
              <w:t>th</w:t>
            </w:r>
            <w:r>
              <w:rPr>
                <w:rFonts w:ascii="Times New Roman" w:hAnsi="Times New Roman" w:cs="Times New Roman"/>
                <w:sz w:val="18"/>
                <w:szCs w:val="18"/>
              </w:rPr>
              <w:t xml:space="preserve"> </w:t>
            </w:r>
            <w:r w:rsidRPr="00881F22">
              <w:rPr>
                <w:rFonts w:ascii="Times New Roman" w:hAnsi="Times New Roman" w:cs="Times New Roman"/>
                <w:sz w:val="18"/>
                <w:szCs w:val="18"/>
              </w:rPr>
              <w:t>Nov. 2017</w:t>
            </w:r>
          </w:p>
        </w:tc>
        <w:tc>
          <w:tcPr>
            <w:tcW w:w="1080" w:type="dxa"/>
          </w:tcPr>
          <w:p w14:paraId="6A0B0764" w14:textId="77777777" w:rsidR="00F83469" w:rsidRPr="00881F22" w:rsidRDefault="00F83469" w:rsidP="00F83469">
            <w:pPr>
              <w:jc w:val="both"/>
              <w:rPr>
                <w:rFonts w:ascii="Times New Roman" w:hAnsi="Times New Roman" w:cs="Times New Roman"/>
                <w:sz w:val="18"/>
                <w:szCs w:val="18"/>
              </w:rPr>
            </w:pPr>
            <w:r>
              <w:rPr>
                <w:rFonts w:ascii="Times New Roman" w:hAnsi="Times New Roman" w:cs="Times New Roman"/>
                <w:sz w:val="18"/>
                <w:szCs w:val="18"/>
              </w:rPr>
              <w:t>27</w:t>
            </w:r>
            <w:r w:rsidRPr="004A63AA">
              <w:rPr>
                <w:rFonts w:ascii="Times New Roman" w:hAnsi="Times New Roman" w:cs="Times New Roman"/>
                <w:sz w:val="18"/>
                <w:szCs w:val="18"/>
                <w:vertAlign w:val="superscript"/>
              </w:rPr>
              <w:t>th</w:t>
            </w:r>
            <w:r>
              <w:rPr>
                <w:rFonts w:ascii="Times New Roman" w:hAnsi="Times New Roman" w:cs="Times New Roman"/>
                <w:sz w:val="18"/>
                <w:szCs w:val="18"/>
              </w:rPr>
              <w:t xml:space="preserve"> Nov. 2017</w:t>
            </w:r>
          </w:p>
        </w:tc>
        <w:tc>
          <w:tcPr>
            <w:tcW w:w="1080" w:type="dxa"/>
          </w:tcPr>
          <w:p w14:paraId="44276C8E"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March, 2018</w:t>
            </w:r>
          </w:p>
        </w:tc>
        <w:tc>
          <w:tcPr>
            <w:tcW w:w="1260" w:type="dxa"/>
          </w:tcPr>
          <w:p w14:paraId="377C6CA3"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color w:val="000000"/>
                <w:sz w:val="18"/>
                <w:szCs w:val="18"/>
              </w:rPr>
              <w:t>26,999.73</w:t>
            </w:r>
          </w:p>
        </w:tc>
        <w:tc>
          <w:tcPr>
            <w:tcW w:w="1170" w:type="dxa"/>
          </w:tcPr>
          <w:p w14:paraId="3B607604" w14:textId="77777777" w:rsidR="00F83469" w:rsidRPr="00835F3E" w:rsidRDefault="00F83469" w:rsidP="00F83469">
            <w:pPr>
              <w:jc w:val="both"/>
              <w:rPr>
                <w:rFonts w:ascii="Times New Roman" w:hAnsi="Times New Roman" w:cs="Times New Roman"/>
                <w:color w:val="000000"/>
                <w:sz w:val="18"/>
                <w:szCs w:val="18"/>
              </w:rPr>
            </w:pPr>
            <w:r w:rsidRPr="00835F3E">
              <w:rPr>
                <w:rFonts w:ascii="Times New Roman" w:hAnsi="Times New Roman" w:cs="Times New Roman"/>
                <w:color w:val="000000"/>
                <w:sz w:val="18"/>
                <w:szCs w:val="18"/>
              </w:rPr>
              <w:t>38,756.79</w:t>
            </w:r>
          </w:p>
          <w:p w14:paraId="7E9C5842" w14:textId="77777777" w:rsidR="00F83469" w:rsidRPr="00835F3E" w:rsidRDefault="00F83469" w:rsidP="00F83469">
            <w:pPr>
              <w:jc w:val="both"/>
              <w:rPr>
                <w:rFonts w:ascii="Times New Roman" w:hAnsi="Times New Roman" w:cs="Times New Roman"/>
                <w:sz w:val="18"/>
                <w:szCs w:val="18"/>
              </w:rPr>
            </w:pPr>
          </w:p>
        </w:tc>
        <w:tc>
          <w:tcPr>
            <w:tcW w:w="1170" w:type="dxa"/>
          </w:tcPr>
          <w:p w14:paraId="4EF2CFE4"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41%</w:t>
            </w:r>
          </w:p>
        </w:tc>
        <w:tc>
          <w:tcPr>
            <w:tcW w:w="1350" w:type="dxa"/>
          </w:tcPr>
          <w:p w14:paraId="541E37AB" w14:textId="77777777" w:rsidR="00F83469" w:rsidRPr="00835F3E" w:rsidRDefault="004F7741" w:rsidP="00F83469">
            <w:pPr>
              <w:jc w:val="both"/>
              <w:rPr>
                <w:rFonts w:ascii="Times New Roman" w:hAnsi="Times New Roman" w:cs="Times New Roman"/>
                <w:sz w:val="18"/>
                <w:szCs w:val="18"/>
              </w:rPr>
            </w:pPr>
            <w:r>
              <w:rPr>
                <w:rFonts w:ascii="Times New Roman" w:hAnsi="Times New Roman" w:cs="Times New Roman"/>
                <w:sz w:val="18"/>
                <w:szCs w:val="18"/>
              </w:rPr>
              <w:t>On-going</w:t>
            </w:r>
          </w:p>
        </w:tc>
      </w:tr>
      <w:tr w:rsidR="00F83469" w:rsidRPr="00835F3E" w14:paraId="40628EF7" w14:textId="77777777" w:rsidTr="00ED7739">
        <w:trPr>
          <w:trHeight w:val="332"/>
        </w:trPr>
        <w:tc>
          <w:tcPr>
            <w:tcW w:w="450" w:type="dxa"/>
            <w:shd w:val="clear" w:color="auto" w:fill="FF0000"/>
          </w:tcPr>
          <w:p w14:paraId="103C8124" w14:textId="77777777" w:rsidR="00F83469" w:rsidRPr="00835F3E" w:rsidRDefault="00F83469" w:rsidP="00F83469">
            <w:pPr>
              <w:jc w:val="both"/>
              <w:rPr>
                <w:rFonts w:ascii="Times New Roman" w:hAnsi="Times New Roman" w:cs="Times New Roman"/>
                <w:sz w:val="18"/>
                <w:szCs w:val="18"/>
              </w:rPr>
            </w:pPr>
            <w:r>
              <w:rPr>
                <w:rFonts w:ascii="Times New Roman" w:hAnsi="Times New Roman" w:cs="Times New Roman"/>
                <w:sz w:val="18"/>
                <w:szCs w:val="18"/>
              </w:rPr>
              <w:t>3</w:t>
            </w:r>
          </w:p>
        </w:tc>
        <w:tc>
          <w:tcPr>
            <w:tcW w:w="1800" w:type="dxa"/>
          </w:tcPr>
          <w:p w14:paraId="7C32E9F0" w14:textId="77777777" w:rsidR="00F83469" w:rsidRPr="00835F3E" w:rsidRDefault="00F83469" w:rsidP="00F83469">
            <w:pPr>
              <w:jc w:val="both"/>
              <w:rPr>
                <w:rFonts w:ascii="Times New Roman" w:hAnsi="Times New Roman" w:cs="Times New Roman"/>
                <w:color w:val="000000"/>
                <w:sz w:val="18"/>
                <w:szCs w:val="18"/>
              </w:rPr>
            </w:pPr>
            <w:r w:rsidRPr="00835F3E">
              <w:rPr>
                <w:rFonts w:ascii="Times New Roman" w:hAnsi="Times New Roman" w:cs="Times New Roman"/>
                <w:color w:val="000000"/>
                <w:sz w:val="18"/>
                <w:szCs w:val="18"/>
              </w:rPr>
              <w:t>Renovation of Kukuom district court building</w:t>
            </w:r>
          </w:p>
        </w:tc>
        <w:tc>
          <w:tcPr>
            <w:tcW w:w="1620" w:type="dxa"/>
          </w:tcPr>
          <w:p w14:paraId="48458E4E" w14:textId="77777777" w:rsidR="00F83469" w:rsidRPr="00835F3E" w:rsidRDefault="00F83469" w:rsidP="00F83469">
            <w:pPr>
              <w:jc w:val="both"/>
              <w:rPr>
                <w:rFonts w:ascii="Times New Roman" w:hAnsi="Times New Roman" w:cs="Times New Roman"/>
              </w:rPr>
            </w:pPr>
            <w:r w:rsidRPr="00835F3E">
              <w:rPr>
                <w:rFonts w:ascii="Times New Roman" w:hAnsi="Times New Roman" w:cs="Times New Roman"/>
                <w:sz w:val="18"/>
                <w:szCs w:val="18"/>
              </w:rPr>
              <w:t>Governance, Corruption and Public Accountability</w:t>
            </w:r>
          </w:p>
        </w:tc>
        <w:tc>
          <w:tcPr>
            <w:tcW w:w="1080" w:type="dxa"/>
          </w:tcPr>
          <w:p w14:paraId="2F711264"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Kukuom</w:t>
            </w:r>
          </w:p>
        </w:tc>
        <w:tc>
          <w:tcPr>
            <w:tcW w:w="1350" w:type="dxa"/>
          </w:tcPr>
          <w:p w14:paraId="1FDB47D1"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Asombe Ent.</w:t>
            </w:r>
          </w:p>
        </w:tc>
        <w:tc>
          <w:tcPr>
            <w:tcW w:w="990" w:type="dxa"/>
          </w:tcPr>
          <w:p w14:paraId="3A5EED53"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59,783.86</w:t>
            </w:r>
          </w:p>
          <w:p w14:paraId="66C35F2B" w14:textId="77777777" w:rsidR="00F83469" w:rsidRPr="00835F3E" w:rsidRDefault="00F83469" w:rsidP="00F83469">
            <w:pPr>
              <w:jc w:val="both"/>
              <w:rPr>
                <w:rFonts w:ascii="Times New Roman" w:hAnsi="Times New Roman" w:cs="Times New Roman"/>
                <w:sz w:val="18"/>
                <w:szCs w:val="18"/>
              </w:rPr>
            </w:pPr>
          </w:p>
        </w:tc>
        <w:tc>
          <w:tcPr>
            <w:tcW w:w="900" w:type="dxa"/>
          </w:tcPr>
          <w:p w14:paraId="7026E28A"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DACF</w:t>
            </w:r>
          </w:p>
        </w:tc>
        <w:tc>
          <w:tcPr>
            <w:tcW w:w="1080" w:type="dxa"/>
          </w:tcPr>
          <w:p w14:paraId="1ECDB3E2" w14:textId="77777777" w:rsidR="00F83469" w:rsidRPr="00881F22" w:rsidRDefault="00F83469" w:rsidP="00F83469">
            <w:pPr>
              <w:jc w:val="both"/>
              <w:rPr>
                <w:rFonts w:ascii="Times New Roman" w:hAnsi="Times New Roman" w:cs="Times New Roman"/>
                <w:sz w:val="18"/>
                <w:szCs w:val="18"/>
              </w:rPr>
            </w:pPr>
            <w:r>
              <w:rPr>
                <w:rFonts w:ascii="Times New Roman" w:hAnsi="Times New Roman" w:cs="Times New Roman"/>
                <w:sz w:val="18"/>
                <w:szCs w:val="18"/>
              </w:rPr>
              <w:t>9</w:t>
            </w:r>
            <w:r w:rsidRPr="004A63AA">
              <w:rPr>
                <w:rFonts w:ascii="Times New Roman" w:hAnsi="Times New Roman" w:cs="Times New Roman"/>
                <w:sz w:val="18"/>
                <w:szCs w:val="18"/>
                <w:vertAlign w:val="superscript"/>
              </w:rPr>
              <w:t>th</w:t>
            </w:r>
            <w:r>
              <w:rPr>
                <w:rFonts w:ascii="Times New Roman" w:hAnsi="Times New Roman" w:cs="Times New Roman"/>
                <w:sz w:val="18"/>
                <w:szCs w:val="18"/>
              </w:rPr>
              <w:t xml:space="preserve"> </w:t>
            </w:r>
            <w:r w:rsidRPr="00881F22">
              <w:rPr>
                <w:rFonts w:ascii="Times New Roman" w:hAnsi="Times New Roman" w:cs="Times New Roman"/>
                <w:sz w:val="18"/>
                <w:szCs w:val="18"/>
              </w:rPr>
              <w:t>Sept. 2019</w:t>
            </w:r>
          </w:p>
        </w:tc>
        <w:tc>
          <w:tcPr>
            <w:tcW w:w="1080" w:type="dxa"/>
          </w:tcPr>
          <w:p w14:paraId="547AA05E" w14:textId="77777777" w:rsidR="00F83469" w:rsidRPr="00881F22" w:rsidRDefault="00F83469" w:rsidP="00F83469">
            <w:pPr>
              <w:jc w:val="both"/>
              <w:rPr>
                <w:rFonts w:ascii="Times New Roman" w:hAnsi="Times New Roman" w:cs="Times New Roman"/>
                <w:sz w:val="18"/>
                <w:szCs w:val="18"/>
              </w:rPr>
            </w:pPr>
            <w:r>
              <w:rPr>
                <w:rFonts w:ascii="Times New Roman" w:hAnsi="Times New Roman" w:cs="Times New Roman"/>
                <w:sz w:val="18"/>
                <w:szCs w:val="18"/>
              </w:rPr>
              <w:t>27</w:t>
            </w:r>
            <w:r w:rsidRPr="004A63AA">
              <w:rPr>
                <w:rFonts w:ascii="Times New Roman" w:hAnsi="Times New Roman" w:cs="Times New Roman"/>
                <w:sz w:val="18"/>
                <w:szCs w:val="18"/>
                <w:vertAlign w:val="superscript"/>
              </w:rPr>
              <w:t>th</w:t>
            </w:r>
            <w:r>
              <w:rPr>
                <w:rFonts w:ascii="Times New Roman" w:hAnsi="Times New Roman" w:cs="Times New Roman"/>
                <w:sz w:val="18"/>
                <w:szCs w:val="18"/>
              </w:rPr>
              <w:t xml:space="preserve"> Sept. 2019</w:t>
            </w:r>
          </w:p>
        </w:tc>
        <w:tc>
          <w:tcPr>
            <w:tcW w:w="1080" w:type="dxa"/>
          </w:tcPr>
          <w:p w14:paraId="7F6729FC"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Dec. 2019</w:t>
            </w:r>
          </w:p>
        </w:tc>
        <w:tc>
          <w:tcPr>
            <w:tcW w:w="1260" w:type="dxa"/>
          </w:tcPr>
          <w:p w14:paraId="33C2A1B5"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52,821.96</w:t>
            </w:r>
          </w:p>
        </w:tc>
        <w:tc>
          <w:tcPr>
            <w:tcW w:w="1170" w:type="dxa"/>
          </w:tcPr>
          <w:p w14:paraId="4CC26BA7"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6,961.90</w:t>
            </w:r>
          </w:p>
        </w:tc>
        <w:tc>
          <w:tcPr>
            <w:tcW w:w="1170" w:type="dxa"/>
          </w:tcPr>
          <w:p w14:paraId="59A8C9C5"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68%</w:t>
            </w:r>
          </w:p>
        </w:tc>
        <w:tc>
          <w:tcPr>
            <w:tcW w:w="1350" w:type="dxa"/>
          </w:tcPr>
          <w:p w14:paraId="3B517E2E" w14:textId="77777777" w:rsidR="00F83469" w:rsidRPr="00835F3E" w:rsidRDefault="004F7741" w:rsidP="00F83469">
            <w:pPr>
              <w:jc w:val="both"/>
              <w:rPr>
                <w:rFonts w:ascii="Times New Roman" w:hAnsi="Times New Roman" w:cs="Times New Roman"/>
                <w:sz w:val="18"/>
                <w:szCs w:val="18"/>
              </w:rPr>
            </w:pPr>
            <w:r>
              <w:rPr>
                <w:rFonts w:ascii="Times New Roman" w:hAnsi="Times New Roman" w:cs="Times New Roman"/>
                <w:sz w:val="18"/>
                <w:szCs w:val="18"/>
              </w:rPr>
              <w:t>On-going</w:t>
            </w:r>
          </w:p>
        </w:tc>
      </w:tr>
      <w:tr w:rsidR="00F83469" w:rsidRPr="00835F3E" w14:paraId="198EEA7E" w14:textId="77777777" w:rsidTr="00ED7739">
        <w:trPr>
          <w:trHeight w:val="332"/>
        </w:trPr>
        <w:tc>
          <w:tcPr>
            <w:tcW w:w="450" w:type="dxa"/>
            <w:shd w:val="clear" w:color="auto" w:fill="FF0000"/>
          </w:tcPr>
          <w:p w14:paraId="201374EC" w14:textId="77777777" w:rsidR="00F83469" w:rsidRPr="00835F3E" w:rsidRDefault="00F83469" w:rsidP="00F83469">
            <w:pPr>
              <w:jc w:val="both"/>
              <w:rPr>
                <w:rFonts w:ascii="Times New Roman" w:hAnsi="Times New Roman" w:cs="Times New Roman"/>
                <w:sz w:val="18"/>
                <w:szCs w:val="18"/>
              </w:rPr>
            </w:pPr>
            <w:r>
              <w:rPr>
                <w:rFonts w:ascii="Times New Roman" w:hAnsi="Times New Roman" w:cs="Times New Roman"/>
                <w:sz w:val="18"/>
                <w:szCs w:val="18"/>
              </w:rPr>
              <w:t>4</w:t>
            </w:r>
          </w:p>
        </w:tc>
        <w:tc>
          <w:tcPr>
            <w:tcW w:w="1800" w:type="dxa"/>
          </w:tcPr>
          <w:p w14:paraId="25793763"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Construction of fire station at Kukuom</w:t>
            </w:r>
          </w:p>
        </w:tc>
        <w:tc>
          <w:tcPr>
            <w:tcW w:w="1620" w:type="dxa"/>
          </w:tcPr>
          <w:p w14:paraId="364E868A" w14:textId="77777777" w:rsidR="00F83469" w:rsidRPr="00835F3E" w:rsidRDefault="00F83469" w:rsidP="00F83469">
            <w:pPr>
              <w:jc w:val="both"/>
              <w:rPr>
                <w:rFonts w:ascii="Times New Roman" w:hAnsi="Times New Roman" w:cs="Times New Roman"/>
              </w:rPr>
            </w:pPr>
            <w:r w:rsidRPr="00835F3E">
              <w:rPr>
                <w:rFonts w:ascii="Times New Roman" w:hAnsi="Times New Roman" w:cs="Times New Roman"/>
                <w:sz w:val="18"/>
                <w:szCs w:val="18"/>
              </w:rPr>
              <w:t>Governance, Corruption and Public Accountability</w:t>
            </w:r>
          </w:p>
        </w:tc>
        <w:tc>
          <w:tcPr>
            <w:tcW w:w="1080" w:type="dxa"/>
          </w:tcPr>
          <w:p w14:paraId="7D8C3119"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Kukuom</w:t>
            </w:r>
          </w:p>
        </w:tc>
        <w:tc>
          <w:tcPr>
            <w:tcW w:w="1350" w:type="dxa"/>
          </w:tcPr>
          <w:p w14:paraId="06448B8A"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Napsolinks GH Ltd</w:t>
            </w:r>
          </w:p>
        </w:tc>
        <w:tc>
          <w:tcPr>
            <w:tcW w:w="990" w:type="dxa"/>
          </w:tcPr>
          <w:p w14:paraId="0EA9DF90"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192,775.22</w:t>
            </w:r>
          </w:p>
        </w:tc>
        <w:tc>
          <w:tcPr>
            <w:tcW w:w="900" w:type="dxa"/>
          </w:tcPr>
          <w:p w14:paraId="25F25428"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DDF</w:t>
            </w:r>
          </w:p>
        </w:tc>
        <w:tc>
          <w:tcPr>
            <w:tcW w:w="1080" w:type="dxa"/>
          </w:tcPr>
          <w:p w14:paraId="5C9348E3" w14:textId="77777777" w:rsidR="00F83469" w:rsidRPr="00881F22" w:rsidRDefault="00F83469" w:rsidP="00F83469">
            <w:pPr>
              <w:jc w:val="both"/>
              <w:rPr>
                <w:rFonts w:ascii="Times New Roman" w:hAnsi="Times New Roman" w:cs="Times New Roman"/>
                <w:sz w:val="18"/>
                <w:szCs w:val="18"/>
              </w:rPr>
            </w:pPr>
            <w:r>
              <w:rPr>
                <w:rFonts w:ascii="Times New Roman" w:hAnsi="Times New Roman" w:cs="Times New Roman"/>
                <w:sz w:val="18"/>
                <w:szCs w:val="18"/>
              </w:rPr>
              <w:t>13</w:t>
            </w:r>
            <w:r w:rsidRPr="004A63AA">
              <w:rPr>
                <w:rFonts w:ascii="Times New Roman" w:hAnsi="Times New Roman" w:cs="Times New Roman"/>
                <w:sz w:val="18"/>
                <w:szCs w:val="18"/>
                <w:vertAlign w:val="superscript"/>
              </w:rPr>
              <w:t>th</w:t>
            </w:r>
            <w:r>
              <w:rPr>
                <w:rFonts w:ascii="Times New Roman" w:hAnsi="Times New Roman" w:cs="Times New Roman"/>
                <w:sz w:val="18"/>
                <w:szCs w:val="18"/>
              </w:rPr>
              <w:t xml:space="preserve"> </w:t>
            </w:r>
            <w:r w:rsidRPr="00881F22">
              <w:rPr>
                <w:rFonts w:ascii="Times New Roman" w:hAnsi="Times New Roman" w:cs="Times New Roman"/>
                <w:sz w:val="18"/>
                <w:szCs w:val="18"/>
              </w:rPr>
              <w:t>Jan. 2014</w:t>
            </w:r>
          </w:p>
        </w:tc>
        <w:tc>
          <w:tcPr>
            <w:tcW w:w="1080" w:type="dxa"/>
          </w:tcPr>
          <w:p w14:paraId="19601BD0" w14:textId="77777777" w:rsidR="00F83469" w:rsidRPr="00881F22" w:rsidRDefault="00F83469" w:rsidP="00F83469">
            <w:pPr>
              <w:jc w:val="both"/>
              <w:rPr>
                <w:rFonts w:ascii="Times New Roman" w:hAnsi="Times New Roman" w:cs="Times New Roman"/>
                <w:sz w:val="18"/>
                <w:szCs w:val="18"/>
              </w:rPr>
            </w:pPr>
            <w:r>
              <w:rPr>
                <w:rFonts w:ascii="Times New Roman" w:hAnsi="Times New Roman" w:cs="Times New Roman"/>
                <w:sz w:val="18"/>
                <w:szCs w:val="18"/>
              </w:rPr>
              <w:t>24</w:t>
            </w:r>
            <w:r w:rsidRPr="004A63AA">
              <w:rPr>
                <w:rFonts w:ascii="Times New Roman" w:hAnsi="Times New Roman" w:cs="Times New Roman"/>
                <w:sz w:val="18"/>
                <w:szCs w:val="18"/>
                <w:vertAlign w:val="superscript"/>
              </w:rPr>
              <w:t>th</w:t>
            </w:r>
            <w:r>
              <w:rPr>
                <w:rFonts w:ascii="Times New Roman" w:hAnsi="Times New Roman" w:cs="Times New Roman"/>
                <w:sz w:val="18"/>
                <w:szCs w:val="18"/>
              </w:rPr>
              <w:t xml:space="preserve"> Jan. 2014</w:t>
            </w:r>
          </w:p>
        </w:tc>
        <w:tc>
          <w:tcPr>
            <w:tcW w:w="1080" w:type="dxa"/>
          </w:tcPr>
          <w:p w14:paraId="1717AAE5"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July 2014</w:t>
            </w:r>
          </w:p>
        </w:tc>
        <w:tc>
          <w:tcPr>
            <w:tcW w:w="1260" w:type="dxa"/>
          </w:tcPr>
          <w:p w14:paraId="0203CCBE"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186,710.3</w:t>
            </w:r>
          </w:p>
        </w:tc>
        <w:tc>
          <w:tcPr>
            <w:tcW w:w="1170" w:type="dxa"/>
          </w:tcPr>
          <w:p w14:paraId="66D23551"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6,105.3</w:t>
            </w:r>
          </w:p>
        </w:tc>
        <w:tc>
          <w:tcPr>
            <w:tcW w:w="1170" w:type="dxa"/>
          </w:tcPr>
          <w:p w14:paraId="29544949" w14:textId="77777777" w:rsidR="00F83469" w:rsidRPr="00835F3E" w:rsidRDefault="00F83469" w:rsidP="00F83469">
            <w:pPr>
              <w:jc w:val="both"/>
              <w:rPr>
                <w:rFonts w:ascii="Times New Roman" w:hAnsi="Times New Roman" w:cs="Times New Roman"/>
                <w:sz w:val="18"/>
                <w:szCs w:val="18"/>
              </w:rPr>
            </w:pPr>
            <w:r w:rsidRPr="00835F3E">
              <w:rPr>
                <w:rFonts w:ascii="Times New Roman" w:hAnsi="Times New Roman" w:cs="Times New Roman"/>
                <w:sz w:val="18"/>
                <w:szCs w:val="18"/>
              </w:rPr>
              <w:t>79%</w:t>
            </w:r>
          </w:p>
        </w:tc>
        <w:tc>
          <w:tcPr>
            <w:tcW w:w="1350" w:type="dxa"/>
          </w:tcPr>
          <w:p w14:paraId="218C2C5F" w14:textId="77777777" w:rsidR="00F83469" w:rsidRPr="00835F3E" w:rsidRDefault="004F7741" w:rsidP="00F83469">
            <w:pPr>
              <w:jc w:val="both"/>
              <w:rPr>
                <w:rFonts w:ascii="Times New Roman" w:hAnsi="Times New Roman" w:cs="Times New Roman"/>
                <w:sz w:val="18"/>
                <w:szCs w:val="18"/>
              </w:rPr>
            </w:pPr>
            <w:r>
              <w:rPr>
                <w:rFonts w:ascii="Times New Roman" w:hAnsi="Times New Roman" w:cs="Times New Roman"/>
                <w:sz w:val="18"/>
                <w:szCs w:val="18"/>
              </w:rPr>
              <w:t>Project at the final stage of completion</w:t>
            </w:r>
          </w:p>
        </w:tc>
      </w:tr>
    </w:tbl>
    <w:p w14:paraId="5EC09273" w14:textId="27D3624A" w:rsidR="00F83469" w:rsidRPr="00DC3DCB" w:rsidRDefault="00F83469" w:rsidP="003646B4">
      <w:pPr>
        <w:pStyle w:val="Caption"/>
        <w:rPr>
          <w:i w:val="0"/>
          <w:sz w:val="24"/>
          <w:u w:val="single"/>
        </w:rPr>
      </w:pPr>
    </w:p>
    <w:p w14:paraId="1CBF3799" w14:textId="1AD4422F" w:rsidR="00C75D8A" w:rsidRPr="00BE1D6B" w:rsidRDefault="002E3B47" w:rsidP="00ED7A44">
      <w:pPr>
        <w:pStyle w:val="Caption"/>
        <w:rPr>
          <w:i w:val="0"/>
          <w:sz w:val="24"/>
        </w:rPr>
      </w:pPr>
      <w:r w:rsidRPr="00F94FBF">
        <w:rPr>
          <w:i w:val="0"/>
          <w:sz w:val="24"/>
        </w:rPr>
        <w:t xml:space="preserve">              </w:t>
      </w:r>
      <w:bookmarkStart w:id="22" w:name="_Toc98317180"/>
      <w:r w:rsidR="00ED7A44" w:rsidRPr="00BE1D6B">
        <w:rPr>
          <w:sz w:val="24"/>
        </w:rPr>
        <w:t xml:space="preserve">TABLE </w:t>
      </w:r>
      <w:r w:rsidR="00ED7A44" w:rsidRPr="00BE1D6B">
        <w:rPr>
          <w:sz w:val="24"/>
        </w:rPr>
        <w:fldChar w:fldCharType="begin"/>
      </w:r>
      <w:r w:rsidR="00ED7A44" w:rsidRPr="00BE1D6B">
        <w:rPr>
          <w:sz w:val="24"/>
        </w:rPr>
        <w:instrText xml:space="preserve"> SEQ TABLE \* ARABIC </w:instrText>
      </w:r>
      <w:r w:rsidR="00ED7A44" w:rsidRPr="00BE1D6B">
        <w:rPr>
          <w:sz w:val="24"/>
        </w:rPr>
        <w:fldChar w:fldCharType="separate"/>
      </w:r>
      <w:r w:rsidR="00B342FE" w:rsidRPr="00BE1D6B">
        <w:rPr>
          <w:noProof/>
          <w:sz w:val="24"/>
        </w:rPr>
        <w:t>8</w:t>
      </w:r>
      <w:r w:rsidR="00ED7A44" w:rsidRPr="00BE1D6B">
        <w:rPr>
          <w:sz w:val="24"/>
        </w:rPr>
        <w:fldChar w:fldCharType="end"/>
      </w:r>
      <w:r w:rsidR="006B27A5" w:rsidRPr="00BE1D6B">
        <w:rPr>
          <w:i w:val="0"/>
          <w:sz w:val="24"/>
        </w:rPr>
        <w:t xml:space="preserve"> </w:t>
      </w:r>
      <w:r w:rsidR="00C75D8A" w:rsidRPr="00BE1D6B">
        <w:rPr>
          <w:i w:val="0"/>
          <w:sz w:val="24"/>
        </w:rPr>
        <w:t>ROADS INFRASTRUCTURE</w:t>
      </w:r>
      <w:bookmarkEnd w:id="22"/>
    </w:p>
    <w:tbl>
      <w:tblPr>
        <w:tblStyle w:val="TableGrid"/>
        <w:tblW w:w="0" w:type="auto"/>
        <w:tblInd w:w="-95" w:type="dxa"/>
        <w:tblLayout w:type="fixed"/>
        <w:tblLook w:val="04A0" w:firstRow="1" w:lastRow="0" w:firstColumn="1" w:lastColumn="0" w:noHBand="0" w:noVBand="1"/>
      </w:tblPr>
      <w:tblGrid>
        <w:gridCol w:w="450"/>
        <w:gridCol w:w="1980"/>
        <w:gridCol w:w="1800"/>
        <w:gridCol w:w="1260"/>
        <w:gridCol w:w="990"/>
        <w:gridCol w:w="1080"/>
        <w:gridCol w:w="1260"/>
        <w:gridCol w:w="1170"/>
        <w:gridCol w:w="1080"/>
        <w:gridCol w:w="990"/>
        <w:gridCol w:w="990"/>
        <w:gridCol w:w="1170"/>
        <w:gridCol w:w="751"/>
        <w:gridCol w:w="1044"/>
      </w:tblGrid>
      <w:tr w:rsidR="002E3B47" w:rsidRPr="00835F3E" w14:paraId="2DABD6A4" w14:textId="77777777" w:rsidTr="00E75D0A">
        <w:trPr>
          <w:trHeight w:val="1129"/>
        </w:trPr>
        <w:tc>
          <w:tcPr>
            <w:tcW w:w="450" w:type="dxa"/>
            <w:shd w:val="clear" w:color="auto" w:fill="FF0000"/>
          </w:tcPr>
          <w:p w14:paraId="6EC498AF"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lastRenderedPageBreak/>
              <w:t>NO.</w:t>
            </w:r>
          </w:p>
        </w:tc>
        <w:tc>
          <w:tcPr>
            <w:tcW w:w="1980" w:type="dxa"/>
            <w:shd w:val="clear" w:color="auto" w:fill="FF0000"/>
          </w:tcPr>
          <w:p w14:paraId="072262F2"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PROJECT TITLE</w:t>
            </w:r>
          </w:p>
        </w:tc>
        <w:tc>
          <w:tcPr>
            <w:tcW w:w="1800" w:type="dxa"/>
            <w:shd w:val="clear" w:color="auto" w:fill="FF0000"/>
          </w:tcPr>
          <w:p w14:paraId="4D3A8AA5" w14:textId="77777777" w:rsidR="00C75D8A" w:rsidRPr="00805A87" w:rsidRDefault="00C75D8A" w:rsidP="00835F3E">
            <w:pPr>
              <w:jc w:val="both"/>
              <w:rPr>
                <w:rFonts w:ascii="Times New Roman" w:hAnsi="Times New Roman" w:cs="Times New Roman"/>
                <w:b/>
                <w:sz w:val="16"/>
                <w:szCs w:val="16"/>
              </w:rPr>
            </w:pPr>
            <w:r w:rsidRPr="00805A87">
              <w:rPr>
                <w:rFonts w:ascii="Times New Roman" w:hAnsi="Times New Roman" w:cs="Times New Roman"/>
                <w:b/>
                <w:sz w:val="16"/>
                <w:szCs w:val="16"/>
              </w:rPr>
              <w:t>DEVELOPMEN</w:t>
            </w:r>
            <w:r w:rsidR="00805A87" w:rsidRPr="00805A87">
              <w:rPr>
                <w:rFonts w:ascii="Times New Roman" w:hAnsi="Times New Roman" w:cs="Times New Roman"/>
                <w:b/>
                <w:sz w:val="16"/>
                <w:szCs w:val="16"/>
              </w:rPr>
              <w:t>T DIMENSION OF POLICY FRAMEWORK</w:t>
            </w:r>
          </w:p>
        </w:tc>
        <w:tc>
          <w:tcPr>
            <w:tcW w:w="1260" w:type="dxa"/>
            <w:shd w:val="clear" w:color="auto" w:fill="FF0000"/>
          </w:tcPr>
          <w:p w14:paraId="59E5C6A3"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LOCATION</w:t>
            </w:r>
          </w:p>
        </w:tc>
        <w:tc>
          <w:tcPr>
            <w:tcW w:w="990" w:type="dxa"/>
            <w:shd w:val="clear" w:color="auto" w:fill="FF0000"/>
          </w:tcPr>
          <w:p w14:paraId="5F024E3A"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CONTRACTOR</w:t>
            </w:r>
          </w:p>
        </w:tc>
        <w:tc>
          <w:tcPr>
            <w:tcW w:w="1080" w:type="dxa"/>
            <w:shd w:val="clear" w:color="auto" w:fill="FF0000"/>
          </w:tcPr>
          <w:p w14:paraId="7680004D"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CONTRACT SUM (GH₵)</w:t>
            </w:r>
          </w:p>
        </w:tc>
        <w:tc>
          <w:tcPr>
            <w:tcW w:w="1260" w:type="dxa"/>
            <w:shd w:val="clear" w:color="auto" w:fill="FF0000"/>
          </w:tcPr>
          <w:p w14:paraId="27988621"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SOURCE OF FUNDING</w:t>
            </w:r>
          </w:p>
        </w:tc>
        <w:tc>
          <w:tcPr>
            <w:tcW w:w="1170" w:type="dxa"/>
            <w:shd w:val="clear" w:color="auto" w:fill="FF0000"/>
          </w:tcPr>
          <w:p w14:paraId="215E7915"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DATE AWARDED</w:t>
            </w:r>
          </w:p>
        </w:tc>
        <w:tc>
          <w:tcPr>
            <w:tcW w:w="1080" w:type="dxa"/>
            <w:shd w:val="clear" w:color="auto" w:fill="FF0000"/>
          </w:tcPr>
          <w:p w14:paraId="4057CCFB"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DATE STARTED</w:t>
            </w:r>
          </w:p>
        </w:tc>
        <w:tc>
          <w:tcPr>
            <w:tcW w:w="990" w:type="dxa"/>
            <w:shd w:val="clear" w:color="auto" w:fill="FF0000"/>
          </w:tcPr>
          <w:p w14:paraId="035F956D"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EXPECTED COMPLETION</w:t>
            </w:r>
          </w:p>
        </w:tc>
        <w:tc>
          <w:tcPr>
            <w:tcW w:w="990" w:type="dxa"/>
            <w:shd w:val="clear" w:color="auto" w:fill="FF0000"/>
          </w:tcPr>
          <w:p w14:paraId="04F41AB8"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ACTUAL PAYMENT TO DATE (GH₵)</w:t>
            </w:r>
          </w:p>
        </w:tc>
        <w:tc>
          <w:tcPr>
            <w:tcW w:w="1170" w:type="dxa"/>
            <w:shd w:val="clear" w:color="auto" w:fill="FF0000"/>
          </w:tcPr>
          <w:p w14:paraId="23B1A717"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OUTSTANDING BALANCE (GH₵)</w:t>
            </w:r>
          </w:p>
        </w:tc>
        <w:tc>
          <w:tcPr>
            <w:tcW w:w="751" w:type="dxa"/>
            <w:shd w:val="clear" w:color="auto" w:fill="FF0000"/>
          </w:tcPr>
          <w:p w14:paraId="7163D134" w14:textId="77777777" w:rsidR="00C75D8A" w:rsidRPr="00805A87" w:rsidRDefault="00C75D8A" w:rsidP="00835F3E">
            <w:pPr>
              <w:jc w:val="both"/>
              <w:rPr>
                <w:rFonts w:ascii="Times New Roman" w:hAnsi="Times New Roman" w:cs="Times New Roman"/>
                <w:b/>
                <w:sz w:val="16"/>
                <w:szCs w:val="16"/>
              </w:rPr>
            </w:pPr>
            <w:r w:rsidRPr="00805A87">
              <w:rPr>
                <w:rFonts w:ascii="Times New Roman" w:hAnsi="Times New Roman" w:cs="Times New Roman"/>
                <w:b/>
                <w:sz w:val="16"/>
                <w:szCs w:val="16"/>
              </w:rPr>
              <w:t>IMPLEMENTATION STATUS %</w:t>
            </w:r>
          </w:p>
        </w:tc>
        <w:tc>
          <w:tcPr>
            <w:tcW w:w="1044" w:type="dxa"/>
            <w:shd w:val="clear" w:color="auto" w:fill="FF0000"/>
          </w:tcPr>
          <w:p w14:paraId="1D5DAC68" w14:textId="77777777" w:rsidR="00C75D8A" w:rsidRPr="00835F3E" w:rsidRDefault="00C75D8A" w:rsidP="00835F3E">
            <w:pPr>
              <w:jc w:val="both"/>
              <w:rPr>
                <w:rFonts w:ascii="Times New Roman" w:hAnsi="Times New Roman" w:cs="Times New Roman"/>
                <w:b/>
                <w:sz w:val="18"/>
                <w:szCs w:val="18"/>
              </w:rPr>
            </w:pPr>
            <w:r w:rsidRPr="00835F3E">
              <w:rPr>
                <w:rFonts w:ascii="Times New Roman" w:hAnsi="Times New Roman" w:cs="Times New Roman"/>
                <w:b/>
                <w:sz w:val="18"/>
                <w:szCs w:val="18"/>
              </w:rPr>
              <w:t>REMARKS</w:t>
            </w:r>
          </w:p>
        </w:tc>
      </w:tr>
      <w:tr w:rsidR="004E5EFE" w:rsidRPr="00835F3E" w14:paraId="6DE4E621" w14:textId="77777777" w:rsidTr="00E75D0A">
        <w:trPr>
          <w:trHeight w:val="310"/>
        </w:trPr>
        <w:tc>
          <w:tcPr>
            <w:tcW w:w="450" w:type="dxa"/>
            <w:shd w:val="clear" w:color="auto" w:fill="FF0000"/>
          </w:tcPr>
          <w:p w14:paraId="345628A5"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1</w:t>
            </w:r>
          </w:p>
        </w:tc>
        <w:tc>
          <w:tcPr>
            <w:tcW w:w="1980" w:type="dxa"/>
          </w:tcPr>
          <w:p w14:paraId="68621E53" w14:textId="70770995" w:rsidR="004E5EFE" w:rsidRPr="00835F3E" w:rsidRDefault="004E5EFE" w:rsidP="004E5EFE">
            <w:pPr>
              <w:jc w:val="both"/>
              <w:rPr>
                <w:rFonts w:ascii="Times New Roman" w:hAnsi="Times New Roman" w:cs="Times New Roman"/>
                <w:sz w:val="18"/>
                <w:szCs w:val="18"/>
              </w:rPr>
            </w:pPr>
            <w:r>
              <w:rPr>
                <w:rFonts w:ascii="Times New Roman" w:hAnsi="Times New Roman" w:cs="Times New Roman"/>
                <w:sz w:val="18"/>
                <w:szCs w:val="18"/>
              </w:rPr>
              <w:t>Reshaping of 25km feeder road from 1000 Acre to Tettehkwaw and others</w:t>
            </w:r>
          </w:p>
        </w:tc>
        <w:tc>
          <w:tcPr>
            <w:tcW w:w="1800" w:type="dxa"/>
          </w:tcPr>
          <w:p w14:paraId="173254EF" w14:textId="534E8D56"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Environment, infrastructure and Human settlement</w:t>
            </w:r>
          </w:p>
        </w:tc>
        <w:tc>
          <w:tcPr>
            <w:tcW w:w="1260" w:type="dxa"/>
          </w:tcPr>
          <w:p w14:paraId="00F11531" w14:textId="636C411C" w:rsidR="004E5EFE" w:rsidRPr="00835F3E" w:rsidRDefault="004E5EFE" w:rsidP="004E5EFE">
            <w:pPr>
              <w:jc w:val="both"/>
              <w:rPr>
                <w:rFonts w:ascii="Times New Roman" w:hAnsi="Times New Roman" w:cs="Times New Roman"/>
                <w:sz w:val="18"/>
                <w:szCs w:val="18"/>
              </w:rPr>
            </w:pPr>
            <w:r>
              <w:rPr>
                <w:rFonts w:ascii="Times New Roman" w:hAnsi="Times New Roman" w:cs="Times New Roman"/>
                <w:sz w:val="18"/>
                <w:szCs w:val="18"/>
              </w:rPr>
              <w:t>1000 Acres to Tettehkwaw</w:t>
            </w:r>
          </w:p>
        </w:tc>
        <w:tc>
          <w:tcPr>
            <w:tcW w:w="990" w:type="dxa"/>
          </w:tcPr>
          <w:p w14:paraId="3BC6AD67" w14:textId="65B53121" w:rsidR="004E5EFE" w:rsidRPr="00782D3C" w:rsidRDefault="004E5EFE" w:rsidP="004E5EFE">
            <w:pPr>
              <w:jc w:val="both"/>
              <w:rPr>
                <w:rFonts w:ascii="Times New Roman" w:hAnsi="Times New Roman" w:cs="Times New Roman"/>
                <w:sz w:val="18"/>
                <w:szCs w:val="18"/>
              </w:rPr>
            </w:pPr>
            <w:r>
              <w:rPr>
                <w:rFonts w:ascii="Times New Roman" w:hAnsi="Times New Roman" w:cs="Times New Roman"/>
                <w:sz w:val="18"/>
                <w:szCs w:val="18"/>
              </w:rPr>
              <w:t>Samtay Ventures</w:t>
            </w:r>
          </w:p>
        </w:tc>
        <w:tc>
          <w:tcPr>
            <w:tcW w:w="1080" w:type="dxa"/>
          </w:tcPr>
          <w:p w14:paraId="4FF70F87" w14:textId="2C2FB701" w:rsidR="004E5EFE" w:rsidRPr="00835F3E" w:rsidRDefault="004E5EFE" w:rsidP="004E5EFE">
            <w:pPr>
              <w:jc w:val="both"/>
              <w:rPr>
                <w:rFonts w:ascii="Times New Roman" w:hAnsi="Times New Roman" w:cs="Times New Roman"/>
                <w:sz w:val="18"/>
                <w:szCs w:val="18"/>
              </w:rPr>
            </w:pPr>
            <w:r>
              <w:rPr>
                <w:rFonts w:ascii="Times New Roman" w:hAnsi="Times New Roman" w:cs="Times New Roman"/>
                <w:sz w:val="18"/>
                <w:szCs w:val="18"/>
              </w:rPr>
              <w:t>55,000.00</w:t>
            </w:r>
          </w:p>
        </w:tc>
        <w:tc>
          <w:tcPr>
            <w:tcW w:w="1260" w:type="dxa"/>
            <w:tcBorders>
              <w:top w:val="single" w:sz="4" w:space="0" w:color="auto"/>
              <w:left w:val="nil"/>
              <w:bottom w:val="single" w:sz="4" w:space="0" w:color="auto"/>
              <w:right w:val="single" w:sz="4" w:space="0" w:color="auto"/>
            </w:tcBorders>
          </w:tcPr>
          <w:p w14:paraId="541B7B71" w14:textId="15B4AF40" w:rsidR="004E5EFE" w:rsidRPr="00835F3E" w:rsidRDefault="004E5EFE" w:rsidP="004E5EFE">
            <w:pPr>
              <w:jc w:val="both"/>
              <w:rPr>
                <w:rFonts w:ascii="Times New Roman" w:hAnsi="Times New Roman" w:cs="Times New Roman"/>
                <w:sz w:val="18"/>
                <w:szCs w:val="18"/>
              </w:rPr>
            </w:pPr>
            <w:r>
              <w:rPr>
                <w:rFonts w:ascii="Times New Roman" w:hAnsi="Times New Roman" w:cs="Times New Roman"/>
                <w:sz w:val="18"/>
                <w:szCs w:val="18"/>
              </w:rPr>
              <w:t>DACF</w:t>
            </w:r>
          </w:p>
        </w:tc>
        <w:tc>
          <w:tcPr>
            <w:tcW w:w="1170" w:type="dxa"/>
          </w:tcPr>
          <w:p w14:paraId="3D5B903E" w14:textId="72D2044C" w:rsidR="004E5EFE" w:rsidRPr="00782D3C" w:rsidRDefault="004E5EFE" w:rsidP="004E5EFE">
            <w:pPr>
              <w:jc w:val="center"/>
              <w:rPr>
                <w:rFonts w:ascii="Times New Roman" w:hAnsi="Times New Roman" w:cs="Times New Roman"/>
                <w:sz w:val="18"/>
                <w:szCs w:val="18"/>
              </w:rPr>
            </w:pPr>
            <w:r>
              <w:rPr>
                <w:rFonts w:ascii="Times New Roman" w:hAnsi="Times New Roman" w:cs="Times New Roman"/>
                <w:sz w:val="18"/>
                <w:szCs w:val="18"/>
              </w:rPr>
              <w:t>04/10/21</w:t>
            </w:r>
          </w:p>
        </w:tc>
        <w:tc>
          <w:tcPr>
            <w:tcW w:w="1080" w:type="dxa"/>
          </w:tcPr>
          <w:p w14:paraId="7CB96D77" w14:textId="5B4A6BAA" w:rsidR="004E5EFE" w:rsidRPr="00F76C8D" w:rsidRDefault="004E5EFE" w:rsidP="004E5EFE">
            <w:pPr>
              <w:jc w:val="center"/>
              <w:rPr>
                <w:rFonts w:ascii="Times New Roman" w:hAnsi="Times New Roman" w:cs="Times New Roman"/>
                <w:sz w:val="18"/>
                <w:szCs w:val="18"/>
              </w:rPr>
            </w:pPr>
            <w:r>
              <w:rPr>
                <w:rFonts w:ascii="Times New Roman" w:hAnsi="Times New Roman" w:cs="Times New Roman"/>
                <w:sz w:val="18"/>
                <w:szCs w:val="18"/>
              </w:rPr>
              <w:t>08/10/21</w:t>
            </w:r>
          </w:p>
        </w:tc>
        <w:tc>
          <w:tcPr>
            <w:tcW w:w="990" w:type="dxa"/>
          </w:tcPr>
          <w:p w14:paraId="70A9715A" w14:textId="1CC2B7DC" w:rsidR="004E5EFE" w:rsidRPr="00F76C8D" w:rsidRDefault="004E5EFE" w:rsidP="004E5EFE">
            <w:pPr>
              <w:jc w:val="center"/>
              <w:rPr>
                <w:rFonts w:ascii="Times New Roman" w:hAnsi="Times New Roman" w:cs="Times New Roman"/>
                <w:sz w:val="18"/>
                <w:szCs w:val="18"/>
              </w:rPr>
            </w:pPr>
            <w:r>
              <w:rPr>
                <w:rFonts w:ascii="Times New Roman" w:hAnsi="Times New Roman" w:cs="Times New Roman"/>
                <w:sz w:val="18"/>
                <w:szCs w:val="18"/>
              </w:rPr>
              <w:t>29/10/21</w:t>
            </w:r>
          </w:p>
        </w:tc>
        <w:tc>
          <w:tcPr>
            <w:tcW w:w="990" w:type="dxa"/>
          </w:tcPr>
          <w:p w14:paraId="2F6E851B" w14:textId="1C5264FD" w:rsidR="004E5EFE" w:rsidRPr="00835F3E" w:rsidRDefault="004E5EFE" w:rsidP="004E5EFE">
            <w:pPr>
              <w:jc w:val="both"/>
              <w:rPr>
                <w:rFonts w:ascii="Times New Roman" w:hAnsi="Times New Roman" w:cs="Times New Roman"/>
                <w:sz w:val="18"/>
                <w:szCs w:val="18"/>
              </w:rPr>
            </w:pPr>
            <w:r>
              <w:rPr>
                <w:rFonts w:ascii="Times New Roman" w:hAnsi="Times New Roman" w:cs="Times New Roman"/>
                <w:sz w:val="18"/>
                <w:szCs w:val="18"/>
              </w:rPr>
              <w:t>55,000.00</w:t>
            </w:r>
          </w:p>
        </w:tc>
        <w:tc>
          <w:tcPr>
            <w:tcW w:w="1170" w:type="dxa"/>
          </w:tcPr>
          <w:p w14:paraId="3DF51694" w14:textId="0F0D2B53" w:rsidR="004E5EFE" w:rsidRPr="00835F3E" w:rsidRDefault="004E5EFE" w:rsidP="004E5EFE">
            <w:pPr>
              <w:jc w:val="both"/>
              <w:rPr>
                <w:rFonts w:ascii="Times New Roman" w:hAnsi="Times New Roman" w:cs="Times New Roman"/>
                <w:sz w:val="18"/>
                <w:szCs w:val="18"/>
              </w:rPr>
            </w:pPr>
            <w:r>
              <w:rPr>
                <w:rFonts w:ascii="Times New Roman" w:hAnsi="Times New Roman" w:cs="Times New Roman"/>
                <w:sz w:val="18"/>
                <w:szCs w:val="18"/>
              </w:rPr>
              <w:t>0</w:t>
            </w:r>
          </w:p>
        </w:tc>
        <w:tc>
          <w:tcPr>
            <w:tcW w:w="751" w:type="dxa"/>
          </w:tcPr>
          <w:p w14:paraId="7E700753" w14:textId="49FF2B7A" w:rsidR="004E5EFE" w:rsidRPr="00835F3E" w:rsidRDefault="004E5EFE" w:rsidP="004E5EFE">
            <w:pPr>
              <w:jc w:val="both"/>
              <w:rPr>
                <w:rFonts w:ascii="Times New Roman" w:hAnsi="Times New Roman" w:cs="Times New Roman"/>
                <w:sz w:val="18"/>
                <w:szCs w:val="18"/>
              </w:rPr>
            </w:pPr>
            <w:r>
              <w:rPr>
                <w:rFonts w:ascii="Times New Roman" w:hAnsi="Times New Roman" w:cs="Times New Roman"/>
                <w:sz w:val="18"/>
                <w:szCs w:val="18"/>
              </w:rPr>
              <w:t>100%</w:t>
            </w:r>
          </w:p>
        </w:tc>
        <w:tc>
          <w:tcPr>
            <w:tcW w:w="1044" w:type="dxa"/>
          </w:tcPr>
          <w:p w14:paraId="2AD5FA02" w14:textId="00645BFE" w:rsidR="004E5EFE" w:rsidRPr="00835F3E" w:rsidRDefault="004E5EFE" w:rsidP="004E5EFE">
            <w:pPr>
              <w:jc w:val="both"/>
              <w:rPr>
                <w:rFonts w:ascii="Times New Roman" w:hAnsi="Times New Roman" w:cs="Times New Roman"/>
                <w:sz w:val="18"/>
                <w:szCs w:val="18"/>
              </w:rPr>
            </w:pPr>
            <w:r>
              <w:rPr>
                <w:rFonts w:ascii="Times New Roman" w:hAnsi="Times New Roman" w:cs="Times New Roman"/>
                <w:sz w:val="18"/>
                <w:szCs w:val="18"/>
              </w:rPr>
              <w:t>Road in good shape</w:t>
            </w:r>
          </w:p>
        </w:tc>
      </w:tr>
      <w:tr w:rsidR="004E5EFE" w:rsidRPr="00835F3E" w14:paraId="00A982B5" w14:textId="77777777" w:rsidTr="00E75D0A">
        <w:trPr>
          <w:trHeight w:val="310"/>
        </w:trPr>
        <w:tc>
          <w:tcPr>
            <w:tcW w:w="450" w:type="dxa"/>
            <w:shd w:val="clear" w:color="auto" w:fill="FF0000"/>
          </w:tcPr>
          <w:p w14:paraId="52F56000" w14:textId="654439B9" w:rsidR="004E5EFE" w:rsidRPr="00835F3E" w:rsidRDefault="004E5EFE" w:rsidP="004E5EFE">
            <w:pPr>
              <w:jc w:val="both"/>
              <w:rPr>
                <w:rFonts w:ascii="Times New Roman" w:hAnsi="Times New Roman" w:cs="Times New Roman"/>
                <w:sz w:val="18"/>
                <w:szCs w:val="18"/>
              </w:rPr>
            </w:pPr>
            <w:r>
              <w:rPr>
                <w:rFonts w:ascii="Times New Roman" w:hAnsi="Times New Roman" w:cs="Times New Roman"/>
                <w:sz w:val="18"/>
                <w:szCs w:val="18"/>
              </w:rPr>
              <w:t>2</w:t>
            </w:r>
          </w:p>
        </w:tc>
        <w:tc>
          <w:tcPr>
            <w:tcW w:w="1980" w:type="dxa"/>
          </w:tcPr>
          <w:p w14:paraId="2A70D2A4" w14:textId="356C0340" w:rsidR="004E5EFE" w:rsidRPr="00835F3E" w:rsidRDefault="004E5EFE" w:rsidP="004E5EFE">
            <w:pPr>
              <w:jc w:val="both"/>
              <w:rPr>
                <w:rFonts w:ascii="Times New Roman" w:hAnsi="Times New Roman" w:cs="Times New Roman"/>
                <w:sz w:val="18"/>
                <w:szCs w:val="18"/>
              </w:rPr>
            </w:pPr>
            <w:r>
              <w:rPr>
                <w:rFonts w:ascii="Times New Roman" w:hAnsi="Times New Roman" w:cs="Times New Roman"/>
                <w:sz w:val="18"/>
                <w:szCs w:val="18"/>
              </w:rPr>
              <w:t>Reshaping of 18km feeder road from Amankwakrom to Asibrem and others</w:t>
            </w:r>
          </w:p>
        </w:tc>
        <w:tc>
          <w:tcPr>
            <w:tcW w:w="1800" w:type="dxa"/>
          </w:tcPr>
          <w:p w14:paraId="454DB3F8" w14:textId="69FF7D2A"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Environment, infrastructure and Human settlement</w:t>
            </w:r>
          </w:p>
        </w:tc>
        <w:tc>
          <w:tcPr>
            <w:tcW w:w="1260" w:type="dxa"/>
          </w:tcPr>
          <w:p w14:paraId="50FE1B7E" w14:textId="04B5AF97" w:rsidR="004E5EFE" w:rsidRPr="00835F3E" w:rsidRDefault="004E5EFE" w:rsidP="004E5EFE">
            <w:pPr>
              <w:jc w:val="both"/>
              <w:rPr>
                <w:rFonts w:ascii="Times New Roman" w:hAnsi="Times New Roman" w:cs="Times New Roman"/>
                <w:sz w:val="18"/>
                <w:szCs w:val="18"/>
              </w:rPr>
            </w:pPr>
            <w:r w:rsidRPr="004E5EFE">
              <w:rPr>
                <w:rFonts w:ascii="Times New Roman" w:hAnsi="Times New Roman" w:cs="Times New Roman"/>
                <w:sz w:val="18"/>
                <w:szCs w:val="18"/>
              </w:rPr>
              <w:t>Amankwakrom to Asibrem</w:t>
            </w:r>
          </w:p>
        </w:tc>
        <w:tc>
          <w:tcPr>
            <w:tcW w:w="990" w:type="dxa"/>
          </w:tcPr>
          <w:p w14:paraId="3F7187EA" w14:textId="4E168669" w:rsidR="004E5EFE" w:rsidRPr="00782D3C" w:rsidRDefault="004E5EFE" w:rsidP="004E5EFE">
            <w:pPr>
              <w:jc w:val="center"/>
              <w:rPr>
                <w:rFonts w:ascii="Times New Roman" w:hAnsi="Times New Roman" w:cs="Times New Roman"/>
                <w:color w:val="000000"/>
                <w:sz w:val="20"/>
                <w:szCs w:val="20"/>
              </w:rPr>
            </w:pPr>
            <w:r>
              <w:rPr>
                <w:rFonts w:ascii="Times New Roman" w:hAnsi="Times New Roman" w:cs="Times New Roman"/>
                <w:sz w:val="18"/>
                <w:szCs w:val="18"/>
              </w:rPr>
              <w:t>Samtay Ventures</w:t>
            </w:r>
          </w:p>
        </w:tc>
        <w:tc>
          <w:tcPr>
            <w:tcW w:w="1080" w:type="dxa"/>
          </w:tcPr>
          <w:p w14:paraId="0177FF5E" w14:textId="7E17A8D8" w:rsidR="004E5EFE" w:rsidRPr="00835F3E" w:rsidRDefault="004E5EFE" w:rsidP="004E5EFE">
            <w:pPr>
              <w:jc w:val="both"/>
              <w:rPr>
                <w:rFonts w:ascii="Times New Roman" w:hAnsi="Times New Roman" w:cs="Times New Roman"/>
                <w:sz w:val="18"/>
                <w:szCs w:val="18"/>
              </w:rPr>
            </w:pPr>
            <w:r>
              <w:rPr>
                <w:rFonts w:ascii="Times New Roman" w:hAnsi="Times New Roman" w:cs="Times New Roman"/>
                <w:sz w:val="18"/>
                <w:szCs w:val="18"/>
              </w:rPr>
              <w:t>45,000.00</w:t>
            </w:r>
          </w:p>
        </w:tc>
        <w:tc>
          <w:tcPr>
            <w:tcW w:w="1260" w:type="dxa"/>
            <w:tcBorders>
              <w:top w:val="single" w:sz="4" w:space="0" w:color="auto"/>
              <w:left w:val="nil"/>
              <w:bottom w:val="single" w:sz="4" w:space="0" w:color="auto"/>
              <w:right w:val="single" w:sz="4" w:space="0" w:color="auto"/>
            </w:tcBorders>
          </w:tcPr>
          <w:p w14:paraId="738C6714" w14:textId="31458C88" w:rsidR="004E5EFE" w:rsidRPr="00835F3E" w:rsidRDefault="004E5EFE" w:rsidP="004E5EFE">
            <w:pPr>
              <w:jc w:val="both"/>
              <w:rPr>
                <w:rFonts w:ascii="Times New Roman" w:hAnsi="Times New Roman" w:cs="Times New Roman"/>
                <w:sz w:val="18"/>
                <w:szCs w:val="18"/>
              </w:rPr>
            </w:pPr>
            <w:r>
              <w:rPr>
                <w:rFonts w:ascii="Times New Roman" w:hAnsi="Times New Roman" w:cs="Times New Roman"/>
                <w:sz w:val="18"/>
                <w:szCs w:val="18"/>
              </w:rPr>
              <w:t>DACF</w:t>
            </w:r>
          </w:p>
        </w:tc>
        <w:tc>
          <w:tcPr>
            <w:tcW w:w="1170" w:type="dxa"/>
          </w:tcPr>
          <w:p w14:paraId="6C5B515E" w14:textId="2D65BDAC" w:rsidR="004E5EFE" w:rsidRPr="00782D3C" w:rsidRDefault="004E5EFE" w:rsidP="004E5EFE">
            <w:pPr>
              <w:jc w:val="center"/>
              <w:rPr>
                <w:rFonts w:ascii="Times New Roman" w:hAnsi="Times New Roman" w:cs="Times New Roman"/>
                <w:color w:val="000000"/>
                <w:sz w:val="20"/>
                <w:szCs w:val="20"/>
              </w:rPr>
            </w:pPr>
            <w:r>
              <w:rPr>
                <w:rFonts w:ascii="Times New Roman" w:hAnsi="Times New Roman" w:cs="Times New Roman"/>
                <w:color w:val="000000"/>
                <w:sz w:val="20"/>
                <w:szCs w:val="20"/>
              </w:rPr>
              <w:t>04/10/21</w:t>
            </w:r>
          </w:p>
        </w:tc>
        <w:tc>
          <w:tcPr>
            <w:tcW w:w="1080" w:type="dxa"/>
          </w:tcPr>
          <w:p w14:paraId="064D6622" w14:textId="0F0F5629" w:rsidR="004E5EFE" w:rsidRPr="00F76C8D" w:rsidRDefault="004E5EFE" w:rsidP="004E5EFE">
            <w:pPr>
              <w:jc w:val="center"/>
              <w:rPr>
                <w:rFonts w:ascii="Times New Roman" w:hAnsi="Times New Roman" w:cs="Times New Roman"/>
                <w:color w:val="000000"/>
                <w:sz w:val="20"/>
                <w:szCs w:val="20"/>
              </w:rPr>
            </w:pPr>
            <w:r>
              <w:rPr>
                <w:rFonts w:ascii="Times New Roman" w:hAnsi="Times New Roman" w:cs="Times New Roman"/>
                <w:color w:val="000000"/>
                <w:sz w:val="20"/>
                <w:szCs w:val="20"/>
              </w:rPr>
              <w:t>08/10/21</w:t>
            </w:r>
          </w:p>
        </w:tc>
        <w:tc>
          <w:tcPr>
            <w:tcW w:w="990" w:type="dxa"/>
          </w:tcPr>
          <w:p w14:paraId="6253D7E1" w14:textId="3AFB1543" w:rsidR="004E5EFE" w:rsidRPr="00F76C8D" w:rsidRDefault="004E5EFE" w:rsidP="004E5EFE">
            <w:pPr>
              <w:jc w:val="center"/>
              <w:rPr>
                <w:rFonts w:ascii="Times New Roman" w:hAnsi="Times New Roman" w:cs="Times New Roman"/>
                <w:sz w:val="20"/>
                <w:szCs w:val="20"/>
              </w:rPr>
            </w:pPr>
            <w:r>
              <w:rPr>
                <w:rFonts w:ascii="Times New Roman" w:hAnsi="Times New Roman" w:cs="Times New Roman"/>
                <w:sz w:val="20"/>
                <w:szCs w:val="20"/>
              </w:rPr>
              <w:t>29/10/21</w:t>
            </w:r>
          </w:p>
        </w:tc>
        <w:tc>
          <w:tcPr>
            <w:tcW w:w="990" w:type="dxa"/>
          </w:tcPr>
          <w:p w14:paraId="458DAF0D" w14:textId="6578613C" w:rsidR="004E5EFE" w:rsidRPr="00835F3E" w:rsidRDefault="004E5EFE" w:rsidP="004E5EFE">
            <w:pPr>
              <w:jc w:val="both"/>
              <w:rPr>
                <w:rFonts w:ascii="Times New Roman" w:hAnsi="Times New Roman" w:cs="Times New Roman"/>
                <w:sz w:val="18"/>
                <w:szCs w:val="18"/>
              </w:rPr>
            </w:pPr>
            <w:r>
              <w:rPr>
                <w:rFonts w:ascii="Times New Roman" w:hAnsi="Times New Roman" w:cs="Times New Roman"/>
                <w:sz w:val="18"/>
                <w:szCs w:val="18"/>
              </w:rPr>
              <w:t>45,000.00</w:t>
            </w:r>
          </w:p>
        </w:tc>
        <w:tc>
          <w:tcPr>
            <w:tcW w:w="1170" w:type="dxa"/>
          </w:tcPr>
          <w:p w14:paraId="6781572B" w14:textId="22ACC7AE" w:rsidR="004E5EFE" w:rsidRPr="00835F3E" w:rsidRDefault="004E5EFE" w:rsidP="004E5EFE">
            <w:pPr>
              <w:jc w:val="both"/>
              <w:rPr>
                <w:rFonts w:ascii="Times New Roman" w:hAnsi="Times New Roman" w:cs="Times New Roman"/>
                <w:sz w:val="18"/>
                <w:szCs w:val="18"/>
              </w:rPr>
            </w:pPr>
            <w:r>
              <w:rPr>
                <w:rFonts w:ascii="Times New Roman" w:hAnsi="Times New Roman" w:cs="Times New Roman"/>
                <w:sz w:val="18"/>
                <w:szCs w:val="18"/>
              </w:rPr>
              <w:t>0</w:t>
            </w:r>
          </w:p>
        </w:tc>
        <w:tc>
          <w:tcPr>
            <w:tcW w:w="751" w:type="dxa"/>
          </w:tcPr>
          <w:p w14:paraId="67F9F777" w14:textId="761F4555" w:rsidR="004E5EFE" w:rsidRPr="00835F3E" w:rsidRDefault="004E5EFE" w:rsidP="004E5EFE">
            <w:pPr>
              <w:jc w:val="both"/>
              <w:rPr>
                <w:rFonts w:ascii="Times New Roman" w:hAnsi="Times New Roman" w:cs="Times New Roman"/>
                <w:sz w:val="18"/>
                <w:szCs w:val="18"/>
              </w:rPr>
            </w:pPr>
            <w:r>
              <w:rPr>
                <w:rFonts w:ascii="Times New Roman" w:hAnsi="Times New Roman" w:cs="Times New Roman"/>
                <w:sz w:val="18"/>
                <w:szCs w:val="18"/>
              </w:rPr>
              <w:t>100%</w:t>
            </w:r>
          </w:p>
        </w:tc>
        <w:tc>
          <w:tcPr>
            <w:tcW w:w="1044" w:type="dxa"/>
          </w:tcPr>
          <w:p w14:paraId="7B97912E" w14:textId="01CD3F67" w:rsidR="004E5EFE" w:rsidRDefault="004E5EFE" w:rsidP="004E5EFE">
            <w:pPr>
              <w:jc w:val="both"/>
              <w:rPr>
                <w:rFonts w:ascii="Times New Roman" w:hAnsi="Times New Roman" w:cs="Times New Roman"/>
                <w:sz w:val="18"/>
                <w:szCs w:val="18"/>
              </w:rPr>
            </w:pPr>
            <w:r>
              <w:rPr>
                <w:rFonts w:ascii="Times New Roman" w:hAnsi="Times New Roman" w:cs="Times New Roman"/>
                <w:sz w:val="18"/>
                <w:szCs w:val="18"/>
              </w:rPr>
              <w:t>Road in good shape</w:t>
            </w:r>
          </w:p>
        </w:tc>
      </w:tr>
      <w:tr w:rsidR="004E5EFE" w:rsidRPr="00835F3E" w14:paraId="36A5A45C" w14:textId="77777777" w:rsidTr="00E75D0A">
        <w:trPr>
          <w:trHeight w:val="310"/>
        </w:trPr>
        <w:tc>
          <w:tcPr>
            <w:tcW w:w="450" w:type="dxa"/>
            <w:shd w:val="clear" w:color="auto" w:fill="FF0000"/>
          </w:tcPr>
          <w:p w14:paraId="17DF6C31" w14:textId="02765ECC" w:rsidR="004E5EFE" w:rsidRPr="00835F3E" w:rsidRDefault="00E75D0A" w:rsidP="004E5EFE">
            <w:pPr>
              <w:jc w:val="both"/>
              <w:rPr>
                <w:rFonts w:ascii="Times New Roman" w:hAnsi="Times New Roman" w:cs="Times New Roman"/>
                <w:sz w:val="18"/>
                <w:szCs w:val="18"/>
              </w:rPr>
            </w:pPr>
            <w:r>
              <w:rPr>
                <w:rFonts w:ascii="Times New Roman" w:hAnsi="Times New Roman" w:cs="Times New Roman"/>
                <w:sz w:val="18"/>
                <w:szCs w:val="18"/>
              </w:rPr>
              <w:t>3</w:t>
            </w:r>
          </w:p>
        </w:tc>
        <w:tc>
          <w:tcPr>
            <w:tcW w:w="1980" w:type="dxa"/>
          </w:tcPr>
          <w:p w14:paraId="71464C4B" w14:textId="3F9C6C91"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Upgrading of Sankore -Abuom -Nankete(km8-14.5)- 6.5km</w:t>
            </w:r>
          </w:p>
        </w:tc>
        <w:tc>
          <w:tcPr>
            <w:tcW w:w="1800" w:type="dxa"/>
          </w:tcPr>
          <w:p w14:paraId="30E9D7CD" w14:textId="6EFDBAC8"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Environment, infrastructure and Human settlement</w:t>
            </w:r>
          </w:p>
        </w:tc>
        <w:tc>
          <w:tcPr>
            <w:tcW w:w="1260" w:type="dxa"/>
          </w:tcPr>
          <w:p w14:paraId="1608A55F" w14:textId="16F38F22"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Sankore -Abuom –Nankete</w:t>
            </w:r>
          </w:p>
        </w:tc>
        <w:tc>
          <w:tcPr>
            <w:tcW w:w="990" w:type="dxa"/>
          </w:tcPr>
          <w:p w14:paraId="18C6C43A" w14:textId="77777777" w:rsidR="004E5EFE" w:rsidRPr="00782D3C" w:rsidRDefault="004E5EFE" w:rsidP="004E5EFE">
            <w:pPr>
              <w:jc w:val="center"/>
              <w:rPr>
                <w:rFonts w:ascii="Times New Roman" w:hAnsi="Times New Roman" w:cs="Times New Roman"/>
                <w:color w:val="000000"/>
                <w:sz w:val="20"/>
                <w:szCs w:val="20"/>
              </w:rPr>
            </w:pPr>
          </w:p>
          <w:p w14:paraId="64BCF571" w14:textId="1C629361" w:rsidR="004E5EFE" w:rsidRPr="00782D3C" w:rsidRDefault="004E5EFE" w:rsidP="004E5EFE">
            <w:pPr>
              <w:jc w:val="center"/>
              <w:rPr>
                <w:rFonts w:ascii="Times New Roman" w:hAnsi="Times New Roman" w:cs="Times New Roman"/>
                <w:color w:val="000000"/>
                <w:sz w:val="20"/>
                <w:szCs w:val="20"/>
              </w:rPr>
            </w:pPr>
            <w:r w:rsidRPr="00782D3C">
              <w:rPr>
                <w:rFonts w:ascii="Times New Roman" w:hAnsi="Times New Roman" w:cs="Times New Roman"/>
                <w:color w:val="000000"/>
                <w:sz w:val="20"/>
                <w:szCs w:val="20"/>
              </w:rPr>
              <w:t>Dynamic Star Ltd</w:t>
            </w:r>
          </w:p>
        </w:tc>
        <w:tc>
          <w:tcPr>
            <w:tcW w:w="1080" w:type="dxa"/>
          </w:tcPr>
          <w:p w14:paraId="4020D847" w14:textId="0CBCAD75"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7.205,923.46</w:t>
            </w:r>
          </w:p>
        </w:tc>
        <w:tc>
          <w:tcPr>
            <w:tcW w:w="1260" w:type="dxa"/>
            <w:tcBorders>
              <w:top w:val="single" w:sz="4" w:space="0" w:color="auto"/>
              <w:left w:val="nil"/>
              <w:bottom w:val="single" w:sz="4" w:space="0" w:color="auto"/>
              <w:right w:val="single" w:sz="4" w:space="0" w:color="auto"/>
            </w:tcBorders>
          </w:tcPr>
          <w:p w14:paraId="4715E8AB" w14:textId="3D57245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COCOBOD</w:t>
            </w:r>
          </w:p>
        </w:tc>
        <w:tc>
          <w:tcPr>
            <w:tcW w:w="1170" w:type="dxa"/>
            <w:vAlign w:val="center"/>
          </w:tcPr>
          <w:p w14:paraId="5319F858" w14:textId="77777777" w:rsidR="004E5EFE" w:rsidRPr="00782D3C" w:rsidRDefault="004E5EFE" w:rsidP="004E5EFE">
            <w:pPr>
              <w:jc w:val="center"/>
              <w:rPr>
                <w:rFonts w:ascii="Times New Roman" w:hAnsi="Times New Roman" w:cs="Times New Roman"/>
                <w:color w:val="000000"/>
                <w:sz w:val="20"/>
                <w:szCs w:val="20"/>
              </w:rPr>
            </w:pPr>
          </w:p>
          <w:p w14:paraId="2E8BCFE6" w14:textId="26592089" w:rsidR="004E5EFE" w:rsidRPr="00782D3C" w:rsidRDefault="004E5EFE" w:rsidP="004E5EFE">
            <w:pPr>
              <w:jc w:val="center"/>
              <w:rPr>
                <w:rFonts w:ascii="Times New Roman" w:hAnsi="Times New Roman" w:cs="Times New Roman"/>
                <w:color w:val="000000"/>
                <w:sz w:val="20"/>
                <w:szCs w:val="20"/>
              </w:rPr>
            </w:pPr>
            <w:r w:rsidRPr="00782D3C">
              <w:rPr>
                <w:rFonts w:ascii="Times New Roman" w:hAnsi="Times New Roman" w:cs="Times New Roman"/>
                <w:color w:val="000000"/>
                <w:sz w:val="20"/>
                <w:szCs w:val="20"/>
              </w:rPr>
              <w:t>9/12/2015</w:t>
            </w:r>
          </w:p>
        </w:tc>
        <w:tc>
          <w:tcPr>
            <w:tcW w:w="1080" w:type="dxa"/>
            <w:vAlign w:val="center"/>
          </w:tcPr>
          <w:p w14:paraId="44B373FC" w14:textId="4441F612" w:rsidR="004E5EFE" w:rsidRPr="00F76C8D" w:rsidRDefault="004E5EFE" w:rsidP="004E5EFE">
            <w:pPr>
              <w:jc w:val="center"/>
              <w:rPr>
                <w:rFonts w:ascii="Times New Roman" w:hAnsi="Times New Roman" w:cs="Times New Roman"/>
                <w:color w:val="000000"/>
                <w:sz w:val="20"/>
                <w:szCs w:val="20"/>
              </w:rPr>
            </w:pPr>
            <w:r w:rsidRPr="00F76C8D">
              <w:rPr>
                <w:rFonts w:ascii="Times New Roman" w:hAnsi="Times New Roman" w:cs="Times New Roman"/>
                <w:color w:val="000000"/>
                <w:sz w:val="20"/>
                <w:szCs w:val="20"/>
              </w:rPr>
              <w:t>03/02/2016</w:t>
            </w:r>
          </w:p>
        </w:tc>
        <w:tc>
          <w:tcPr>
            <w:tcW w:w="990" w:type="dxa"/>
            <w:vAlign w:val="center"/>
          </w:tcPr>
          <w:p w14:paraId="337564B0" w14:textId="3189E343" w:rsidR="004E5EFE" w:rsidRPr="00F76C8D" w:rsidRDefault="004E5EFE" w:rsidP="004E5EFE">
            <w:pPr>
              <w:jc w:val="center"/>
              <w:rPr>
                <w:rFonts w:ascii="Times New Roman" w:hAnsi="Times New Roman" w:cs="Times New Roman"/>
                <w:sz w:val="20"/>
                <w:szCs w:val="20"/>
              </w:rPr>
            </w:pPr>
            <w:r w:rsidRPr="00F76C8D">
              <w:rPr>
                <w:rFonts w:ascii="Times New Roman" w:hAnsi="Times New Roman" w:cs="Times New Roman"/>
                <w:sz w:val="20"/>
                <w:szCs w:val="20"/>
              </w:rPr>
              <w:t>17/11/2020</w:t>
            </w:r>
          </w:p>
        </w:tc>
        <w:tc>
          <w:tcPr>
            <w:tcW w:w="990" w:type="dxa"/>
          </w:tcPr>
          <w:p w14:paraId="39A47B1F" w14:textId="11E04933"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6681871.7</w:t>
            </w:r>
          </w:p>
        </w:tc>
        <w:tc>
          <w:tcPr>
            <w:tcW w:w="1170" w:type="dxa"/>
          </w:tcPr>
          <w:p w14:paraId="76141D2A" w14:textId="6464E46B"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524,051.76</w:t>
            </w:r>
          </w:p>
        </w:tc>
        <w:tc>
          <w:tcPr>
            <w:tcW w:w="751" w:type="dxa"/>
          </w:tcPr>
          <w:p w14:paraId="7CAFCA57" w14:textId="0D9BD43C"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92%</w:t>
            </w:r>
          </w:p>
        </w:tc>
        <w:tc>
          <w:tcPr>
            <w:tcW w:w="1044" w:type="dxa"/>
          </w:tcPr>
          <w:p w14:paraId="7EF275FF" w14:textId="2E29C2D6" w:rsidR="004E5EFE" w:rsidRDefault="004E5EFE" w:rsidP="004E5EFE">
            <w:pPr>
              <w:jc w:val="both"/>
              <w:rPr>
                <w:rFonts w:ascii="Times New Roman" w:hAnsi="Times New Roman" w:cs="Times New Roman"/>
                <w:sz w:val="18"/>
                <w:szCs w:val="18"/>
              </w:rPr>
            </w:pPr>
            <w:r>
              <w:rPr>
                <w:rFonts w:ascii="Times New Roman" w:hAnsi="Times New Roman" w:cs="Times New Roman"/>
                <w:sz w:val="18"/>
                <w:szCs w:val="18"/>
              </w:rPr>
              <w:t>Project at the final stages of completion</w:t>
            </w:r>
          </w:p>
        </w:tc>
      </w:tr>
      <w:tr w:rsidR="004E5EFE" w:rsidRPr="00835F3E" w14:paraId="11BE9A5F" w14:textId="77777777" w:rsidTr="00E75D0A">
        <w:trPr>
          <w:trHeight w:val="330"/>
        </w:trPr>
        <w:tc>
          <w:tcPr>
            <w:tcW w:w="450" w:type="dxa"/>
            <w:shd w:val="clear" w:color="auto" w:fill="FF0000"/>
          </w:tcPr>
          <w:p w14:paraId="015D842A" w14:textId="7A9939C0" w:rsidR="004E5EFE" w:rsidRPr="00835F3E" w:rsidRDefault="00E75D0A" w:rsidP="004E5EFE">
            <w:pPr>
              <w:jc w:val="both"/>
              <w:rPr>
                <w:rFonts w:ascii="Times New Roman" w:hAnsi="Times New Roman" w:cs="Times New Roman"/>
                <w:sz w:val="18"/>
                <w:szCs w:val="18"/>
              </w:rPr>
            </w:pPr>
            <w:r>
              <w:rPr>
                <w:rFonts w:ascii="Times New Roman" w:hAnsi="Times New Roman" w:cs="Times New Roman"/>
                <w:sz w:val="18"/>
                <w:szCs w:val="18"/>
              </w:rPr>
              <w:t>4</w:t>
            </w:r>
          </w:p>
        </w:tc>
        <w:tc>
          <w:tcPr>
            <w:tcW w:w="1980" w:type="dxa"/>
          </w:tcPr>
          <w:p w14:paraId="7BA4029D"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Upgrading of Ntonsu - Amadu Nkwanta - Tetekwao Ph.1 (km 0.00 - 7.00)</w:t>
            </w:r>
          </w:p>
        </w:tc>
        <w:tc>
          <w:tcPr>
            <w:tcW w:w="1800" w:type="dxa"/>
          </w:tcPr>
          <w:p w14:paraId="5E054C8D"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Environment, infrastructure and Human settlement</w:t>
            </w:r>
          </w:p>
        </w:tc>
        <w:tc>
          <w:tcPr>
            <w:tcW w:w="1260" w:type="dxa"/>
          </w:tcPr>
          <w:p w14:paraId="0C56AAD9"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Ntonsu - Amadu Nkwanta – Tetekwao</w:t>
            </w:r>
          </w:p>
        </w:tc>
        <w:tc>
          <w:tcPr>
            <w:tcW w:w="990" w:type="dxa"/>
          </w:tcPr>
          <w:p w14:paraId="6988E6C7" w14:textId="77777777" w:rsidR="004E5EFE" w:rsidRPr="00782D3C" w:rsidRDefault="004E5EFE" w:rsidP="004E5EFE">
            <w:pPr>
              <w:rPr>
                <w:rFonts w:ascii="Times New Roman" w:hAnsi="Times New Roman" w:cs="Times New Roman"/>
                <w:color w:val="000000"/>
                <w:sz w:val="20"/>
                <w:szCs w:val="20"/>
              </w:rPr>
            </w:pPr>
          </w:p>
          <w:p w14:paraId="73E4F057" w14:textId="440A43CC" w:rsidR="004E5EFE" w:rsidRPr="00782D3C" w:rsidRDefault="004E5EFE" w:rsidP="004E5EFE">
            <w:pPr>
              <w:jc w:val="both"/>
              <w:rPr>
                <w:rFonts w:ascii="Times New Roman" w:hAnsi="Times New Roman" w:cs="Times New Roman"/>
                <w:sz w:val="18"/>
                <w:szCs w:val="18"/>
              </w:rPr>
            </w:pPr>
            <w:r w:rsidRPr="00782D3C">
              <w:rPr>
                <w:rFonts w:ascii="Times New Roman" w:hAnsi="Times New Roman" w:cs="Times New Roman"/>
                <w:color w:val="000000"/>
                <w:sz w:val="20"/>
                <w:szCs w:val="20"/>
              </w:rPr>
              <w:t>Salodap Enterprise</w:t>
            </w:r>
          </w:p>
        </w:tc>
        <w:tc>
          <w:tcPr>
            <w:tcW w:w="1080" w:type="dxa"/>
          </w:tcPr>
          <w:p w14:paraId="30E52B93"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7,980,493.04</w:t>
            </w:r>
          </w:p>
        </w:tc>
        <w:tc>
          <w:tcPr>
            <w:tcW w:w="1260" w:type="dxa"/>
            <w:tcBorders>
              <w:top w:val="single" w:sz="4" w:space="0" w:color="auto"/>
              <w:left w:val="nil"/>
              <w:bottom w:val="single" w:sz="4" w:space="0" w:color="auto"/>
              <w:right w:val="single" w:sz="4" w:space="0" w:color="auto"/>
            </w:tcBorders>
          </w:tcPr>
          <w:p w14:paraId="62C56484"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COCOBOD</w:t>
            </w:r>
          </w:p>
        </w:tc>
        <w:tc>
          <w:tcPr>
            <w:tcW w:w="1170" w:type="dxa"/>
            <w:vAlign w:val="center"/>
          </w:tcPr>
          <w:p w14:paraId="0F591E79" w14:textId="77777777" w:rsidR="004E5EFE" w:rsidRPr="00782D3C" w:rsidRDefault="004E5EFE" w:rsidP="004E5EFE">
            <w:pPr>
              <w:jc w:val="center"/>
              <w:rPr>
                <w:rFonts w:ascii="Times New Roman" w:hAnsi="Times New Roman" w:cs="Times New Roman"/>
                <w:color w:val="000000"/>
                <w:sz w:val="20"/>
                <w:szCs w:val="20"/>
              </w:rPr>
            </w:pPr>
          </w:p>
          <w:p w14:paraId="49AE0C0C" w14:textId="3FD9159C" w:rsidR="004E5EFE" w:rsidRPr="00782D3C" w:rsidRDefault="004E5EFE" w:rsidP="004E5EFE">
            <w:pPr>
              <w:jc w:val="center"/>
              <w:rPr>
                <w:rFonts w:ascii="Times New Roman" w:hAnsi="Times New Roman" w:cs="Times New Roman"/>
                <w:sz w:val="18"/>
                <w:szCs w:val="18"/>
              </w:rPr>
            </w:pPr>
            <w:r w:rsidRPr="00782D3C">
              <w:rPr>
                <w:rFonts w:ascii="Times New Roman" w:hAnsi="Times New Roman" w:cs="Times New Roman"/>
                <w:color w:val="000000"/>
                <w:sz w:val="20"/>
                <w:szCs w:val="20"/>
              </w:rPr>
              <w:t>23/03/2020</w:t>
            </w:r>
          </w:p>
        </w:tc>
        <w:tc>
          <w:tcPr>
            <w:tcW w:w="1080" w:type="dxa"/>
            <w:vAlign w:val="center"/>
          </w:tcPr>
          <w:p w14:paraId="3510F802" w14:textId="74F0AABE" w:rsidR="004E5EFE" w:rsidRPr="00F76C8D" w:rsidRDefault="004E5EFE" w:rsidP="004E5EFE">
            <w:pPr>
              <w:jc w:val="center"/>
              <w:rPr>
                <w:rFonts w:ascii="Times New Roman" w:hAnsi="Times New Roman" w:cs="Times New Roman"/>
                <w:sz w:val="18"/>
                <w:szCs w:val="18"/>
              </w:rPr>
            </w:pPr>
            <w:r w:rsidRPr="00F76C8D">
              <w:rPr>
                <w:rFonts w:ascii="Times New Roman" w:hAnsi="Times New Roman" w:cs="Times New Roman"/>
                <w:color w:val="000000"/>
                <w:sz w:val="20"/>
                <w:szCs w:val="20"/>
              </w:rPr>
              <w:t>21/05/2020</w:t>
            </w:r>
          </w:p>
        </w:tc>
        <w:tc>
          <w:tcPr>
            <w:tcW w:w="990" w:type="dxa"/>
            <w:vAlign w:val="center"/>
          </w:tcPr>
          <w:p w14:paraId="670741C9" w14:textId="75A25118" w:rsidR="004E5EFE" w:rsidRPr="00F76C8D" w:rsidRDefault="004E5EFE" w:rsidP="004E5EFE">
            <w:pPr>
              <w:jc w:val="center"/>
              <w:rPr>
                <w:rFonts w:ascii="Times New Roman" w:hAnsi="Times New Roman" w:cs="Times New Roman"/>
                <w:sz w:val="18"/>
                <w:szCs w:val="18"/>
              </w:rPr>
            </w:pPr>
            <w:r w:rsidRPr="00F76C8D">
              <w:rPr>
                <w:rFonts w:ascii="Times New Roman" w:hAnsi="Times New Roman" w:cs="Times New Roman"/>
                <w:sz w:val="20"/>
                <w:szCs w:val="20"/>
              </w:rPr>
              <w:t>20/05/2021</w:t>
            </w:r>
          </w:p>
        </w:tc>
        <w:tc>
          <w:tcPr>
            <w:tcW w:w="990" w:type="dxa"/>
          </w:tcPr>
          <w:p w14:paraId="1C73ACCA"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1,669,826.66</w:t>
            </w:r>
          </w:p>
        </w:tc>
        <w:tc>
          <w:tcPr>
            <w:tcW w:w="1170" w:type="dxa"/>
          </w:tcPr>
          <w:p w14:paraId="1CB88306"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6,310,666</w:t>
            </w:r>
          </w:p>
        </w:tc>
        <w:tc>
          <w:tcPr>
            <w:tcW w:w="751" w:type="dxa"/>
          </w:tcPr>
          <w:p w14:paraId="6D873526"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30%</w:t>
            </w:r>
          </w:p>
        </w:tc>
        <w:tc>
          <w:tcPr>
            <w:tcW w:w="1044" w:type="dxa"/>
          </w:tcPr>
          <w:p w14:paraId="770EE6F1" w14:textId="77777777" w:rsidR="004E5EFE" w:rsidRPr="00835F3E" w:rsidRDefault="004E5EFE" w:rsidP="004E5EFE">
            <w:pPr>
              <w:jc w:val="both"/>
              <w:rPr>
                <w:rFonts w:ascii="Times New Roman" w:hAnsi="Times New Roman" w:cs="Times New Roman"/>
                <w:sz w:val="18"/>
                <w:szCs w:val="18"/>
              </w:rPr>
            </w:pPr>
            <w:r>
              <w:rPr>
                <w:rFonts w:ascii="Times New Roman" w:hAnsi="Times New Roman" w:cs="Times New Roman"/>
                <w:sz w:val="18"/>
                <w:szCs w:val="18"/>
              </w:rPr>
              <w:t>N/A</w:t>
            </w:r>
          </w:p>
        </w:tc>
      </w:tr>
      <w:tr w:rsidR="004E5EFE" w:rsidRPr="00835F3E" w14:paraId="709D98E7" w14:textId="77777777" w:rsidTr="00E75D0A">
        <w:trPr>
          <w:trHeight w:val="310"/>
        </w:trPr>
        <w:tc>
          <w:tcPr>
            <w:tcW w:w="450" w:type="dxa"/>
            <w:shd w:val="clear" w:color="auto" w:fill="FF0000"/>
          </w:tcPr>
          <w:p w14:paraId="5834FADD" w14:textId="6ACE707E" w:rsidR="004E5EFE" w:rsidRPr="00835F3E" w:rsidRDefault="00E75D0A" w:rsidP="004E5EFE">
            <w:pPr>
              <w:jc w:val="both"/>
              <w:rPr>
                <w:rFonts w:ascii="Times New Roman" w:hAnsi="Times New Roman" w:cs="Times New Roman"/>
                <w:sz w:val="18"/>
                <w:szCs w:val="18"/>
              </w:rPr>
            </w:pPr>
            <w:r>
              <w:rPr>
                <w:rFonts w:ascii="Times New Roman" w:hAnsi="Times New Roman" w:cs="Times New Roman"/>
                <w:sz w:val="18"/>
                <w:szCs w:val="18"/>
              </w:rPr>
              <w:t>5</w:t>
            </w:r>
          </w:p>
        </w:tc>
        <w:tc>
          <w:tcPr>
            <w:tcW w:w="1980" w:type="dxa"/>
          </w:tcPr>
          <w:p w14:paraId="0388CDA6"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Upgrading of Ntonsu - Amadu Nkwanta - Tetekwao Ph.2 (km 7.0 - 14.0)</w:t>
            </w:r>
          </w:p>
        </w:tc>
        <w:tc>
          <w:tcPr>
            <w:tcW w:w="1800" w:type="dxa"/>
          </w:tcPr>
          <w:p w14:paraId="32461938"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Environment, infrastructure and Human settlement</w:t>
            </w:r>
          </w:p>
        </w:tc>
        <w:tc>
          <w:tcPr>
            <w:tcW w:w="1260" w:type="dxa"/>
          </w:tcPr>
          <w:p w14:paraId="464250DC"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Ntonsu - Amadu Nkwanta</w:t>
            </w:r>
          </w:p>
        </w:tc>
        <w:tc>
          <w:tcPr>
            <w:tcW w:w="990" w:type="dxa"/>
          </w:tcPr>
          <w:p w14:paraId="69A0A776" w14:textId="77777777" w:rsidR="004E5EFE" w:rsidRPr="00782D3C" w:rsidRDefault="004E5EFE" w:rsidP="004E5EFE">
            <w:pPr>
              <w:rPr>
                <w:rFonts w:ascii="Times New Roman" w:hAnsi="Times New Roman" w:cs="Times New Roman"/>
                <w:color w:val="000000"/>
                <w:sz w:val="20"/>
                <w:szCs w:val="20"/>
              </w:rPr>
            </w:pPr>
          </w:p>
          <w:p w14:paraId="7924E7C1" w14:textId="5345586C" w:rsidR="004E5EFE" w:rsidRPr="00782D3C" w:rsidRDefault="004E5EFE" w:rsidP="004E5EFE">
            <w:pPr>
              <w:jc w:val="both"/>
              <w:rPr>
                <w:rFonts w:ascii="Times New Roman" w:hAnsi="Times New Roman" w:cs="Times New Roman"/>
                <w:sz w:val="18"/>
                <w:szCs w:val="18"/>
              </w:rPr>
            </w:pPr>
            <w:r w:rsidRPr="00782D3C">
              <w:rPr>
                <w:rFonts w:ascii="Times New Roman" w:hAnsi="Times New Roman" w:cs="Times New Roman"/>
                <w:color w:val="000000"/>
                <w:sz w:val="20"/>
                <w:szCs w:val="20"/>
              </w:rPr>
              <w:t>B. K. Nsia Ltd</w:t>
            </w:r>
          </w:p>
        </w:tc>
        <w:tc>
          <w:tcPr>
            <w:tcW w:w="1080" w:type="dxa"/>
          </w:tcPr>
          <w:p w14:paraId="17DBBD2B"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11,986.189.16</w:t>
            </w:r>
          </w:p>
        </w:tc>
        <w:tc>
          <w:tcPr>
            <w:tcW w:w="1260" w:type="dxa"/>
            <w:tcBorders>
              <w:top w:val="single" w:sz="4" w:space="0" w:color="auto"/>
              <w:left w:val="nil"/>
              <w:bottom w:val="single" w:sz="4" w:space="0" w:color="auto"/>
              <w:right w:val="single" w:sz="4" w:space="0" w:color="auto"/>
            </w:tcBorders>
          </w:tcPr>
          <w:p w14:paraId="63F4DD61"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COCOBOD</w:t>
            </w:r>
          </w:p>
        </w:tc>
        <w:tc>
          <w:tcPr>
            <w:tcW w:w="1170" w:type="dxa"/>
            <w:vAlign w:val="center"/>
          </w:tcPr>
          <w:p w14:paraId="2B0CA7BE" w14:textId="77777777" w:rsidR="004E5EFE" w:rsidRPr="00782D3C" w:rsidRDefault="004E5EFE" w:rsidP="004E5EFE">
            <w:pPr>
              <w:jc w:val="center"/>
              <w:rPr>
                <w:rFonts w:ascii="Times New Roman" w:hAnsi="Times New Roman" w:cs="Times New Roman"/>
                <w:color w:val="000000"/>
                <w:sz w:val="20"/>
                <w:szCs w:val="20"/>
              </w:rPr>
            </w:pPr>
          </w:p>
          <w:p w14:paraId="43DDCC5F" w14:textId="1F8BDBEC" w:rsidR="004E5EFE" w:rsidRPr="00782D3C" w:rsidRDefault="004E5EFE" w:rsidP="004E5EFE">
            <w:pPr>
              <w:jc w:val="center"/>
              <w:rPr>
                <w:rFonts w:ascii="Times New Roman" w:hAnsi="Times New Roman" w:cs="Times New Roman"/>
                <w:sz w:val="18"/>
                <w:szCs w:val="18"/>
              </w:rPr>
            </w:pPr>
            <w:r w:rsidRPr="00782D3C">
              <w:rPr>
                <w:rFonts w:ascii="Times New Roman" w:hAnsi="Times New Roman" w:cs="Times New Roman"/>
                <w:color w:val="000000"/>
                <w:sz w:val="20"/>
                <w:szCs w:val="20"/>
              </w:rPr>
              <w:t>23/03/2020</w:t>
            </w:r>
          </w:p>
        </w:tc>
        <w:tc>
          <w:tcPr>
            <w:tcW w:w="1080" w:type="dxa"/>
            <w:vAlign w:val="center"/>
          </w:tcPr>
          <w:p w14:paraId="04DE44E7" w14:textId="77777777" w:rsidR="004E5EFE" w:rsidRPr="00F76C8D" w:rsidRDefault="004E5EFE" w:rsidP="004E5EFE">
            <w:pPr>
              <w:jc w:val="center"/>
              <w:rPr>
                <w:rFonts w:ascii="Times New Roman" w:hAnsi="Times New Roman" w:cs="Times New Roman"/>
                <w:color w:val="000000"/>
                <w:sz w:val="20"/>
                <w:szCs w:val="20"/>
              </w:rPr>
            </w:pPr>
            <w:r w:rsidRPr="00F76C8D">
              <w:rPr>
                <w:rFonts w:ascii="Times New Roman" w:hAnsi="Times New Roman" w:cs="Times New Roman"/>
                <w:color w:val="000000"/>
                <w:sz w:val="20"/>
                <w:szCs w:val="20"/>
              </w:rPr>
              <w:t>13/5/2020</w:t>
            </w:r>
          </w:p>
          <w:p w14:paraId="2EF63533" w14:textId="6F0DF0DD" w:rsidR="004E5EFE" w:rsidRPr="00F76C8D" w:rsidRDefault="004E5EFE" w:rsidP="004E5EFE">
            <w:pPr>
              <w:jc w:val="center"/>
              <w:rPr>
                <w:rFonts w:ascii="Times New Roman" w:hAnsi="Times New Roman" w:cs="Times New Roman"/>
                <w:sz w:val="18"/>
                <w:szCs w:val="18"/>
              </w:rPr>
            </w:pPr>
          </w:p>
        </w:tc>
        <w:tc>
          <w:tcPr>
            <w:tcW w:w="990" w:type="dxa"/>
            <w:vAlign w:val="center"/>
          </w:tcPr>
          <w:p w14:paraId="3663B374" w14:textId="256363E3" w:rsidR="004E5EFE" w:rsidRPr="00F76C8D" w:rsidRDefault="004E5EFE" w:rsidP="004E5EFE">
            <w:pPr>
              <w:jc w:val="center"/>
              <w:rPr>
                <w:rFonts w:ascii="Times New Roman" w:hAnsi="Times New Roman" w:cs="Times New Roman"/>
                <w:sz w:val="18"/>
                <w:szCs w:val="18"/>
              </w:rPr>
            </w:pPr>
            <w:r w:rsidRPr="00F76C8D">
              <w:rPr>
                <w:rFonts w:ascii="Times New Roman" w:hAnsi="Times New Roman" w:cs="Times New Roman"/>
                <w:sz w:val="20"/>
                <w:szCs w:val="20"/>
              </w:rPr>
              <w:t>12/5/2021</w:t>
            </w:r>
          </w:p>
        </w:tc>
        <w:tc>
          <w:tcPr>
            <w:tcW w:w="990" w:type="dxa"/>
          </w:tcPr>
          <w:p w14:paraId="29E83F62"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5,362,583,26</w:t>
            </w:r>
          </w:p>
        </w:tc>
        <w:tc>
          <w:tcPr>
            <w:tcW w:w="1170" w:type="dxa"/>
          </w:tcPr>
          <w:p w14:paraId="4DD46F10"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6,623,605.90</w:t>
            </w:r>
          </w:p>
        </w:tc>
        <w:tc>
          <w:tcPr>
            <w:tcW w:w="751" w:type="dxa"/>
          </w:tcPr>
          <w:p w14:paraId="69B59832"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52.9</w:t>
            </w:r>
          </w:p>
        </w:tc>
        <w:tc>
          <w:tcPr>
            <w:tcW w:w="1044" w:type="dxa"/>
          </w:tcPr>
          <w:p w14:paraId="769C98C4" w14:textId="77777777" w:rsidR="004E5EFE" w:rsidRPr="00835F3E" w:rsidRDefault="004E5EFE" w:rsidP="004E5EFE">
            <w:pPr>
              <w:jc w:val="both"/>
              <w:rPr>
                <w:rFonts w:ascii="Times New Roman" w:hAnsi="Times New Roman" w:cs="Times New Roman"/>
                <w:sz w:val="18"/>
                <w:szCs w:val="18"/>
              </w:rPr>
            </w:pPr>
            <w:r>
              <w:rPr>
                <w:rFonts w:ascii="Times New Roman" w:hAnsi="Times New Roman" w:cs="Times New Roman"/>
                <w:sz w:val="18"/>
                <w:szCs w:val="18"/>
              </w:rPr>
              <w:t>N/A</w:t>
            </w:r>
          </w:p>
        </w:tc>
      </w:tr>
      <w:tr w:rsidR="004E5EFE" w:rsidRPr="00835F3E" w14:paraId="7E5AB646" w14:textId="77777777" w:rsidTr="00E75D0A">
        <w:trPr>
          <w:trHeight w:val="310"/>
        </w:trPr>
        <w:tc>
          <w:tcPr>
            <w:tcW w:w="450" w:type="dxa"/>
            <w:shd w:val="clear" w:color="auto" w:fill="FF0000"/>
          </w:tcPr>
          <w:p w14:paraId="68FFBFF0" w14:textId="6213E2F7" w:rsidR="004E5EFE" w:rsidRPr="00835F3E" w:rsidRDefault="00E75D0A" w:rsidP="004E5EFE">
            <w:pPr>
              <w:jc w:val="both"/>
              <w:rPr>
                <w:rFonts w:ascii="Times New Roman" w:hAnsi="Times New Roman" w:cs="Times New Roman"/>
                <w:sz w:val="18"/>
                <w:szCs w:val="18"/>
              </w:rPr>
            </w:pPr>
            <w:r>
              <w:rPr>
                <w:rFonts w:ascii="Times New Roman" w:hAnsi="Times New Roman" w:cs="Times New Roman"/>
                <w:sz w:val="18"/>
                <w:szCs w:val="18"/>
              </w:rPr>
              <w:t>6</w:t>
            </w:r>
          </w:p>
        </w:tc>
        <w:tc>
          <w:tcPr>
            <w:tcW w:w="1980" w:type="dxa"/>
          </w:tcPr>
          <w:p w14:paraId="36735B4A"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Upgrading of Dodowa jn - Pafo No.2 Feeder Road</w:t>
            </w:r>
          </w:p>
        </w:tc>
        <w:tc>
          <w:tcPr>
            <w:tcW w:w="1800" w:type="dxa"/>
          </w:tcPr>
          <w:p w14:paraId="0281FE74"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Environment, infrastructure and Human settlement</w:t>
            </w:r>
          </w:p>
        </w:tc>
        <w:tc>
          <w:tcPr>
            <w:tcW w:w="1260" w:type="dxa"/>
          </w:tcPr>
          <w:p w14:paraId="500B5014"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Dodowa jn – Pafo</w:t>
            </w:r>
          </w:p>
        </w:tc>
        <w:tc>
          <w:tcPr>
            <w:tcW w:w="990" w:type="dxa"/>
          </w:tcPr>
          <w:p w14:paraId="7E287569" w14:textId="77777777" w:rsidR="004E5EFE" w:rsidRPr="00782D3C" w:rsidRDefault="004E5EFE" w:rsidP="004E5EFE">
            <w:pPr>
              <w:rPr>
                <w:rFonts w:ascii="Times New Roman" w:hAnsi="Times New Roman" w:cs="Times New Roman"/>
                <w:color w:val="000000"/>
                <w:sz w:val="20"/>
                <w:szCs w:val="20"/>
              </w:rPr>
            </w:pPr>
          </w:p>
          <w:p w14:paraId="5D0BE1FD" w14:textId="712D297D" w:rsidR="004E5EFE" w:rsidRPr="00782D3C" w:rsidRDefault="004E5EFE" w:rsidP="004E5EFE">
            <w:pPr>
              <w:jc w:val="both"/>
              <w:rPr>
                <w:rFonts w:ascii="Times New Roman" w:hAnsi="Times New Roman" w:cs="Times New Roman"/>
                <w:sz w:val="18"/>
                <w:szCs w:val="18"/>
              </w:rPr>
            </w:pPr>
            <w:r w:rsidRPr="00782D3C">
              <w:rPr>
                <w:rFonts w:ascii="Times New Roman" w:hAnsi="Times New Roman" w:cs="Times New Roman"/>
                <w:color w:val="000000"/>
                <w:sz w:val="20"/>
                <w:szCs w:val="20"/>
              </w:rPr>
              <w:t>Wabrama Limited</w:t>
            </w:r>
          </w:p>
        </w:tc>
        <w:tc>
          <w:tcPr>
            <w:tcW w:w="1080" w:type="dxa"/>
          </w:tcPr>
          <w:p w14:paraId="2BE985C5"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32,828,407.7</w:t>
            </w:r>
          </w:p>
        </w:tc>
        <w:tc>
          <w:tcPr>
            <w:tcW w:w="1260" w:type="dxa"/>
            <w:tcBorders>
              <w:top w:val="single" w:sz="4" w:space="0" w:color="auto"/>
              <w:left w:val="nil"/>
              <w:bottom w:val="single" w:sz="4" w:space="0" w:color="auto"/>
              <w:right w:val="single" w:sz="4" w:space="0" w:color="auto"/>
            </w:tcBorders>
          </w:tcPr>
          <w:p w14:paraId="38BDAEC2"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COCOBOD</w:t>
            </w:r>
          </w:p>
        </w:tc>
        <w:tc>
          <w:tcPr>
            <w:tcW w:w="1170" w:type="dxa"/>
            <w:vAlign w:val="center"/>
          </w:tcPr>
          <w:p w14:paraId="0B74A7ED" w14:textId="77777777" w:rsidR="004E5EFE" w:rsidRPr="00782D3C" w:rsidRDefault="004E5EFE" w:rsidP="004E5EFE">
            <w:pPr>
              <w:jc w:val="center"/>
              <w:rPr>
                <w:rFonts w:ascii="Times New Roman" w:hAnsi="Times New Roman" w:cs="Times New Roman"/>
                <w:color w:val="000000"/>
                <w:sz w:val="20"/>
                <w:szCs w:val="20"/>
              </w:rPr>
            </w:pPr>
          </w:p>
          <w:p w14:paraId="5FE61A4C" w14:textId="155AED11" w:rsidR="004E5EFE" w:rsidRPr="00782D3C" w:rsidRDefault="004E5EFE" w:rsidP="004E5EFE">
            <w:pPr>
              <w:jc w:val="center"/>
              <w:rPr>
                <w:rFonts w:ascii="Times New Roman" w:hAnsi="Times New Roman" w:cs="Times New Roman"/>
                <w:sz w:val="18"/>
                <w:szCs w:val="18"/>
              </w:rPr>
            </w:pPr>
            <w:r w:rsidRPr="00782D3C">
              <w:rPr>
                <w:rFonts w:ascii="Times New Roman" w:hAnsi="Times New Roman" w:cs="Times New Roman"/>
                <w:color w:val="000000"/>
                <w:sz w:val="20"/>
                <w:szCs w:val="20"/>
              </w:rPr>
              <w:t>18/12/2020</w:t>
            </w:r>
          </w:p>
        </w:tc>
        <w:tc>
          <w:tcPr>
            <w:tcW w:w="1080" w:type="dxa"/>
            <w:vAlign w:val="center"/>
          </w:tcPr>
          <w:p w14:paraId="198BBCF0" w14:textId="70FBBBFA" w:rsidR="004E5EFE" w:rsidRPr="00F76C8D" w:rsidRDefault="004E5EFE" w:rsidP="004E5EFE">
            <w:pPr>
              <w:jc w:val="center"/>
              <w:rPr>
                <w:rFonts w:ascii="Times New Roman" w:hAnsi="Times New Roman" w:cs="Times New Roman"/>
                <w:sz w:val="18"/>
                <w:szCs w:val="18"/>
              </w:rPr>
            </w:pPr>
            <w:r w:rsidRPr="00F76C8D">
              <w:rPr>
                <w:rFonts w:ascii="Times New Roman" w:hAnsi="Times New Roman" w:cs="Times New Roman"/>
                <w:color w:val="000000"/>
                <w:sz w:val="20"/>
                <w:szCs w:val="20"/>
              </w:rPr>
              <w:t>17/2/21</w:t>
            </w:r>
          </w:p>
        </w:tc>
        <w:tc>
          <w:tcPr>
            <w:tcW w:w="990" w:type="dxa"/>
            <w:vAlign w:val="center"/>
          </w:tcPr>
          <w:p w14:paraId="20DC092C" w14:textId="0A43CE13" w:rsidR="004E5EFE" w:rsidRPr="00F76C8D" w:rsidRDefault="004E5EFE" w:rsidP="004E5EFE">
            <w:pPr>
              <w:jc w:val="center"/>
              <w:rPr>
                <w:rFonts w:ascii="Times New Roman" w:hAnsi="Times New Roman" w:cs="Times New Roman"/>
                <w:sz w:val="18"/>
                <w:szCs w:val="18"/>
              </w:rPr>
            </w:pPr>
            <w:r w:rsidRPr="00F76C8D">
              <w:rPr>
                <w:rFonts w:ascii="Times New Roman" w:hAnsi="Times New Roman" w:cs="Times New Roman"/>
                <w:sz w:val="20"/>
                <w:szCs w:val="20"/>
              </w:rPr>
              <w:t>16/8/22</w:t>
            </w:r>
          </w:p>
        </w:tc>
        <w:tc>
          <w:tcPr>
            <w:tcW w:w="990" w:type="dxa"/>
          </w:tcPr>
          <w:p w14:paraId="3458A97D"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9,581.384.12</w:t>
            </w:r>
          </w:p>
        </w:tc>
        <w:tc>
          <w:tcPr>
            <w:tcW w:w="1170" w:type="dxa"/>
          </w:tcPr>
          <w:p w14:paraId="486AE558"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23,242,002.90</w:t>
            </w:r>
          </w:p>
        </w:tc>
        <w:tc>
          <w:tcPr>
            <w:tcW w:w="751" w:type="dxa"/>
          </w:tcPr>
          <w:p w14:paraId="47ED3F01"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31%</w:t>
            </w:r>
          </w:p>
        </w:tc>
        <w:tc>
          <w:tcPr>
            <w:tcW w:w="1044" w:type="dxa"/>
          </w:tcPr>
          <w:p w14:paraId="7396E1A0" w14:textId="77777777" w:rsidR="004E5EFE" w:rsidRPr="00835F3E" w:rsidRDefault="004E5EFE" w:rsidP="004E5EFE">
            <w:pPr>
              <w:jc w:val="both"/>
              <w:rPr>
                <w:rFonts w:ascii="Times New Roman" w:hAnsi="Times New Roman" w:cs="Times New Roman"/>
                <w:sz w:val="18"/>
                <w:szCs w:val="18"/>
              </w:rPr>
            </w:pPr>
            <w:r>
              <w:rPr>
                <w:rFonts w:ascii="Times New Roman" w:hAnsi="Times New Roman" w:cs="Times New Roman"/>
                <w:sz w:val="18"/>
                <w:szCs w:val="18"/>
              </w:rPr>
              <w:t>N/A</w:t>
            </w:r>
          </w:p>
        </w:tc>
      </w:tr>
      <w:tr w:rsidR="004E5EFE" w:rsidRPr="00835F3E" w14:paraId="318C674E" w14:textId="77777777" w:rsidTr="00E75D0A">
        <w:trPr>
          <w:trHeight w:val="310"/>
        </w:trPr>
        <w:tc>
          <w:tcPr>
            <w:tcW w:w="450" w:type="dxa"/>
            <w:shd w:val="clear" w:color="auto" w:fill="FF0000"/>
          </w:tcPr>
          <w:p w14:paraId="790FA512" w14:textId="5D57B9B0" w:rsidR="004E5EFE" w:rsidRPr="00835F3E" w:rsidRDefault="00E75D0A" w:rsidP="004E5EFE">
            <w:pPr>
              <w:jc w:val="both"/>
              <w:rPr>
                <w:rFonts w:ascii="Times New Roman" w:hAnsi="Times New Roman" w:cs="Times New Roman"/>
                <w:sz w:val="18"/>
                <w:szCs w:val="18"/>
              </w:rPr>
            </w:pPr>
            <w:r>
              <w:rPr>
                <w:rFonts w:ascii="Times New Roman" w:hAnsi="Times New Roman" w:cs="Times New Roman"/>
                <w:sz w:val="18"/>
                <w:szCs w:val="18"/>
              </w:rPr>
              <w:t>7</w:t>
            </w:r>
          </w:p>
        </w:tc>
        <w:tc>
          <w:tcPr>
            <w:tcW w:w="1980" w:type="dxa"/>
          </w:tcPr>
          <w:p w14:paraId="683C974D"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Upgrading of Amankwakrom jn - Kwesibeng Feeder Road (12.0km)</w:t>
            </w:r>
          </w:p>
        </w:tc>
        <w:tc>
          <w:tcPr>
            <w:tcW w:w="1800" w:type="dxa"/>
          </w:tcPr>
          <w:p w14:paraId="7785573C"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Environment, infrastructures and Human settlement</w:t>
            </w:r>
          </w:p>
        </w:tc>
        <w:tc>
          <w:tcPr>
            <w:tcW w:w="1260" w:type="dxa"/>
          </w:tcPr>
          <w:p w14:paraId="51709913"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Amankwakrom jn – Kwesibeng</w:t>
            </w:r>
          </w:p>
        </w:tc>
        <w:tc>
          <w:tcPr>
            <w:tcW w:w="990" w:type="dxa"/>
          </w:tcPr>
          <w:p w14:paraId="742D8F8A" w14:textId="77777777" w:rsidR="004E5EFE" w:rsidRPr="00782D3C" w:rsidRDefault="004E5EFE" w:rsidP="004E5EFE">
            <w:pPr>
              <w:rPr>
                <w:rFonts w:ascii="Times New Roman" w:hAnsi="Times New Roman" w:cs="Times New Roman"/>
                <w:color w:val="000000"/>
                <w:sz w:val="20"/>
                <w:szCs w:val="20"/>
              </w:rPr>
            </w:pPr>
          </w:p>
          <w:p w14:paraId="67AD468A" w14:textId="12E8A456" w:rsidR="004E5EFE" w:rsidRPr="00782D3C" w:rsidRDefault="004E5EFE" w:rsidP="004E5EFE">
            <w:pPr>
              <w:jc w:val="both"/>
              <w:rPr>
                <w:rFonts w:ascii="Times New Roman" w:hAnsi="Times New Roman" w:cs="Times New Roman"/>
                <w:sz w:val="18"/>
                <w:szCs w:val="18"/>
              </w:rPr>
            </w:pPr>
            <w:r w:rsidRPr="00782D3C">
              <w:rPr>
                <w:rFonts w:ascii="Times New Roman" w:hAnsi="Times New Roman" w:cs="Times New Roman"/>
                <w:color w:val="000000"/>
                <w:sz w:val="20"/>
                <w:szCs w:val="20"/>
              </w:rPr>
              <w:t>Prime Key Limited</w:t>
            </w:r>
          </w:p>
        </w:tc>
        <w:tc>
          <w:tcPr>
            <w:tcW w:w="1080" w:type="dxa"/>
          </w:tcPr>
          <w:p w14:paraId="7D7817C3"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27,806,051.68</w:t>
            </w:r>
          </w:p>
        </w:tc>
        <w:tc>
          <w:tcPr>
            <w:tcW w:w="1260" w:type="dxa"/>
            <w:tcBorders>
              <w:top w:val="single" w:sz="4" w:space="0" w:color="auto"/>
              <w:left w:val="nil"/>
              <w:bottom w:val="single" w:sz="4" w:space="0" w:color="auto"/>
              <w:right w:val="single" w:sz="4" w:space="0" w:color="auto"/>
            </w:tcBorders>
          </w:tcPr>
          <w:p w14:paraId="033488CF"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COCOBOD</w:t>
            </w:r>
          </w:p>
        </w:tc>
        <w:tc>
          <w:tcPr>
            <w:tcW w:w="1170" w:type="dxa"/>
            <w:vAlign w:val="center"/>
          </w:tcPr>
          <w:p w14:paraId="6CA5E1FB" w14:textId="77777777" w:rsidR="004E5EFE" w:rsidRPr="00782D3C" w:rsidRDefault="004E5EFE" w:rsidP="004E5EFE">
            <w:pPr>
              <w:jc w:val="center"/>
              <w:rPr>
                <w:rFonts w:ascii="Times New Roman" w:hAnsi="Times New Roman" w:cs="Times New Roman"/>
                <w:color w:val="000000"/>
                <w:sz w:val="20"/>
                <w:szCs w:val="20"/>
              </w:rPr>
            </w:pPr>
          </w:p>
          <w:p w14:paraId="11710F25" w14:textId="32DB5CDC" w:rsidR="004E5EFE" w:rsidRPr="00782D3C" w:rsidRDefault="004E5EFE" w:rsidP="004E5EFE">
            <w:pPr>
              <w:jc w:val="center"/>
              <w:rPr>
                <w:rFonts w:ascii="Times New Roman" w:hAnsi="Times New Roman" w:cs="Times New Roman"/>
                <w:sz w:val="18"/>
                <w:szCs w:val="18"/>
              </w:rPr>
            </w:pPr>
            <w:r w:rsidRPr="00782D3C">
              <w:rPr>
                <w:rFonts w:ascii="Times New Roman" w:hAnsi="Times New Roman" w:cs="Times New Roman"/>
                <w:color w:val="000000"/>
                <w:sz w:val="20"/>
                <w:szCs w:val="20"/>
              </w:rPr>
              <w:t>16/06/2021</w:t>
            </w:r>
          </w:p>
        </w:tc>
        <w:tc>
          <w:tcPr>
            <w:tcW w:w="1080" w:type="dxa"/>
            <w:vAlign w:val="center"/>
          </w:tcPr>
          <w:p w14:paraId="395EBCC9" w14:textId="11237AA9" w:rsidR="004E5EFE" w:rsidRPr="00F76C8D" w:rsidRDefault="004E5EFE" w:rsidP="004E5EFE">
            <w:pPr>
              <w:jc w:val="center"/>
              <w:rPr>
                <w:rFonts w:ascii="Times New Roman" w:hAnsi="Times New Roman" w:cs="Times New Roman"/>
                <w:sz w:val="18"/>
                <w:szCs w:val="18"/>
              </w:rPr>
            </w:pPr>
            <w:r w:rsidRPr="00F76C8D">
              <w:rPr>
                <w:rFonts w:ascii="Times New Roman" w:hAnsi="Times New Roman" w:cs="Times New Roman"/>
                <w:color w:val="000000"/>
                <w:sz w:val="20"/>
                <w:szCs w:val="20"/>
              </w:rPr>
              <w:t>17/8/21</w:t>
            </w:r>
          </w:p>
        </w:tc>
        <w:tc>
          <w:tcPr>
            <w:tcW w:w="990" w:type="dxa"/>
            <w:vAlign w:val="center"/>
          </w:tcPr>
          <w:p w14:paraId="027D3A4C" w14:textId="49DA88A8" w:rsidR="004E5EFE" w:rsidRPr="00F76C8D" w:rsidRDefault="004E5EFE" w:rsidP="004E5EFE">
            <w:pPr>
              <w:jc w:val="center"/>
              <w:rPr>
                <w:rFonts w:ascii="Times New Roman" w:hAnsi="Times New Roman" w:cs="Times New Roman"/>
                <w:sz w:val="18"/>
                <w:szCs w:val="18"/>
              </w:rPr>
            </w:pPr>
            <w:r w:rsidRPr="00F76C8D">
              <w:rPr>
                <w:rFonts w:ascii="Times New Roman" w:hAnsi="Times New Roman" w:cs="Times New Roman"/>
                <w:sz w:val="20"/>
                <w:szCs w:val="20"/>
              </w:rPr>
              <w:t>16/2/23</w:t>
            </w:r>
          </w:p>
        </w:tc>
        <w:tc>
          <w:tcPr>
            <w:tcW w:w="990" w:type="dxa"/>
          </w:tcPr>
          <w:p w14:paraId="19322FD5"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w:t>
            </w:r>
          </w:p>
        </w:tc>
        <w:tc>
          <w:tcPr>
            <w:tcW w:w="1170" w:type="dxa"/>
          </w:tcPr>
          <w:p w14:paraId="3561B707"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27,806,051.68</w:t>
            </w:r>
          </w:p>
        </w:tc>
        <w:tc>
          <w:tcPr>
            <w:tcW w:w="751" w:type="dxa"/>
          </w:tcPr>
          <w:p w14:paraId="00B75E50"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3%</w:t>
            </w:r>
          </w:p>
        </w:tc>
        <w:tc>
          <w:tcPr>
            <w:tcW w:w="1044" w:type="dxa"/>
          </w:tcPr>
          <w:p w14:paraId="15A9E394" w14:textId="77777777" w:rsidR="004E5EFE" w:rsidRPr="00835F3E" w:rsidRDefault="004E5EFE" w:rsidP="004E5EFE">
            <w:pPr>
              <w:jc w:val="both"/>
              <w:rPr>
                <w:rFonts w:ascii="Times New Roman" w:hAnsi="Times New Roman" w:cs="Times New Roman"/>
                <w:sz w:val="18"/>
                <w:szCs w:val="18"/>
              </w:rPr>
            </w:pPr>
            <w:r>
              <w:rPr>
                <w:rFonts w:ascii="Times New Roman" w:hAnsi="Times New Roman" w:cs="Times New Roman"/>
                <w:sz w:val="18"/>
                <w:szCs w:val="18"/>
              </w:rPr>
              <w:t>N/A</w:t>
            </w:r>
          </w:p>
        </w:tc>
      </w:tr>
      <w:tr w:rsidR="004E5EFE" w:rsidRPr="00835F3E" w14:paraId="2B3CD17D" w14:textId="77777777" w:rsidTr="00E75D0A">
        <w:trPr>
          <w:trHeight w:val="310"/>
        </w:trPr>
        <w:tc>
          <w:tcPr>
            <w:tcW w:w="450" w:type="dxa"/>
            <w:shd w:val="clear" w:color="auto" w:fill="FF0000"/>
          </w:tcPr>
          <w:p w14:paraId="7263E5B3" w14:textId="68864CFD" w:rsidR="004E5EFE" w:rsidRPr="00835F3E" w:rsidRDefault="00E75D0A" w:rsidP="004E5EFE">
            <w:pPr>
              <w:jc w:val="both"/>
              <w:rPr>
                <w:rFonts w:ascii="Times New Roman" w:hAnsi="Times New Roman" w:cs="Times New Roman"/>
                <w:sz w:val="18"/>
                <w:szCs w:val="18"/>
              </w:rPr>
            </w:pPr>
            <w:r>
              <w:rPr>
                <w:rFonts w:ascii="Times New Roman" w:hAnsi="Times New Roman" w:cs="Times New Roman"/>
                <w:sz w:val="18"/>
                <w:szCs w:val="18"/>
              </w:rPr>
              <w:t>8</w:t>
            </w:r>
          </w:p>
        </w:tc>
        <w:tc>
          <w:tcPr>
            <w:tcW w:w="1980" w:type="dxa"/>
          </w:tcPr>
          <w:p w14:paraId="7D6FFBB9"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Upgrading of Pesewkrom - Boakyekrom - Moshikrom Feeder Road (12.0km)</w:t>
            </w:r>
          </w:p>
        </w:tc>
        <w:tc>
          <w:tcPr>
            <w:tcW w:w="1800" w:type="dxa"/>
          </w:tcPr>
          <w:p w14:paraId="4C18DBD2"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Environment, infrastructure and Human settlement</w:t>
            </w:r>
          </w:p>
        </w:tc>
        <w:tc>
          <w:tcPr>
            <w:tcW w:w="1260" w:type="dxa"/>
          </w:tcPr>
          <w:p w14:paraId="70B5EB9E"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Pesewkrom - Boakyekrom – Moshikrom</w:t>
            </w:r>
          </w:p>
        </w:tc>
        <w:tc>
          <w:tcPr>
            <w:tcW w:w="990" w:type="dxa"/>
          </w:tcPr>
          <w:p w14:paraId="35C522E5" w14:textId="77777777" w:rsidR="004E5EFE" w:rsidRPr="00782D3C" w:rsidRDefault="004E5EFE" w:rsidP="004E5EFE">
            <w:pPr>
              <w:rPr>
                <w:rFonts w:ascii="Times New Roman" w:hAnsi="Times New Roman" w:cs="Times New Roman"/>
                <w:color w:val="000000"/>
                <w:sz w:val="20"/>
                <w:szCs w:val="20"/>
              </w:rPr>
            </w:pPr>
          </w:p>
          <w:p w14:paraId="0E1CEE8F" w14:textId="66D88448" w:rsidR="004E5EFE" w:rsidRPr="00782D3C" w:rsidRDefault="004E5EFE" w:rsidP="004E5EFE">
            <w:pPr>
              <w:jc w:val="both"/>
              <w:rPr>
                <w:rFonts w:ascii="Times New Roman" w:hAnsi="Times New Roman" w:cs="Times New Roman"/>
                <w:sz w:val="18"/>
                <w:szCs w:val="18"/>
              </w:rPr>
            </w:pPr>
            <w:r w:rsidRPr="00782D3C">
              <w:rPr>
                <w:rFonts w:ascii="Times New Roman" w:hAnsi="Times New Roman" w:cs="Times New Roman"/>
                <w:color w:val="000000"/>
                <w:sz w:val="20"/>
                <w:szCs w:val="20"/>
              </w:rPr>
              <w:t>Kpanyaraga Limited</w:t>
            </w:r>
          </w:p>
        </w:tc>
        <w:tc>
          <w:tcPr>
            <w:tcW w:w="1080" w:type="dxa"/>
          </w:tcPr>
          <w:p w14:paraId="06F895A1"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31,208.792.25</w:t>
            </w:r>
          </w:p>
        </w:tc>
        <w:tc>
          <w:tcPr>
            <w:tcW w:w="1260" w:type="dxa"/>
            <w:tcBorders>
              <w:top w:val="single" w:sz="4" w:space="0" w:color="auto"/>
              <w:left w:val="nil"/>
              <w:bottom w:val="single" w:sz="4" w:space="0" w:color="auto"/>
              <w:right w:val="single" w:sz="4" w:space="0" w:color="auto"/>
            </w:tcBorders>
          </w:tcPr>
          <w:p w14:paraId="09910561"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COCOBOD</w:t>
            </w:r>
          </w:p>
        </w:tc>
        <w:tc>
          <w:tcPr>
            <w:tcW w:w="1170" w:type="dxa"/>
            <w:vAlign w:val="center"/>
          </w:tcPr>
          <w:p w14:paraId="4BBA41FF" w14:textId="77777777" w:rsidR="004E5EFE" w:rsidRPr="00782D3C" w:rsidRDefault="004E5EFE" w:rsidP="004E5EFE">
            <w:pPr>
              <w:jc w:val="center"/>
              <w:rPr>
                <w:rFonts w:ascii="Times New Roman" w:hAnsi="Times New Roman" w:cs="Times New Roman"/>
                <w:color w:val="000000"/>
                <w:sz w:val="20"/>
                <w:szCs w:val="20"/>
              </w:rPr>
            </w:pPr>
          </w:p>
          <w:p w14:paraId="1B87FD15" w14:textId="4382AE3A" w:rsidR="004E5EFE" w:rsidRPr="00782D3C" w:rsidRDefault="004E5EFE" w:rsidP="004E5EFE">
            <w:pPr>
              <w:jc w:val="center"/>
              <w:rPr>
                <w:rFonts w:ascii="Times New Roman" w:hAnsi="Times New Roman" w:cs="Times New Roman"/>
                <w:sz w:val="18"/>
                <w:szCs w:val="18"/>
              </w:rPr>
            </w:pPr>
            <w:r w:rsidRPr="00782D3C">
              <w:rPr>
                <w:rFonts w:ascii="Times New Roman" w:hAnsi="Times New Roman" w:cs="Times New Roman"/>
                <w:color w:val="000000"/>
                <w:sz w:val="20"/>
                <w:szCs w:val="20"/>
              </w:rPr>
              <w:t>16/06/2021</w:t>
            </w:r>
          </w:p>
        </w:tc>
        <w:tc>
          <w:tcPr>
            <w:tcW w:w="1080" w:type="dxa"/>
            <w:vAlign w:val="center"/>
          </w:tcPr>
          <w:p w14:paraId="4B04D3DD" w14:textId="67DC52D0" w:rsidR="004E5EFE" w:rsidRPr="00F76C8D" w:rsidRDefault="004E5EFE" w:rsidP="004E5EFE">
            <w:pPr>
              <w:jc w:val="center"/>
              <w:rPr>
                <w:rFonts w:ascii="Times New Roman" w:hAnsi="Times New Roman" w:cs="Times New Roman"/>
                <w:sz w:val="18"/>
                <w:szCs w:val="18"/>
              </w:rPr>
            </w:pPr>
            <w:r w:rsidRPr="00F76C8D">
              <w:rPr>
                <w:rFonts w:ascii="Times New Roman" w:hAnsi="Times New Roman" w:cs="Times New Roman"/>
                <w:color w:val="000000"/>
                <w:sz w:val="20"/>
                <w:szCs w:val="20"/>
              </w:rPr>
              <w:t>17/8/21</w:t>
            </w:r>
          </w:p>
        </w:tc>
        <w:tc>
          <w:tcPr>
            <w:tcW w:w="990" w:type="dxa"/>
            <w:vAlign w:val="center"/>
          </w:tcPr>
          <w:p w14:paraId="134098D5" w14:textId="65EB4DC0" w:rsidR="004E5EFE" w:rsidRPr="00F76C8D" w:rsidRDefault="004E5EFE" w:rsidP="004E5EFE">
            <w:pPr>
              <w:jc w:val="center"/>
              <w:rPr>
                <w:rFonts w:ascii="Times New Roman" w:hAnsi="Times New Roman" w:cs="Times New Roman"/>
                <w:sz w:val="18"/>
                <w:szCs w:val="18"/>
              </w:rPr>
            </w:pPr>
            <w:r w:rsidRPr="00F76C8D">
              <w:rPr>
                <w:rFonts w:ascii="Times New Roman" w:hAnsi="Times New Roman" w:cs="Times New Roman"/>
                <w:sz w:val="20"/>
                <w:szCs w:val="20"/>
              </w:rPr>
              <w:t>16/8/23</w:t>
            </w:r>
          </w:p>
        </w:tc>
        <w:tc>
          <w:tcPr>
            <w:tcW w:w="990" w:type="dxa"/>
          </w:tcPr>
          <w:p w14:paraId="3033EB29"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w:t>
            </w:r>
          </w:p>
        </w:tc>
        <w:tc>
          <w:tcPr>
            <w:tcW w:w="1170" w:type="dxa"/>
          </w:tcPr>
          <w:p w14:paraId="52D15E2F"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31,208,797.25</w:t>
            </w:r>
          </w:p>
        </w:tc>
        <w:tc>
          <w:tcPr>
            <w:tcW w:w="751" w:type="dxa"/>
          </w:tcPr>
          <w:p w14:paraId="45170631"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2%</w:t>
            </w:r>
          </w:p>
        </w:tc>
        <w:tc>
          <w:tcPr>
            <w:tcW w:w="1044" w:type="dxa"/>
          </w:tcPr>
          <w:p w14:paraId="1F556CD4" w14:textId="77777777" w:rsidR="004E5EFE" w:rsidRPr="00835F3E" w:rsidRDefault="004E5EFE" w:rsidP="004E5EFE">
            <w:pPr>
              <w:jc w:val="both"/>
              <w:rPr>
                <w:rFonts w:ascii="Times New Roman" w:hAnsi="Times New Roman" w:cs="Times New Roman"/>
                <w:sz w:val="18"/>
                <w:szCs w:val="18"/>
              </w:rPr>
            </w:pPr>
            <w:r>
              <w:rPr>
                <w:rFonts w:ascii="Times New Roman" w:hAnsi="Times New Roman" w:cs="Times New Roman"/>
                <w:sz w:val="18"/>
                <w:szCs w:val="18"/>
              </w:rPr>
              <w:t>N/A</w:t>
            </w:r>
          </w:p>
        </w:tc>
      </w:tr>
      <w:tr w:rsidR="004E5EFE" w:rsidRPr="00835F3E" w14:paraId="1B3EF32D" w14:textId="77777777" w:rsidTr="00E75D0A">
        <w:trPr>
          <w:trHeight w:val="310"/>
        </w:trPr>
        <w:tc>
          <w:tcPr>
            <w:tcW w:w="450" w:type="dxa"/>
            <w:shd w:val="clear" w:color="auto" w:fill="FF0000"/>
          </w:tcPr>
          <w:p w14:paraId="573D8565" w14:textId="7BB79EF1" w:rsidR="004E5EFE" w:rsidRPr="00835F3E" w:rsidRDefault="00E75D0A" w:rsidP="004E5EFE">
            <w:pPr>
              <w:jc w:val="both"/>
              <w:rPr>
                <w:rFonts w:ascii="Times New Roman" w:hAnsi="Times New Roman" w:cs="Times New Roman"/>
                <w:sz w:val="18"/>
                <w:szCs w:val="18"/>
              </w:rPr>
            </w:pPr>
            <w:r>
              <w:rPr>
                <w:rFonts w:ascii="Times New Roman" w:hAnsi="Times New Roman" w:cs="Times New Roman"/>
                <w:sz w:val="18"/>
                <w:szCs w:val="18"/>
              </w:rPr>
              <w:t>9</w:t>
            </w:r>
          </w:p>
        </w:tc>
        <w:tc>
          <w:tcPr>
            <w:tcW w:w="1980" w:type="dxa"/>
          </w:tcPr>
          <w:p w14:paraId="6E335D7D"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Upgrading of Mensakrom -Muntimi Jn - Druwakrom feeder road (22.00km)</w:t>
            </w:r>
          </w:p>
        </w:tc>
        <w:tc>
          <w:tcPr>
            <w:tcW w:w="1800" w:type="dxa"/>
          </w:tcPr>
          <w:p w14:paraId="43967088"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Environment, infrastructure and Human settlement</w:t>
            </w:r>
          </w:p>
        </w:tc>
        <w:tc>
          <w:tcPr>
            <w:tcW w:w="1260" w:type="dxa"/>
          </w:tcPr>
          <w:p w14:paraId="7D67EF70"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Mensakrom -Muntimi Jn – Druwakrom</w:t>
            </w:r>
          </w:p>
        </w:tc>
        <w:tc>
          <w:tcPr>
            <w:tcW w:w="990" w:type="dxa"/>
          </w:tcPr>
          <w:p w14:paraId="0DB63D8C" w14:textId="77777777" w:rsidR="004E5EFE" w:rsidRPr="00782D3C" w:rsidRDefault="004E5EFE" w:rsidP="004E5EFE">
            <w:pPr>
              <w:rPr>
                <w:rFonts w:ascii="Times New Roman" w:hAnsi="Times New Roman" w:cs="Times New Roman"/>
                <w:color w:val="000000"/>
                <w:sz w:val="20"/>
                <w:szCs w:val="20"/>
              </w:rPr>
            </w:pPr>
          </w:p>
          <w:p w14:paraId="17599A52" w14:textId="2363EF2A" w:rsidR="004E5EFE" w:rsidRPr="00782D3C" w:rsidRDefault="004E5EFE" w:rsidP="004E5EFE">
            <w:pPr>
              <w:jc w:val="both"/>
              <w:rPr>
                <w:rFonts w:ascii="Times New Roman" w:hAnsi="Times New Roman" w:cs="Times New Roman"/>
                <w:sz w:val="18"/>
                <w:szCs w:val="18"/>
              </w:rPr>
            </w:pPr>
            <w:r w:rsidRPr="00782D3C">
              <w:rPr>
                <w:rFonts w:ascii="Times New Roman" w:hAnsi="Times New Roman" w:cs="Times New Roman"/>
                <w:color w:val="000000"/>
                <w:sz w:val="20"/>
                <w:szCs w:val="20"/>
              </w:rPr>
              <w:t>Precise Homes Limited</w:t>
            </w:r>
          </w:p>
        </w:tc>
        <w:tc>
          <w:tcPr>
            <w:tcW w:w="1080" w:type="dxa"/>
          </w:tcPr>
          <w:p w14:paraId="6381EE5D"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47,519.579.27</w:t>
            </w:r>
          </w:p>
        </w:tc>
        <w:tc>
          <w:tcPr>
            <w:tcW w:w="1260" w:type="dxa"/>
            <w:tcBorders>
              <w:top w:val="single" w:sz="4" w:space="0" w:color="auto"/>
              <w:left w:val="nil"/>
              <w:bottom w:val="single" w:sz="4" w:space="0" w:color="auto"/>
              <w:right w:val="single" w:sz="4" w:space="0" w:color="auto"/>
            </w:tcBorders>
          </w:tcPr>
          <w:p w14:paraId="0AA256EE"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COCOBOD</w:t>
            </w:r>
          </w:p>
        </w:tc>
        <w:tc>
          <w:tcPr>
            <w:tcW w:w="1170" w:type="dxa"/>
            <w:vAlign w:val="center"/>
          </w:tcPr>
          <w:p w14:paraId="7047F691" w14:textId="77777777" w:rsidR="004E5EFE" w:rsidRPr="00782D3C" w:rsidRDefault="004E5EFE" w:rsidP="004E5EFE">
            <w:pPr>
              <w:jc w:val="center"/>
              <w:rPr>
                <w:rFonts w:ascii="Times New Roman" w:hAnsi="Times New Roman" w:cs="Times New Roman"/>
                <w:color w:val="000000"/>
                <w:sz w:val="20"/>
                <w:szCs w:val="20"/>
              </w:rPr>
            </w:pPr>
          </w:p>
          <w:p w14:paraId="10EDA694" w14:textId="13CB1103" w:rsidR="004E5EFE" w:rsidRPr="00782D3C" w:rsidRDefault="004E5EFE" w:rsidP="004E5EFE">
            <w:pPr>
              <w:jc w:val="center"/>
              <w:rPr>
                <w:rFonts w:ascii="Times New Roman" w:hAnsi="Times New Roman" w:cs="Times New Roman"/>
                <w:sz w:val="18"/>
                <w:szCs w:val="18"/>
              </w:rPr>
            </w:pPr>
            <w:r w:rsidRPr="00782D3C">
              <w:rPr>
                <w:rFonts w:ascii="Times New Roman" w:hAnsi="Times New Roman" w:cs="Times New Roman"/>
                <w:color w:val="000000"/>
                <w:sz w:val="20"/>
                <w:szCs w:val="20"/>
              </w:rPr>
              <w:t>18/12/2020</w:t>
            </w:r>
          </w:p>
        </w:tc>
        <w:tc>
          <w:tcPr>
            <w:tcW w:w="1080" w:type="dxa"/>
            <w:vAlign w:val="center"/>
          </w:tcPr>
          <w:p w14:paraId="081C4580" w14:textId="5B9F1A8C" w:rsidR="004E5EFE" w:rsidRPr="00F76C8D" w:rsidRDefault="004E5EFE" w:rsidP="004E5EFE">
            <w:pPr>
              <w:jc w:val="center"/>
              <w:rPr>
                <w:rFonts w:ascii="Times New Roman" w:hAnsi="Times New Roman" w:cs="Times New Roman"/>
                <w:sz w:val="18"/>
                <w:szCs w:val="18"/>
              </w:rPr>
            </w:pPr>
            <w:r w:rsidRPr="00F76C8D">
              <w:rPr>
                <w:rFonts w:ascii="Times New Roman" w:hAnsi="Times New Roman" w:cs="Times New Roman"/>
                <w:color w:val="000000"/>
                <w:sz w:val="20"/>
                <w:szCs w:val="20"/>
              </w:rPr>
              <w:t>18/2/21</w:t>
            </w:r>
          </w:p>
        </w:tc>
        <w:tc>
          <w:tcPr>
            <w:tcW w:w="990" w:type="dxa"/>
            <w:vAlign w:val="center"/>
          </w:tcPr>
          <w:p w14:paraId="3FA2E8C9" w14:textId="48CD69C7" w:rsidR="004E5EFE" w:rsidRPr="00F76C8D" w:rsidRDefault="004E5EFE" w:rsidP="004E5EFE">
            <w:pPr>
              <w:jc w:val="center"/>
              <w:rPr>
                <w:rFonts w:ascii="Times New Roman" w:hAnsi="Times New Roman" w:cs="Times New Roman"/>
                <w:sz w:val="18"/>
                <w:szCs w:val="18"/>
              </w:rPr>
            </w:pPr>
            <w:r w:rsidRPr="00F76C8D">
              <w:rPr>
                <w:rFonts w:ascii="Times New Roman" w:hAnsi="Times New Roman" w:cs="Times New Roman"/>
                <w:sz w:val="20"/>
                <w:szCs w:val="20"/>
              </w:rPr>
              <w:t>17/2/23</w:t>
            </w:r>
          </w:p>
        </w:tc>
        <w:tc>
          <w:tcPr>
            <w:tcW w:w="990" w:type="dxa"/>
          </w:tcPr>
          <w:p w14:paraId="67C94414"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w:t>
            </w:r>
          </w:p>
        </w:tc>
        <w:tc>
          <w:tcPr>
            <w:tcW w:w="1170" w:type="dxa"/>
          </w:tcPr>
          <w:p w14:paraId="2F45A409"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47,519,579.27</w:t>
            </w:r>
          </w:p>
        </w:tc>
        <w:tc>
          <w:tcPr>
            <w:tcW w:w="751" w:type="dxa"/>
          </w:tcPr>
          <w:p w14:paraId="1DB2AEE9"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5%</w:t>
            </w:r>
          </w:p>
        </w:tc>
        <w:tc>
          <w:tcPr>
            <w:tcW w:w="1044" w:type="dxa"/>
          </w:tcPr>
          <w:p w14:paraId="6AECD89D" w14:textId="77777777" w:rsidR="004E5EFE" w:rsidRPr="00835F3E" w:rsidRDefault="004E5EFE" w:rsidP="004E5EFE">
            <w:pPr>
              <w:jc w:val="both"/>
              <w:rPr>
                <w:rFonts w:ascii="Times New Roman" w:hAnsi="Times New Roman" w:cs="Times New Roman"/>
                <w:sz w:val="18"/>
                <w:szCs w:val="18"/>
              </w:rPr>
            </w:pPr>
            <w:r>
              <w:rPr>
                <w:rFonts w:ascii="Times New Roman" w:hAnsi="Times New Roman" w:cs="Times New Roman"/>
                <w:sz w:val="18"/>
                <w:szCs w:val="18"/>
              </w:rPr>
              <w:t>N/A</w:t>
            </w:r>
          </w:p>
        </w:tc>
      </w:tr>
      <w:tr w:rsidR="004E5EFE" w:rsidRPr="00835F3E" w14:paraId="30361A81" w14:textId="77777777" w:rsidTr="00E75D0A">
        <w:trPr>
          <w:trHeight w:val="310"/>
        </w:trPr>
        <w:tc>
          <w:tcPr>
            <w:tcW w:w="450" w:type="dxa"/>
            <w:shd w:val="clear" w:color="auto" w:fill="FF0000"/>
          </w:tcPr>
          <w:p w14:paraId="5903CDCD" w14:textId="6115F12C" w:rsidR="004E5EFE" w:rsidRPr="00835F3E" w:rsidRDefault="00E75D0A" w:rsidP="004E5EFE">
            <w:pPr>
              <w:jc w:val="both"/>
              <w:rPr>
                <w:rFonts w:ascii="Times New Roman" w:hAnsi="Times New Roman" w:cs="Times New Roman"/>
                <w:sz w:val="18"/>
                <w:szCs w:val="18"/>
              </w:rPr>
            </w:pPr>
            <w:r>
              <w:rPr>
                <w:rFonts w:ascii="Times New Roman" w:hAnsi="Times New Roman" w:cs="Times New Roman"/>
                <w:sz w:val="18"/>
                <w:szCs w:val="18"/>
              </w:rPr>
              <w:t>10</w:t>
            </w:r>
          </w:p>
        </w:tc>
        <w:tc>
          <w:tcPr>
            <w:tcW w:w="1980" w:type="dxa"/>
          </w:tcPr>
          <w:p w14:paraId="01FB241E"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 xml:space="preserve">Upgrading of Adwumakese </w:t>
            </w:r>
            <w:r>
              <w:rPr>
                <w:rFonts w:ascii="Times New Roman" w:hAnsi="Times New Roman" w:cs="Times New Roman"/>
                <w:sz w:val="18"/>
                <w:szCs w:val="18"/>
              </w:rPr>
              <w:t>–</w:t>
            </w:r>
            <w:r w:rsidRPr="00835F3E">
              <w:rPr>
                <w:rFonts w:ascii="Times New Roman" w:hAnsi="Times New Roman" w:cs="Times New Roman"/>
                <w:sz w:val="18"/>
                <w:szCs w:val="18"/>
              </w:rPr>
              <w:t xml:space="preserve"> Mepomshed</w:t>
            </w:r>
          </w:p>
        </w:tc>
        <w:tc>
          <w:tcPr>
            <w:tcW w:w="1800" w:type="dxa"/>
          </w:tcPr>
          <w:p w14:paraId="1AA542EE"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Environment, infrastructure and Human settlement</w:t>
            </w:r>
          </w:p>
        </w:tc>
        <w:tc>
          <w:tcPr>
            <w:tcW w:w="1260" w:type="dxa"/>
          </w:tcPr>
          <w:p w14:paraId="5105687F"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Adwumakese – Mepomshed</w:t>
            </w:r>
          </w:p>
        </w:tc>
        <w:tc>
          <w:tcPr>
            <w:tcW w:w="990" w:type="dxa"/>
          </w:tcPr>
          <w:p w14:paraId="27D4A6A1" w14:textId="77777777" w:rsidR="004E5EFE" w:rsidRPr="00782D3C" w:rsidRDefault="004E5EFE" w:rsidP="004E5EFE">
            <w:pPr>
              <w:rPr>
                <w:rFonts w:ascii="Times New Roman" w:hAnsi="Times New Roman" w:cs="Times New Roman"/>
                <w:color w:val="000000"/>
                <w:sz w:val="20"/>
                <w:szCs w:val="20"/>
              </w:rPr>
            </w:pPr>
          </w:p>
          <w:p w14:paraId="5786BE48" w14:textId="240940C3" w:rsidR="004E5EFE" w:rsidRPr="00782D3C" w:rsidRDefault="004E5EFE" w:rsidP="004E5EFE">
            <w:pPr>
              <w:jc w:val="both"/>
              <w:rPr>
                <w:rFonts w:ascii="Times New Roman" w:hAnsi="Times New Roman" w:cs="Times New Roman"/>
                <w:sz w:val="18"/>
                <w:szCs w:val="18"/>
              </w:rPr>
            </w:pPr>
            <w:r w:rsidRPr="00782D3C">
              <w:rPr>
                <w:rFonts w:ascii="Times New Roman" w:hAnsi="Times New Roman" w:cs="Times New Roman"/>
                <w:color w:val="000000"/>
                <w:sz w:val="20"/>
                <w:szCs w:val="20"/>
              </w:rPr>
              <w:lastRenderedPageBreak/>
              <w:t>S. K. Nimako Ltd</w:t>
            </w:r>
          </w:p>
        </w:tc>
        <w:tc>
          <w:tcPr>
            <w:tcW w:w="1080" w:type="dxa"/>
          </w:tcPr>
          <w:p w14:paraId="673EAA71"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lastRenderedPageBreak/>
              <w:t>7,261,404.56</w:t>
            </w:r>
          </w:p>
        </w:tc>
        <w:tc>
          <w:tcPr>
            <w:tcW w:w="1260" w:type="dxa"/>
            <w:tcBorders>
              <w:top w:val="single" w:sz="4" w:space="0" w:color="auto"/>
              <w:left w:val="nil"/>
              <w:bottom w:val="single" w:sz="4" w:space="0" w:color="auto"/>
              <w:right w:val="single" w:sz="4" w:space="0" w:color="auto"/>
            </w:tcBorders>
          </w:tcPr>
          <w:p w14:paraId="6A1DAC88"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ROADFUND</w:t>
            </w:r>
          </w:p>
        </w:tc>
        <w:tc>
          <w:tcPr>
            <w:tcW w:w="1170" w:type="dxa"/>
            <w:vAlign w:val="center"/>
          </w:tcPr>
          <w:p w14:paraId="0BAC83C2" w14:textId="77777777" w:rsidR="004E5EFE" w:rsidRPr="00782D3C" w:rsidRDefault="004E5EFE" w:rsidP="004E5EFE">
            <w:pPr>
              <w:ind w:left="-88" w:firstLine="88"/>
              <w:jc w:val="center"/>
              <w:rPr>
                <w:rFonts w:ascii="Times New Roman" w:hAnsi="Times New Roman" w:cs="Times New Roman"/>
                <w:color w:val="000000"/>
                <w:sz w:val="20"/>
                <w:szCs w:val="20"/>
              </w:rPr>
            </w:pPr>
          </w:p>
          <w:p w14:paraId="0F70C470" w14:textId="74476EA2" w:rsidR="004E5EFE" w:rsidRPr="00782D3C" w:rsidRDefault="004E5EFE" w:rsidP="004E5EFE">
            <w:pPr>
              <w:jc w:val="center"/>
              <w:rPr>
                <w:rFonts w:ascii="Times New Roman" w:hAnsi="Times New Roman" w:cs="Times New Roman"/>
                <w:sz w:val="18"/>
                <w:szCs w:val="18"/>
              </w:rPr>
            </w:pPr>
            <w:r w:rsidRPr="00782D3C">
              <w:rPr>
                <w:rFonts w:ascii="Times New Roman" w:hAnsi="Times New Roman" w:cs="Times New Roman"/>
                <w:color w:val="000000"/>
                <w:sz w:val="20"/>
                <w:szCs w:val="20"/>
              </w:rPr>
              <w:t>18/08/2020</w:t>
            </w:r>
          </w:p>
        </w:tc>
        <w:tc>
          <w:tcPr>
            <w:tcW w:w="1080" w:type="dxa"/>
            <w:vAlign w:val="center"/>
          </w:tcPr>
          <w:p w14:paraId="742CA6CB" w14:textId="73772A16" w:rsidR="004E5EFE" w:rsidRPr="00F76C8D" w:rsidRDefault="004E5EFE" w:rsidP="004E5EFE">
            <w:pPr>
              <w:jc w:val="center"/>
              <w:rPr>
                <w:rFonts w:ascii="Times New Roman" w:hAnsi="Times New Roman" w:cs="Times New Roman"/>
                <w:sz w:val="18"/>
                <w:szCs w:val="18"/>
              </w:rPr>
            </w:pPr>
            <w:r w:rsidRPr="00F76C8D">
              <w:rPr>
                <w:rFonts w:ascii="Times New Roman" w:hAnsi="Times New Roman" w:cs="Times New Roman"/>
                <w:color w:val="000000"/>
                <w:sz w:val="20"/>
                <w:szCs w:val="20"/>
              </w:rPr>
              <w:t>19/11/20</w:t>
            </w:r>
          </w:p>
        </w:tc>
        <w:tc>
          <w:tcPr>
            <w:tcW w:w="990" w:type="dxa"/>
            <w:vAlign w:val="center"/>
          </w:tcPr>
          <w:p w14:paraId="7007BD18" w14:textId="5435E1C6" w:rsidR="004E5EFE" w:rsidRPr="00F76C8D" w:rsidRDefault="004E5EFE" w:rsidP="004E5EFE">
            <w:pPr>
              <w:jc w:val="center"/>
              <w:rPr>
                <w:rFonts w:ascii="Times New Roman" w:hAnsi="Times New Roman" w:cs="Times New Roman"/>
                <w:sz w:val="18"/>
                <w:szCs w:val="18"/>
              </w:rPr>
            </w:pPr>
            <w:r w:rsidRPr="00F76C8D">
              <w:rPr>
                <w:rFonts w:ascii="Times New Roman" w:hAnsi="Times New Roman" w:cs="Times New Roman"/>
                <w:sz w:val="20"/>
                <w:szCs w:val="20"/>
              </w:rPr>
              <w:t>18/11/21</w:t>
            </w:r>
          </w:p>
        </w:tc>
        <w:tc>
          <w:tcPr>
            <w:tcW w:w="990" w:type="dxa"/>
          </w:tcPr>
          <w:p w14:paraId="73EE2B97"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791,847.60</w:t>
            </w:r>
          </w:p>
        </w:tc>
        <w:tc>
          <w:tcPr>
            <w:tcW w:w="1170" w:type="dxa"/>
          </w:tcPr>
          <w:p w14:paraId="130B3306"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6,469.556.36</w:t>
            </w:r>
          </w:p>
        </w:tc>
        <w:tc>
          <w:tcPr>
            <w:tcW w:w="751" w:type="dxa"/>
          </w:tcPr>
          <w:p w14:paraId="2FB127B3"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10%</w:t>
            </w:r>
          </w:p>
        </w:tc>
        <w:tc>
          <w:tcPr>
            <w:tcW w:w="1044" w:type="dxa"/>
          </w:tcPr>
          <w:p w14:paraId="3A4CD28C" w14:textId="77777777" w:rsidR="004E5EFE" w:rsidRPr="00835F3E" w:rsidRDefault="004E5EFE" w:rsidP="004E5EFE">
            <w:pPr>
              <w:jc w:val="both"/>
              <w:rPr>
                <w:rFonts w:ascii="Times New Roman" w:hAnsi="Times New Roman" w:cs="Times New Roman"/>
                <w:sz w:val="18"/>
                <w:szCs w:val="18"/>
              </w:rPr>
            </w:pPr>
            <w:r>
              <w:rPr>
                <w:rFonts w:ascii="Times New Roman" w:hAnsi="Times New Roman" w:cs="Times New Roman"/>
                <w:sz w:val="18"/>
                <w:szCs w:val="18"/>
              </w:rPr>
              <w:t>N/A</w:t>
            </w:r>
          </w:p>
        </w:tc>
      </w:tr>
      <w:tr w:rsidR="004E5EFE" w:rsidRPr="00835F3E" w14:paraId="02530C32" w14:textId="77777777" w:rsidTr="00E75D0A">
        <w:trPr>
          <w:trHeight w:val="310"/>
        </w:trPr>
        <w:tc>
          <w:tcPr>
            <w:tcW w:w="450" w:type="dxa"/>
            <w:shd w:val="clear" w:color="auto" w:fill="FF0000"/>
          </w:tcPr>
          <w:p w14:paraId="26A391F1" w14:textId="596AB3A6" w:rsidR="004E5EFE" w:rsidRPr="00835F3E" w:rsidRDefault="00E75D0A" w:rsidP="004E5EFE">
            <w:pPr>
              <w:jc w:val="both"/>
              <w:rPr>
                <w:rFonts w:ascii="Times New Roman" w:hAnsi="Times New Roman" w:cs="Times New Roman"/>
                <w:sz w:val="18"/>
                <w:szCs w:val="18"/>
              </w:rPr>
            </w:pPr>
            <w:r>
              <w:rPr>
                <w:rFonts w:ascii="Times New Roman" w:hAnsi="Times New Roman" w:cs="Times New Roman"/>
                <w:sz w:val="18"/>
                <w:szCs w:val="18"/>
              </w:rPr>
              <w:t>11</w:t>
            </w:r>
          </w:p>
        </w:tc>
        <w:tc>
          <w:tcPr>
            <w:tcW w:w="1980" w:type="dxa"/>
          </w:tcPr>
          <w:p w14:paraId="6C22A48A"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 xml:space="preserve">Upgrading of Amankwaakrom Jn </w:t>
            </w:r>
            <w:r>
              <w:rPr>
                <w:rFonts w:ascii="Times New Roman" w:hAnsi="Times New Roman" w:cs="Times New Roman"/>
                <w:sz w:val="18"/>
                <w:szCs w:val="18"/>
              </w:rPr>
              <w:t>–</w:t>
            </w:r>
            <w:r w:rsidRPr="00835F3E">
              <w:rPr>
                <w:rFonts w:ascii="Times New Roman" w:hAnsi="Times New Roman" w:cs="Times New Roman"/>
                <w:sz w:val="18"/>
                <w:szCs w:val="18"/>
              </w:rPr>
              <w:t xml:space="preserve"> Sikafremogya</w:t>
            </w:r>
          </w:p>
        </w:tc>
        <w:tc>
          <w:tcPr>
            <w:tcW w:w="1800" w:type="dxa"/>
          </w:tcPr>
          <w:p w14:paraId="080F21BF"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Environment, infrastructure and Human settlement</w:t>
            </w:r>
          </w:p>
        </w:tc>
        <w:tc>
          <w:tcPr>
            <w:tcW w:w="1260" w:type="dxa"/>
          </w:tcPr>
          <w:p w14:paraId="478E472C"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Amankwaakrom Jn – Sikafremogya</w:t>
            </w:r>
          </w:p>
        </w:tc>
        <w:tc>
          <w:tcPr>
            <w:tcW w:w="990" w:type="dxa"/>
          </w:tcPr>
          <w:p w14:paraId="146893DF" w14:textId="77777777" w:rsidR="004E5EFE" w:rsidRPr="00782D3C" w:rsidRDefault="004E5EFE" w:rsidP="004E5EFE">
            <w:pPr>
              <w:rPr>
                <w:rFonts w:ascii="Times New Roman" w:hAnsi="Times New Roman" w:cs="Times New Roman"/>
                <w:color w:val="000000"/>
                <w:sz w:val="20"/>
                <w:szCs w:val="20"/>
              </w:rPr>
            </w:pPr>
          </w:p>
          <w:p w14:paraId="384D31F6" w14:textId="0AFDA0C4" w:rsidR="004E5EFE" w:rsidRPr="00782D3C" w:rsidRDefault="004E5EFE" w:rsidP="004E5EFE">
            <w:pPr>
              <w:jc w:val="both"/>
              <w:rPr>
                <w:rFonts w:ascii="Times New Roman" w:hAnsi="Times New Roman" w:cs="Times New Roman"/>
                <w:sz w:val="18"/>
                <w:szCs w:val="18"/>
              </w:rPr>
            </w:pPr>
            <w:r w:rsidRPr="00782D3C">
              <w:rPr>
                <w:rFonts w:ascii="Times New Roman" w:hAnsi="Times New Roman" w:cs="Times New Roman"/>
                <w:color w:val="000000"/>
                <w:sz w:val="20"/>
                <w:szCs w:val="20"/>
              </w:rPr>
              <w:t>Ezee Limited</w:t>
            </w:r>
          </w:p>
        </w:tc>
        <w:tc>
          <w:tcPr>
            <w:tcW w:w="1080" w:type="dxa"/>
          </w:tcPr>
          <w:p w14:paraId="04826F15"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5,279,938.92</w:t>
            </w:r>
          </w:p>
        </w:tc>
        <w:tc>
          <w:tcPr>
            <w:tcW w:w="1260" w:type="dxa"/>
            <w:tcBorders>
              <w:top w:val="single" w:sz="4" w:space="0" w:color="auto"/>
              <w:left w:val="nil"/>
              <w:bottom w:val="single" w:sz="4" w:space="0" w:color="auto"/>
              <w:right w:val="single" w:sz="4" w:space="0" w:color="auto"/>
            </w:tcBorders>
          </w:tcPr>
          <w:p w14:paraId="1AEC1B66"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ROADFUND</w:t>
            </w:r>
          </w:p>
        </w:tc>
        <w:tc>
          <w:tcPr>
            <w:tcW w:w="1170" w:type="dxa"/>
            <w:vAlign w:val="center"/>
          </w:tcPr>
          <w:p w14:paraId="18724ACD" w14:textId="77777777" w:rsidR="004E5EFE" w:rsidRPr="00782D3C" w:rsidRDefault="004E5EFE" w:rsidP="004E5EFE">
            <w:pPr>
              <w:ind w:left="-88" w:firstLine="88"/>
              <w:jc w:val="center"/>
              <w:rPr>
                <w:rFonts w:ascii="Times New Roman" w:hAnsi="Times New Roman" w:cs="Times New Roman"/>
                <w:color w:val="000000"/>
                <w:sz w:val="20"/>
                <w:szCs w:val="20"/>
              </w:rPr>
            </w:pPr>
          </w:p>
          <w:p w14:paraId="6EE3D651" w14:textId="73AC5C08" w:rsidR="004E5EFE" w:rsidRPr="00782D3C" w:rsidRDefault="004E5EFE" w:rsidP="004E5EFE">
            <w:pPr>
              <w:jc w:val="center"/>
              <w:rPr>
                <w:rFonts w:ascii="Times New Roman" w:hAnsi="Times New Roman" w:cs="Times New Roman"/>
                <w:sz w:val="18"/>
                <w:szCs w:val="18"/>
              </w:rPr>
            </w:pPr>
            <w:r w:rsidRPr="00782D3C">
              <w:rPr>
                <w:rFonts w:ascii="Times New Roman" w:hAnsi="Times New Roman" w:cs="Times New Roman"/>
                <w:color w:val="000000"/>
                <w:sz w:val="20"/>
                <w:szCs w:val="20"/>
              </w:rPr>
              <w:t>18/08/2020</w:t>
            </w:r>
          </w:p>
        </w:tc>
        <w:tc>
          <w:tcPr>
            <w:tcW w:w="1080" w:type="dxa"/>
            <w:vAlign w:val="center"/>
          </w:tcPr>
          <w:p w14:paraId="35A1DF75" w14:textId="0C3B82F6" w:rsidR="004E5EFE" w:rsidRPr="00F76C8D" w:rsidRDefault="004E5EFE" w:rsidP="004E5EFE">
            <w:pPr>
              <w:jc w:val="center"/>
              <w:rPr>
                <w:rFonts w:ascii="Times New Roman" w:hAnsi="Times New Roman" w:cs="Times New Roman"/>
                <w:sz w:val="18"/>
                <w:szCs w:val="18"/>
              </w:rPr>
            </w:pPr>
            <w:r w:rsidRPr="00F76C8D">
              <w:rPr>
                <w:rFonts w:ascii="Times New Roman" w:hAnsi="Times New Roman" w:cs="Times New Roman"/>
                <w:color w:val="000000"/>
                <w:sz w:val="20"/>
                <w:szCs w:val="20"/>
              </w:rPr>
              <w:t>16/11/20</w:t>
            </w:r>
          </w:p>
        </w:tc>
        <w:tc>
          <w:tcPr>
            <w:tcW w:w="990" w:type="dxa"/>
            <w:vAlign w:val="center"/>
          </w:tcPr>
          <w:p w14:paraId="1E065310" w14:textId="5D8F85AB" w:rsidR="004E5EFE" w:rsidRPr="00F76C8D" w:rsidRDefault="004E5EFE" w:rsidP="004E5EFE">
            <w:pPr>
              <w:jc w:val="center"/>
              <w:rPr>
                <w:rFonts w:ascii="Times New Roman" w:hAnsi="Times New Roman" w:cs="Times New Roman"/>
                <w:sz w:val="18"/>
                <w:szCs w:val="18"/>
              </w:rPr>
            </w:pPr>
            <w:r w:rsidRPr="00F76C8D">
              <w:rPr>
                <w:rFonts w:ascii="Times New Roman" w:hAnsi="Times New Roman" w:cs="Times New Roman"/>
                <w:sz w:val="20"/>
                <w:szCs w:val="20"/>
              </w:rPr>
              <w:t>15/11/21</w:t>
            </w:r>
          </w:p>
        </w:tc>
        <w:tc>
          <w:tcPr>
            <w:tcW w:w="990" w:type="dxa"/>
          </w:tcPr>
          <w:p w14:paraId="73AD5231"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w:t>
            </w:r>
          </w:p>
        </w:tc>
        <w:tc>
          <w:tcPr>
            <w:tcW w:w="1170" w:type="dxa"/>
          </w:tcPr>
          <w:p w14:paraId="5B3729A5"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5,279.938.92</w:t>
            </w:r>
          </w:p>
        </w:tc>
        <w:tc>
          <w:tcPr>
            <w:tcW w:w="751" w:type="dxa"/>
          </w:tcPr>
          <w:p w14:paraId="6E4584EB" w14:textId="77777777" w:rsidR="004E5EFE" w:rsidRPr="00835F3E" w:rsidRDefault="004E5EFE" w:rsidP="004E5EFE">
            <w:pPr>
              <w:jc w:val="both"/>
              <w:rPr>
                <w:rFonts w:ascii="Times New Roman" w:hAnsi="Times New Roman" w:cs="Times New Roman"/>
                <w:sz w:val="18"/>
                <w:szCs w:val="18"/>
              </w:rPr>
            </w:pPr>
            <w:r w:rsidRPr="00835F3E">
              <w:rPr>
                <w:rFonts w:ascii="Times New Roman" w:hAnsi="Times New Roman" w:cs="Times New Roman"/>
                <w:sz w:val="18"/>
                <w:szCs w:val="18"/>
              </w:rPr>
              <w:t>2%</w:t>
            </w:r>
          </w:p>
        </w:tc>
        <w:tc>
          <w:tcPr>
            <w:tcW w:w="1044" w:type="dxa"/>
          </w:tcPr>
          <w:p w14:paraId="7C090D60" w14:textId="77777777" w:rsidR="004E5EFE" w:rsidRPr="00835F3E" w:rsidRDefault="004E5EFE" w:rsidP="004E5EFE">
            <w:pPr>
              <w:jc w:val="both"/>
              <w:rPr>
                <w:rFonts w:ascii="Times New Roman" w:hAnsi="Times New Roman" w:cs="Times New Roman"/>
                <w:sz w:val="18"/>
                <w:szCs w:val="18"/>
              </w:rPr>
            </w:pPr>
            <w:r>
              <w:rPr>
                <w:rFonts w:ascii="Times New Roman" w:hAnsi="Times New Roman" w:cs="Times New Roman"/>
                <w:sz w:val="18"/>
                <w:szCs w:val="18"/>
              </w:rPr>
              <w:t>N/A</w:t>
            </w:r>
          </w:p>
        </w:tc>
      </w:tr>
    </w:tbl>
    <w:p w14:paraId="096F8BA2" w14:textId="43C217BF" w:rsidR="00431086" w:rsidRDefault="00431086" w:rsidP="00383FA2">
      <w:pPr>
        <w:pStyle w:val="Heading4"/>
        <w:rPr>
          <w:sz w:val="28"/>
          <w:szCs w:val="28"/>
          <w:u w:val="single"/>
        </w:rPr>
        <w:sectPr w:rsidR="00431086" w:rsidSect="00285430">
          <w:pgSz w:w="16838" w:h="11906" w:orient="landscape"/>
          <w:pgMar w:top="994" w:right="368" w:bottom="1418" w:left="540" w:header="706" w:footer="706" w:gutter="0"/>
          <w:cols w:space="708"/>
          <w:docGrid w:linePitch="360"/>
        </w:sectPr>
      </w:pPr>
    </w:p>
    <w:p w14:paraId="174C7DE7" w14:textId="77777777" w:rsidR="00FE27DE" w:rsidRDefault="00FE27DE" w:rsidP="00383FA2">
      <w:pPr>
        <w:pStyle w:val="Heading4"/>
        <w:rPr>
          <w:sz w:val="28"/>
          <w:szCs w:val="28"/>
          <w:u w:val="single"/>
        </w:rPr>
      </w:pPr>
    </w:p>
    <w:p w14:paraId="6C86B54C" w14:textId="77777777" w:rsidR="00FE27DE" w:rsidRDefault="00FE27DE" w:rsidP="00383FA2">
      <w:pPr>
        <w:pStyle w:val="Heading4"/>
        <w:rPr>
          <w:sz w:val="28"/>
          <w:szCs w:val="28"/>
          <w:u w:val="single"/>
        </w:rPr>
      </w:pPr>
    </w:p>
    <w:p w14:paraId="06E60F29" w14:textId="77777777" w:rsidR="00FE27DE" w:rsidRDefault="00FE27DE" w:rsidP="00383FA2">
      <w:pPr>
        <w:pStyle w:val="Heading4"/>
        <w:rPr>
          <w:sz w:val="28"/>
          <w:szCs w:val="28"/>
          <w:u w:val="single"/>
        </w:rPr>
      </w:pPr>
    </w:p>
    <w:p w14:paraId="42E056C2" w14:textId="77777777" w:rsidR="00FE27DE" w:rsidRDefault="00FE27DE" w:rsidP="00383FA2">
      <w:pPr>
        <w:pStyle w:val="Heading4"/>
        <w:rPr>
          <w:sz w:val="28"/>
          <w:szCs w:val="28"/>
          <w:u w:val="single"/>
        </w:rPr>
      </w:pPr>
    </w:p>
    <w:p w14:paraId="336D3987" w14:textId="77777777" w:rsidR="00FE27DE" w:rsidRPr="00B07081" w:rsidRDefault="00FE27DE" w:rsidP="00383FA2">
      <w:pPr>
        <w:pStyle w:val="Heading4"/>
        <w:rPr>
          <w:szCs w:val="28"/>
          <w:u w:val="single"/>
        </w:rPr>
      </w:pPr>
    </w:p>
    <w:p w14:paraId="0044BCD9" w14:textId="77777777" w:rsidR="00095309" w:rsidRPr="00B07081" w:rsidRDefault="00DC3DCB" w:rsidP="00F94FBF">
      <w:pPr>
        <w:pStyle w:val="Heading4"/>
        <w:ind w:left="0" w:firstLine="0"/>
        <w:rPr>
          <w:szCs w:val="28"/>
        </w:rPr>
      </w:pPr>
      <w:r w:rsidRPr="00B07081">
        <w:rPr>
          <w:szCs w:val="28"/>
        </w:rPr>
        <w:t>2.2.2 BRIEF ANALYSIS OF THE PROJECT REGISTER</w:t>
      </w:r>
    </w:p>
    <w:p w14:paraId="680D8B46" w14:textId="554A5AC4" w:rsidR="000F3056" w:rsidRPr="00835F3E" w:rsidRDefault="000F3056" w:rsidP="00835F3E">
      <w:pPr>
        <w:tabs>
          <w:tab w:val="num" w:pos="0"/>
        </w:tabs>
        <w:spacing w:line="360" w:lineRule="auto"/>
        <w:jc w:val="both"/>
        <w:rPr>
          <w:rFonts w:ascii="Times New Roman" w:hAnsi="Times New Roman" w:cs="Times New Roman"/>
        </w:rPr>
      </w:pPr>
      <w:r w:rsidRPr="00835F3E">
        <w:rPr>
          <w:rFonts w:ascii="Times New Roman" w:hAnsi="Times New Roman" w:cs="Times New Roman"/>
          <w:b/>
        </w:rPr>
        <w:t xml:space="preserve">Economic Development: </w:t>
      </w:r>
      <w:r w:rsidRPr="00835F3E">
        <w:rPr>
          <w:rFonts w:ascii="Times New Roman" w:hAnsi="Times New Roman" w:cs="Times New Roman"/>
        </w:rPr>
        <w:t xml:space="preserve">projects under this Development Dimension are captured under LED (Local Economic Development) activities. The projects include the construction of </w:t>
      </w:r>
      <w:r w:rsidR="004F6634" w:rsidRPr="00835F3E">
        <w:rPr>
          <w:rFonts w:ascii="Times New Roman" w:hAnsi="Times New Roman" w:cs="Times New Roman"/>
        </w:rPr>
        <w:t>Abattoir</w:t>
      </w:r>
      <w:r w:rsidRPr="00835F3E">
        <w:rPr>
          <w:rFonts w:ascii="Times New Roman" w:hAnsi="Times New Roman" w:cs="Times New Roman"/>
        </w:rPr>
        <w:t xml:space="preserve">, market facility, redevelopment of lorry station, </w:t>
      </w:r>
      <w:r w:rsidR="001B1359" w:rsidRPr="00835F3E">
        <w:rPr>
          <w:rFonts w:ascii="Times New Roman" w:hAnsi="Times New Roman" w:cs="Times New Roman"/>
        </w:rPr>
        <w:t>and the construction of durbar grounds. All the projects under this dimension are roll over projects that have been in the system for quite some time. The problem has to do with inadequate and untimely release of funds. 90% of the projects are financed from the DACF with the rest from MPCF.</w:t>
      </w:r>
      <w:r w:rsidR="00942BB7" w:rsidRPr="00835F3E">
        <w:rPr>
          <w:rFonts w:ascii="Times New Roman" w:hAnsi="Times New Roman" w:cs="Times New Roman"/>
        </w:rPr>
        <w:t xml:space="preserve"> It is however expected that these projects will be completed and handed over by close of 2022.</w:t>
      </w:r>
    </w:p>
    <w:p w14:paraId="6AA4F058" w14:textId="77777777" w:rsidR="00942BB7" w:rsidRPr="00835F3E" w:rsidRDefault="00DC3DCB" w:rsidP="00835F3E">
      <w:pPr>
        <w:tabs>
          <w:tab w:val="num" w:pos="0"/>
        </w:tabs>
        <w:spacing w:line="360" w:lineRule="auto"/>
        <w:jc w:val="both"/>
        <w:rPr>
          <w:rFonts w:ascii="Times New Roman" w:hAnsi="Times New Roman" w:cs="Times New Roman"/>
        </w:rPr>
      </w:pPr>
      <w:r w:rsidRPr="00835F3E">
        <w:rPr>
          <w:rFonts w:ascii="Times New Roman" w:hAnsi="Times New Roman" w:cs="Times New Roman"/>
          <w:b/>
        </w:rPr>
        <w:t xml:space="preserve">SOCIAL DEVELOPMENT: </w:t>
      </w:r>
      <w:r w:rsidR="00942BB7" w:rsidRPr="00835F3E">
        <w:rPr>
          <w:rFonts w:ascii="Times New Roman" w:hAnsi="Times New Roman" w:cs="Times New Roman"/>
        </w:rPr>
        <w:t>projects categorized under this development dimension are the most among all the physical projects in the district. They are dominated by classroom blocks for the education sector. Most of the projects likewise the Economic Development projects are also roll over projects due to same challenge of inadequate and untimely release of funds. However, some of the projects especially those financed from DDF are far advanced towards completion if not completed due to the timely release and constant monitoring at all levels of DDF funded projects. It is expected that most of these on-going projects under this development dimension will be completed and handed over in 2022 to ensure equal opportunities for all.</w:t>
      </w:r>
    </w:p>
    <w:p w14:paraId="54A5481E" w14:textId="3E3CA1EF" w:rsidR="00942BB7" w:rsidRPr="00835F3E" w:rsidRDefault="00DC3DCB" w:rsidP="00835F3E">
      <w:pPr>
        <w:tabs>
          <w:tab w:val="num" w:pos="0"/>
        </w:tabs>
        <w:spacing w:line="360" w:lineRule="auto"/>
        <w:jc w:val="both"/>
        <w:rPr>
          <w:rFonts w:ascii="Times New Roman" w:hAnsi="Times New Roman" w:cs="Times New Roman"/>
        </w:rPr>
      </w:pPr>
      <w:r w:rsidRPr="00835F3E">
        <w:rPr>
          <w:rFonts w:ascii="Times New Roman" w:hAnsi="Times New Roman" w:cs="Times New Roman"/>
          <w:b/>
        </w:rPr>
        <w:t xml:space="preserve">ENVIRONMENT, INFRASTRUCTURE AND HUMAN SETTLEMENT: </w:t>
      </w:r>
      <w:r w:rsidR="000C20C7" w:rsidRPr="00835F3E">
        <w:rPr>
          <w:rFonts w:ascii="Times New Roman" w:hAnsi="Times New Roman" w:cs="Times New Roman"/>
        </w:rPr>
        <w:t>All the infrastructural projects under this dimension, in this case road projects were initiated by the Feeder Roads Department of the Ahafo region. Seven out of the Nine (9) road projects are financed by COCOBOD and the remaining 2 from Road Fund.</w:t>
      </w:r>
      <w:r w:rsidR="00B108FC">
        <w:rPr>
          <w:rFonts w:ascii="Times New Roman" w:hAnsi="Times New Roman" w:cs="Times New Roman"/>
        </w:rPr>
        <w:t xml:space="preserve"> These construction projects when completed will improve efficiency and effectiveness of road transport infrastructure in the district</w:t>
      </w:r>
      <w:r w:rsidR="00E01505">
        <w:rPr>
          <w:rFonts w:ascii="Times New Roman" w:hAnsi="Times New Roman" w:cs="Times New Roman"/>
        </w:rPr>
        <w:t xml:space="preserve"> so as to achieve the goal of ensuring a resilient built environment.</w:t>
      </w:r>
    </w:p>
    <w:p w14:paraId="63CC932B" w14:textId="581FE015" w:rsidR="00835F3E" w:rsidRDefault="00DC3DCB" w:rsidP="00DC4520">
      <w:pPr>
        <w:tabs>
          <w:tab w:val="num" w:pos="0"/>
        </w:tabs>
        <w:spacing w:line="360" w:lineRule="auto"/>
        <w:jc w:val="both"/>
        <w:rPr>
          <w:rFonts w:ascii="Times New Roman" w:hAnsi="Times New Roman" w:cs="Times New Roman"/>
        </w:rPr>
      </w:pPr>
      <w:r w:rsidRPr="00835F3E">
        <w:rPr>
          <w:rFonts w:ascii="Times New Roman" w:hAnsi="Times New Roman" w:cs="Times New Roman"/>
          <w:b/>
        </w:rPr>
        <w:t xml:space="preserve">GOVERNANCE, CORRUPTION AND PUBLIC ACCOUNTABILITY: </w:t>
      </w:r>
      <w:r w:rsidR="00E47E6D" w:rsidRPr="00835F3E">
        <w:rPr>
          <w:rFonts w:ascii="Times New Roman" w:hAnsi="Times New Roman" w:cs="Times New Roman"/>
        </w:rPr>
        <w:t>all except one are funded from the District Assembly’s Common Fund. The DDF funded project, construction of Fire Station is expected to be completed and handed over by close of 2</w:t>
      </w:r>
      <w:r w:rsidR="00E47E6D" w:rsidRPr="00835F3E">
        <w:rPr>
          <w:rFonts w:ascii="Times New Roman" w:hAnsi="Times New Roman" w:cs="Times New Roman"/>
          <w:vertAlign w:val="superscript"/>
        </w:rPr>
        <w:t>nd</w:t>
      </w:r>
      <w:r w:rsidR="00E47E6D" w:rsidRPr="00835F3E">
        <w:rPr>
          <w:rFonts w:ascii="Times New Roman" w:hAnsi="Times New Roman" w:cs="Times New Roman"/>
        </w:rPr>
        <w:t xml:space="preserve"> quarter 2022.</w:t>
      </w:r>
      <w:r w:rsidR="00B042A7">
        <w:rPr>
          <w:rFonts w:ascii="Times New Roman" w:hAnsi="Times New Roman" w:cs="Times New Roman"/>
        </w:rPr>
        <w:t xml:space="preserve"> The projects under this policy dimension are aimed at maintaining a stable, united and safe society for the people of Asunafo South.</w:t>
      </w:r>
    </w:p>
    <w:p w14:paraId="3A36C485" w14:textId="77777777" w:rsidR="00805A87" w:rsidRDefault="00805A87" w:rsidP="00DC4520">
      <w:pPr>
        <w:tabs>
          <w:tab w:val="num" w:pos="0"/>
        </w:tabs>
        <w:spacing w:line="360" w:lineRule="auto"/>
        <w:jc w:val="both"/>
        <w:rPr>
          <w:rFonts w:ascii="Times New Roman" w:hAnsi="Times New Roman" w:cs="Times New Roman"/>
        </w:rPr>
      </w:pPr>
    </w:p>
    <w:p w14:paraId="621DEB5F" w14:textId="77777777" w:rsidR="00805A87" w:rsidRDefault="00805A87" w:rsidP="00DC4520">
      <w:pPr>
        <w:tabs>
          <w:tab w:val="num" w:pos="0"/>
        </w:tabs>
        <w:spacing w:line="360" w:lineRule="auto"/>
        <w:jc w:val="both"/>
        <w:rPr>
          <w:rFonts w:ascii="Times New Roman" w:hAnsi="Times New Roman" w:cs="Times New Roman"/>
        </w:rPr>
      </w:pPr>
    </w:p>
    <w:p w14:paraId="30DB792C" w14:textId="77777777" w:rsidR="00805A87" w:rsidRDefault="00805A87" w:rsidP="00DC4520">
      <w:pPr>
        <w:tabs>
          <w:tab w:val="num" w:pos="0"/>
        </w:tabs>
        <w:spacing w:line="360" w:lineRule="auto"/>
        <w:jc w:val="both"/>
        <w:rPr>
          <w:rFonts w:ascii="Times New Roman" w:hAnsi="Times New Roman" w:cs="Times New Roman"/>
        </w:rPr>
      </w:pPr>
    </w:p>
    <w:p w14:paraId="6EC468C5" w14:textId="77777777" w:rsidR="005B694C" w:rsidRDefault="005B694C" w:rsidP="00DC4520">
      <w:pPr>
        <w:tabs>
          <w:tab w:val="num" w:pos="0"/>
        </w:tabs>
        <w:spacing w:line="360" w:lineRule="auto"/>
        <w:jc w:val="both"/>
        <w:rPr>
          <w:rFonts w:ascii="Times New Roman" w:hAnsi="Times New Roman" w:cs="Times New Roman"/>
        </w:rPr>
      </w:pPr>
    </w:p>
    <w:p w14:paraId="7FF43AF5" w14:textId="77777777" w:rsidR="005B694C" w:rsidRDefault="005B694C" w:rsidP="00DC4520">
      <w:pPr>
        <w:tabs>
          <w:tab w:val="num" w:pos="0"/>
        </w:tabs>
        <w:spacing w:line="360" w:lineRule="auto"/>
        <w:jc w:val="both"/>
        <w:rPr>
          <w:rFonts w:ascii="Times New Roman" w:hAnsi="Times New Roman" w:cs="Times New Roman"/>
        </w:rPr>
      </w:pPr>
    </w:p>
    <w:p w14:paraId="5786D0B3" w14:textId="77777777" w:rsidR="005B694C" w:rsidRDefault="005B694C" w:rsidP="00DC4520">
      <w:pPr>
        <w:tabs>
          <w:tab w:val="num" w:pos="0"/>
        </w:tabs>
        <w:spacing w:line="360" w:lineRule="auto"/>
        <w:jc w:val="both"/>
        <w:rPr>
          <w:rFonts w:ascii="Times New Roman" w:hAnsi="Times New Roman" w:cs="Times New Roman"/>
        </w:rPr>
      </w:pPr>
    </w:p>
    <w:p w14:paraId="6A013B11" w14:textId="77777777" w:rsidR="00431086" w:rsidRDefault="00431086" w:rsidP="00DC4520">
      <w:pPr>
        <w:tabs>
          <w:tab w:val="num" w:pos="0"/>
        </w:tabs>
        <w:spacing w:line="360" w:lineRule="auto"/>
        <w:jc w:val="both"/>
        <w:rPr>
          <w:rFonts w:ascii="Times New Roman" w:hAnsi="Times New Roman" w:cs="Times New Roman"/>
        </w:rPr>
      </w:pPr>
    </w:p>
    <w:p w14:paraId="5C8210C6" w14:textId="0033D073" w:rsidR="00431086" w:rsidRDefault="00431086" w:rsidP="003646B4">
      <w:pPr>
        <w:pStyle w:val="Caption"/>
        <w:sectPr w:rsidR="00431086" w:rsidSect="00431086">
          <w:pgSz w:w="11906" w:h="16838"/>
          <w:pgMar w:top="368" w:right="1530" w:bottom="540" w:left="994" w:header="706" w:footer="706" w:gutter="0"/>
          <w:cols w:space="708"/>
          <w:docGrid w:linePitch="360"/>
        </w:sectPr>
      </w:pPr>
    </w:p>
    <w:p w14:paraId="04CA5639" w14:textId="3997A891" w:rsidR="00095309" w:rsidRPr="00BE1D6B" w:rsidRDefault="00A378BB" w:rsidP="00ED7A44">
      <w:pPr>
        <w:pStyle w:val="Caption"/>
        <w:rPr>
          <w:b w:val="0"/>
          <w:i w:val="0"/>
          <w:sz w:val="24"/>
        </w:rPr>
      </w:pPr>
      <w:r w:rsidRPr="00F94FBF">
        <w:lastRenderedPageBreak/>
        <w:t xml:space="preserve">            </w:t>
      </w:r>
      <w:bookmarkStart w:id="23" w:name="_Toc98317181"/>
      <w:r w:rsidR="00ED7A44" w:rsidRPr="00BE1D6B">
        <w:rPr>
          <w:sz w:val="24"/>
        </w:rPr>
        <w:t xml:space="preserve">TABLE </w:t>
      </w:r>
      <w:r w:rsidR="00ED7A44" w:rsidRPr="00BE1D6B">
        <w:rPr>
          <w:sz w:val="24"/>
        </w:rPr>
        <w:fldChar w:fldCharType="begin"/>
      </w:r>
      <w:r w:rsidR="00ED7A44" w:rsidRPr="00BE1D6B">
        <w:rPr>
          <w:sz w:val="24"/>
        </w:rPr>
        <w:instrText xml:space="preserve"> SEQ TABLE \* ARABIC </w:instrText>
      </w:r>
      <w:r w:rsidR="00ED7A44" w:rsidRPr="00BE1D6B">
        <w:rPr>
          <w:sz w:val="24"/>
        </w:rPr>
        <w:fldChar w:fldCharType="separate"/>
      </w:r>
      <w:r w:rsidR="00B342FE" w:rsidRPr="00BE1D6B">
        <w:rPr>
          <w:noProof/>
          <w:sz w:val="24"/>
        </w:rPr>
        <w:t>9</w:t>
      </w:r>
      <w:r w:rsidR="00ED7A44" w:rsidRPr="00BE1D6B">
        <w:rPr>
          <w:sz w:val="24"/>
        </w:rPr>
        <w:fldChar w:fldCharType="end"/>
      </w:r>
      <w:r w:rsidR="003646B4" w:rsidRPr="00BE1D6B">
        <w:rPr>
          <w:i w:val="0"/>
          <w:sz w:val="24"/>
        </w:rPr>
        <w:t xml:space="preserve"> </w:t>
      </w:r>
      <w:r w:rsidR="00095309" w:rsidRPr="00BE1D6B">
        <w:rPr>
          <w:i w:val="0"/>
          <w:sz w:val="24"/>
        </w:rPr>
        <w:t>PROGRAMMES REGISTER FOR 2021</w:t>
      </w:r>
      <w:bookmarkEnd w:id="23"/>
    </w:p>
    <w:tbl>
      <w:tblPr>
        <w:tblStyle w:val="LaboratoryStatistics1stHalf-20041"/>
        <w:tblW w:w="0" w:type="auto"/>
        <w:tblInd w:w="445" w:type="dxa"/>
        <w:tblLook w:val="04A0" w:firstRow="1" w:lastRow="0" w:firstColumn="1" w:lastColumn="0" w:noHBand="0" w:noVBand="1"/>
      </w:tblPr>
      <w:tblGrid>
        <w:gridCol w:w="497"/>
        <w:gridCol w:w="1894"/>
        <w:gridCol w:w="1632"/>
        <w:gridCol w:w="1190"/>
        <w:gridCol w:w="1056"/>
        <w:gridCol w:w="1067"/>
        <w:gridCol w:w="1203"/>
        <w:gridCol w:w="1132"/>
        <w:gridCol w:w="1167"/>
        <w:gridCol w:w="1351"/>
        <w:gridCol w:w="1637"/>
        <w:gridCol w:w="1649"/>
      </w:tblGrid>
      <w:tr w:rsidR="00587F67" w:rsidRPr="00835F3E" w14:paraId="0235FB2B" w14:textId="77777777" w:rsidTr="00587F67">
        <w:trPr>
          <w:trHeight w:val="1127"/>
          <w:tblHeader/>
        </w:trPr>
        <w:tc>
          <w:tcPr>
            <w:tcW w:w="450" w:type="dxa"/>
            <w:tcBorders>
              <w:top w:val="single" w:sz="4" w:space="0" w:color="auto"/>
              <w:left w:val="single" w:sz="4" w:space="0" w:color="auto"/>
              <w:bottom w:val="single" w:sz="4" w:space="0" w:color="auto"/>
              <w:right w:val="single" w:sz="4" w:space="0" w:color="auto"/>
            </w:tcBorders>
            <w:shd w:val="clear" w:color="auto" w:fill="FF0000"/>
          </w:tcPr>
          <w:p w14:paraId="45042AD5" w14:textId="7FF8E70D" w:rsidR="00587F67" w:rsidRPr="00835F3E" w:rsidRDefault="005A44BE" w:rsidP="00835F3E">
            <w:pPr>
              <w:jc w:val="both"/>
              <w:rPr>
                <w:rFonts w:ascii="Times New Roman" w:hAnsi="Times New Roman" w:cs="Times New Roman"/>
                <w:b/>
                <w:bCs/>
                <w:sz w:val="18"/>
                <w:szCs w:val="18"/>
              </w:rPr>
            </w:pPr>
            <w:r>
              <w:rPr>
                <w:rFonts w:ascii="Times New Roman" w:hAnsi="Times New Roman" w:cs="Times New Roman"/>
                <w:b/>
                <w:bCs/>
                <w:sz w:val="18"/>
                <w:szCs w:val="18"/>
              </w:rPr>
              <w:t>S/N</w:t>
            </w:r>
          </w:p>
        </w:tc>
        <w:tc>
          <w:tcPr>
            <w:tcW w:w="1918" w:type="dxa"/>
            <w:tcBorders>
              <w:top w:val="single" w:sz="4" w:space="0" w:color="auto"/>
              <w:left w:val="single" w:sz="4" w:space="0" w:color="auto"/>
              <w:bottom w:val="single" w:sz="4" w:space="0" w:color="auto"/>
              <w:right w:val="single" w:sz="4" w:space="0" w:color="auto"/>
            </w:tcBorders>
            <w:shd w:val="clear" w:color="auto" w:fill="FF0000"/>
          </w:tcPr>
          <w:p w14:paraId="615A7776" w14:textId="3AA0C722" w:rsidR="00587F67" w:rsidRPr="00835F3E" w:rsidRDefault="00587F67" w:rsidP="00835F3E">
            <w:pPr>
              <w:jc w:val="both"/>
              <w:rPr>
                <w:rFonts w:ascii="Times New Roman" w:hAnsi="Times New Roman" w:cs="Times New Roman"/>
                <w:b/>
                <w:bCs/>
                <w:sz w:val="18"/>
                <w:szCs w:val="18"/>
              </w:rPr>
            </w:pPr>
            <w:r w:rsidRPr="00835F3E">
              <w:rPr>
                <w:rFonts w:ascii="Times New Roman" w:hAnsi="Times New Roman" w:cs="Times New Roman"/>
                <w:b/>
                <w:bCs/>
                <w:sz w:val="18"/>
                <w:szCs w:val="18"/>
              </w:rPr>
              <w:t>PROGRAMME DESCRIPTION</w:t>
            </w:r>
          </w:p>
          <w:p w14:paraId="66A5D0E4" w14:textId="77777777" w:rsidR="00587F67" w:rsidRPr="00835F3E" w:rsidRDefault="00587F67" w:rsidP="00835F3E">
            <w:pPr>
              <w:jc w:val="both"/>
              <w:rPr>
                <w:rFonts w:ascii="Times New Roman" w:hAnsi="Times New Roman" w:cs="Times New Roman"/>
                <w:b/>
                <w:sz w:val="18"/>
                <w:szCs w:val="18"/>
              </w:rPr>
            </w:pPr>
            <w:r w:rsidRPr="00835F3E">
              <w:rPr>
                <w:rFonts w:ascii="Times New Roman" w:hAnsi="Times New Roman" w:cs="Times New Roman"/>
                <w:b/>
                <w:sz w:val="18"/>
                <w:szCs w:val="18"/>
              </w:rPr>
              <w:t> </w:t>
            </w:r>
          </w:p>
          <w:p w14:paraId="024BB1AB" w14:textId="77777777" w:rsidR="00587F67" w:rsidRPr="00835F3E" w:rsidRDefault="00587F67" w:rsidP="00835F3E">
            <w:pPr>
              <w:jc w:val="both"/>
              <w:rPr>
                <w:rFonts w:ascii="Times New Roman" w:hAnsi="Times New Roman" w:cs="Times New Roman"/>
                <w:b/>
                <w:bCs/>
                <w:sz w:val="18"/>
                <w:szCs w:val="18"/>
              </w:rPr>
            </w:pPr>
            <w:r w:rsidRPr="00835F3E">
              <w:rPr>
                <w:rFonts w:ascii="Times New Roman" w:hAnsi="Times New Roman" w:cs="Times New Roman"/>
                <w:b/>
                <w:sz w:val="18"/>
                <w:szCs w:val="18"/>
              </w:rPr>
              <w:t> </w:t>
            </w:r>
          </w:p>
        </w:tc>
        <w:tc>
          <w:tcPr>
            <w:tcW w:w="1632" w:type="dxa"/>
            <w:tcBorders>
              <w:top w:val="single" w:sz="4" w:space="0" w:color="auto"/>
              <w:left w:val="nil"/>
              <w:bottom w:val="single" w:sz="4" w:space="0" w:color="auto"/>
              <w:right w:val="single" w:sz="4" w:space="0" w:color="auto"/>
            </w:tcBorders>
            <w:shd w:val="clear" w:color="auto" w:fill="FF0000"/>
          </w:tcPr>
          <w:p w14:paraId="2CEBA3BF" w14:textId="77777777" w:rsidR="00587F67" w:rsidRPr="00835F3E" w:rsidRDefault="00587F67" w:rsidP="00835F3E">
            <w:pPr>
              <w:jc w:val="both"/>
              <w:rPr>
                <w:rFonts w:ascii="Times New Roman" w:hAnsi="Times New Roman" w:cs="Times New Roman"/>
                <w:b/>
                <w:bCs/>
                <w:sz w:val="18"/>
                <w:szCs w:val="18"/>
              </w:rPr>
            </w:pPr>
            <w:r w:rsidRPr="00835F3E">
              <w:rPr>
                <w:rFonts w:ascii="Times New Roman" w:hAnsi="Times New Roman" w:cs="Times New Roman"/>
                <w:b/>
                <w:bCs/>
                <w:sz w:val="18"/>
                <w:szCs w:val="18"/>
              </w:rPr>
              <w:t>DEVELOPMENT DIMENSION OF POLICY FRAMEWORK</w:t>
            </w:r>
          </w:p>
          <w:p w14:paraId="66F599D3" w14:textId="77777777" w:rsidR="00587F67" w:rsidRPr="00835F3E" w:rsidRDefault="00587F67" w:rsidP="00835F3E">
            <w:pPr>
              <w:ind w:firstLineChars="100" w:firstLine="184"/>
              <w:jc w:val="both"/>
              <w:rPr>
                <w:rFonts w:ascii="Times New Roman" w:hAnsi="Times New Roman" w:cs="Times New Roman"/>
                <w:b/>
                <w:bCs/>
                <w:sz w:val="18"/>
                <w:szCs w:val="18"/>
              </w:rPr>
            </w:pPr>
            <w:r w:rsidRPr="00835F3E">
              <w:rPr>
                <w:rFonts w:ascii="Times New Roman" w:hAnsi="Times New Roman" w:cs="Times New Roman"/>
                <w:b/>
                <w:bCs/>
                <w:sz w:val="18"/>
                <w:szCs w:val="18"/>
              </w:rPr>
              <w:t> </w:t>
            </w:r>
          </w:p>
          <w:p w14:paraId="771B1069" w14:textId="77777777" w:rsidR="00587F67" w:rsidRPr="00835F3E" w:rsidRDefault="00587F67" w:rsidP="00835F3E">
            <w:pPr>
              <w:ind w:firstLineChars="100" w:firstLine="184"/>
              <w:jc w:val="both"/>
              <w:rPr>
                <w:rFonts w:ascii="Times New Roman" w:hAnsi="Times New Roman" w:cs="Times New Roman"/>
                <w:b/>
                <w:sz w:val="18"/>
                <w:szCs w:val="18"/>
              </w:rPr>
            </w:pPr>
            <w:r w:rsidRPr="00835F3E">
              <w:rPr>
                <w:rFonts w:ascii="Times New Roman" w:hAnsi="Times New Roman" w:cs="Times New Roman"/>
                <w:b/>
                <w:sz w:val="18"/>
                <w:szCs w:val="18"/>
              </w:rPr>
              <w:t> </w:t>
            </w:r>
          </w:p>
          <w:p w14:paraId="64518766" w14:textId="77777777" w:rsidR="00587F67" w:rsidRPr="00835F3E" w:rsidRDefault="00587F67" w:rsidP="00835F3E">
            <w:pPr>
              <w:ind w:firstLineChars="100" w:firstLine="184"/>
              <w:jc w:val="both"/>
              <w:rPr>
                <w:rFonts w:ascii="Times New Roman" w:hAnsi="Times New Roman" w:cs="Times New Roman"/>
                <w:b/>
                <w:bCs/>
                <w:sz w:val="18"/>
                <w:szCs w:val="18"/>
              </w:rPr>
            </w:pPr>
            <w:r w:rsidRPr="00835F3E">
              <w:rPr>
                <w:rFonts w:ascii="Times New Roman" w:hAnsi="Times New Roman" w:cs="Times New Roman"/>
                <w:b/>
                <w:sz w:val="18"/>
                <w:szCs w:val="18"/>
              </w:rPr>
              <w:t> </w:t>
            </w:r>
          </w:p>
        </w:tc>
        <w:tc>
          <w:tcPr>
            <w:tcW w:w="1190" w:type="dxa"/>
            <w:tcBorders>
              <w:top w:val="single" w:sz="4" w:space="0" w:color="auto"/>
              <w:left w:val="nil"/>
              <w:right w:val="single" w:sz="4" w:space="0" w:color="auto"/>
            </w:tcBorders>
            <w:shd w:val="clear" w:color="auto" w:fill="FF0000"/>
          </w:tcPr>
          <w:p w14:paraId="26C44C9E" w14:textId="77777777" w:rsidR="00587F67" w:rsidRPr="00835F3E" w:rsidRDefault="00587F67" w:rsidP="00835F3E">
            <w:pPr>
              <w:jc w:val="both"/>
              <w:rPr>
                <w:rFonts w:ascii="Times New Roman" w:hAnsi="Times New Roman" w:cs="Times New Roman"/>
                <w:b/>
                <w:bCs/>
                <w:sz w:val="18"/>
                <w:szCs w:val="18"/>
              </w:rPr>
            </w:pPr>
            <w:r w:rsidRPr="00835F3E">
              <w:rPr>
                <w:rFonts w:ascii="Times New Roman" w:hAnsi="Times New Roman" w:cs="Times New Roman"/>
                <w:b/>
                <w:bCs/>
                <w:sz w:val="18"/>
                <w:szCs w:val="18"/>
              </w:rPr>
              <w:t xml:space="preserve">AMOUNT INVOLVED </w:t>
            </w:r>
          </w:p>
          <w:p w14:paraId="53BC06D7" w14:textId="77777777" w:rsidR="00587F67" w:rsidRPr="00835F3E" w:rsidRDefault="00587F67" w:rsidP="00835F3E">
            <w:pPr>
              <w:jc w:val="both"/>
              <w:rPr>
                <w:rFonts w:ascii="Times New Roman" w:hAnsi="Times New Roman" w:cs="Times New Roman"/>
                <w:b/>
                <w:bCs/>
                <w:sz w:val="18"/>
                <w:szCs w:val="18"/>
              </w:rPr>
            </w:pPr>
            <w:r w:rsidRPr="00835F3E">
              <w:rPr>
                <w:rFonts w:ascii="Times New Roman" w:hAnsi="Times New Roman" w:cs="Times New Roman"/>
                <w:b/>
                <w:bCs/>
                <w:sz w:val="18"/>
                <w:szCs w:val="18"/>
              </w:rPr>
              <w:t>SUM GH¢</w:t>
            </w:r>
          </w:p>
        </w:tc>
        <w:tc>
          <w:tcPr>
            <w:tcW w:w="1056" w:type="dxa"/>
            <w:tcBorders>
              <w:top w:val="single" w:sz="4" w:space="0" w:color="auto"/>
              <w:left w:val="nil"/>
              <w:right w:val="single" w:sz="4" w:space="0" w:color="auto"/>
            </w:tcBorders>
            <w:shd w:val="clear" w:color="auto" w:fill="FF0000"/>
          </w:tcPr>
          <w:p w14:paraId="6F5F3DD8" w14:textId="77777777" w:rsidR="00587F67" w:rsidRPr="00835F3E" w:rsidRDefault="00587F67" w:rsidP="00835F3E">
            <w:pPr>
              <w:jc w:val="both"/>
              <w:rPr>
                <w:rFonts w:ascii="Times New Roman" w:hAnsi="Times New Roman" w:cs="Times New Roman"/>
                <w:b/>
                <w:bCs/>
                <w:sz w:val="18"/>
                <w:szCs w:val="18"/>
              </w:rPr>
            </w:pPr>
            <w:r w:rsidRPr="00835F3E">
              <w:rPr>
                <w:rFonts w:ascii="Times New Roman" w:hAnsi="Times New Roman" w:cs="Times New Roman"/>
                <w:b/>
                <w:bCs/>
                <w:sz w:val="18"/>
                <w:szCs w:val="18"/>
              </w:rPr>
              <w:t xml:space="preserve">SOURCE </w:t>
            </w:r>
          </w:p>
          <w:p w14:paraId="33D47C35" w14:textId="77777777" w:rsidR="00587F67" w:rsidRPr="00835F3E" w:rsidRDefault="00587F67" w:rsidP="00835F3E">
            <w:pPr>
              <w:jc w:val="both"/>
              <w:rPr>
                <w:rFonts w:ascii="Times New Roman" w:hAnsi="Times New Roman" w:cs="Times New Roman"/>
                <w:b/>
                <w:bCs/>
                <w:sz w:val="18"/>
                <w:szCs w:val="18"/>
              </w:rPr>
            </w:pPr>
            <w:r w:rsidRPr="00835F3E">
              <w:rPr>
                <w:rFonts w:ascii="Times New Roman" w:hAnsi="Times New Roman" w:cs="Times New Roman"/>
                <w:b/>
                <w:bCs/>
                <w:sz w:val="18"/>
                <w:szCs w:val="18"/>
              </w:rPr>
              <w:t xml:space="preserve">OF </w:t>
            </w:r>
          </w:p>
          <w:p w14:paraId="79ADD717" w14:textId="77777777" w:rsidR="00587F67" w:rsidRPr="00835F3E" w:rsidRDefault="00587F67" w:rsidP="00835F3E">
            <w:pPr>
              <w:jc w:val="both"/>
              <w:rPr>
                <w:rFonts w:ascii="Times New Roman" w:hAnsi="Times New Roman" w:cs="Times New Roman"/>
                <w:b/>
                <w:bCs/>
                <w:sz w:val="18"/>
                <w:szCs w:val="18"/>
              </w:rPr>
            </w:pPr>
            <w:r w:rsidRPr="00835F3E">
              <w:rPr>
                <w:rFonts w:ascii="Times New Roman" w:hAnsi="Times New Roman" w:cs="Times New Roman"/>
                <w:b/>
                <w:bCs/>
                <w:sz w:val="18"/>
                <w:szCs w:val="18"/>
              </w:rPr>
              <w:t>FUNDING</w:t>
            </w:r>
          </w:p>
        </w:tc>
        <w:tc>
          <w:tcPr>
            <w:tcW w:w="1067" w:type="dxa"/>
            <w:tcBorders>
              <w:top w:val="single" w:sz="4" w:space="0" w:color="auto"/>
              <w:left w:val="nil"/>
              <w:right w:val="single" w:sz="4" w:space="0" w:color="auto"/>
            </w:tcBorders>
            <w:shd w:val="clear" w:color="auto" w:fill="FF0000"/>
          </w:tcPr>
          <w:p w14:paraId="1D218565" w14:textId="77777777" w:rsidR="00587F67" w:rsidRPr="00835F3E" w:rsidRDefault="00587F67" w:rsidP="00835F3E">
            <w:pPr>
              <w:jc w:val="both"/>
              <w:rPr>
                <w:rFonts w:ascii="Times New Roman" w:hAnsi="Times New Roman" w:cs="Times New Roman"/>
                <w:b/>
                <w:bCs/>
                <w:sz w:val="18"/>
                <w:szCs w:val="18"/>
              </w:rPr>
            </w:pPr>
            <w:r w:rsidRPr="00835F3E">
              <w:rPr>
                <w:rFonts w:ascii="Times New Roman" w:hAnsi="Times New Roman" w:cs="Times New Roman"/>
                <w:b/>
                <w:bCs/>
                <w:sz w:val="18"/>
                <w:szCs w:val="18"/>
              </w:rPr>
              <w:t xml:space="preserve"> </w:t>
            </w:r>
            <w:r w:rsidRPr="00835F3E">
              <w:rPr>
                <w:rFonts w:ascii="Times New Roman" w:hAnsi="Times New Roman" w:cs="Times New Roman"/>
                <w:b/>
                <w:sz w:val="18"/>
                <w:szCs w:val="18"/>
              </w:rPr>
              <w:t>DATE STARTED</w:t>
            </w:r>
          </w:p>
          <w:p w14:paraId="2A0726DE" w14:textId="77777777" w:rsidR="00587F67" w:rsidRPr="00835F3E" w:rsidRDefault="00587F67" w:rsidP="00835F3E">
            <w:pPr>
              <w:jc w:val="both"/>
              <w:rPr>
                <w:rFonts w:ascii="Times New Roman" w:hAnsi="Times New Roman" w:cs="Times New Roman"/>
                <w:b/>
                <w:bCs/>
                <w:sz w:val="18"/>
                <w:szCs w:val="18"/>
              </w:rPr>
            </w:pPr>
            <w:r w:rsidRPr="00835F3E">
              <w:rPr>
                <w:rFonts w:ascii="Times New Roman" w:hAnsi="Times New Roman" w:cs="Times New Roman"/>
                <w:b/>
                <w:bCs/>
                <w:sz w:val="18"/>
                <w:szCs w:val="18"/>
              </w:rPr>
              <w:t xml:space="preserve"> </w:t>
            </w:r>
          </w:p>
        </w:tc>
        <w:tc>
          <w:tcPr>
            <w:tcW w:w="1203" w:type="dxa"/>
            <w:tcBorders>
              <w:top w:val="single" w:sz="4" w:space="0" w:color="auto"/>
              <w:left w:val="nil"/>
              <w:bottom w:val="single" w:sz="4" w:space="0" w:color="auto"/>
              <w:right w:val="single" w:sz="4" w:space="0" w:color="auto"/>
            </w:tcBorders>
            <w:shd w:val="clear" w:color="auto" w:fill="FF0000"/>
          </w:tcPr>
          <w:p w14:paraId="6F6AEECF" w14:textId="77777777" w:rsidR="00587F67" w:rsidRPr="00835F3E" w:rsidRDefault="00587F67" w:rsidP="00835F3E">
            <w:pPr>
              <w:jc w:val="both"/>
              <w:rPr>
                <w:rFonts w:ascii="Times New Roman" w:hAnsi="Times New Roman" w:cs="Times New Roman"/>
                <w:b/>
                <w:bCs/>
                <w:sz w:val="18"/>
                <w:szCs w:val="18"/>
              </w:rPr>
            </w:pPr>
            <w:r w:rsidRPr="00835F3E">
              <w:rPr>
                <w:rFonts w:ascii="Times New Roman" w:hAnsi="Times New Roman" w:cs="Times New Roman"/>
                <w:b/>
                <w:bCs/>
                <w:sz w:val="18"/>
                <w:szCs w:val="18"/>
              </w:rPr>
              <w:t xml:space="preserve">EXPECTED </w:t>
            </w:r>
          </w:p>
          <w:p w14:paraId="74586512" w14:textId="77777777" w:rsidR="00587F67" w:rsidRPr="00835F3E" w:rsidRDefault="00587F67" w:rsidP="00835F3E">
            <w:pPr>
              <w:jc w:val="both"/>
              <w:rPr>
                <w:rFonts w:ascii="Times New Roman" w:hAnsi="Times New Roman" w:cs="Times New Roman"/>
                <w:b/>
                <w:bCs/>
                <w:sz w:val="18"/>
                <w:szCs w:val="18"/>
              </w:rPr>
            </w:pPr>
            <w:r w:rsidRPr="00835F3E">
              <w:rPr>
                <w:rFonts w:ascii="Times New Roman" w:hAnsi="Times New Roman" w:cs="Times New Roman"/>
                <w:b/>
                <w:bCs/>
                <w:sz w:val="18"/>
                <w:szCs w:val="18"/>
              </w:rPr>
              <w:t xml:space="preserve">DATE OF </w:t>
            </w:r>
          </w:p>
          <w:p w14:paraId="7E2A56B3" w14:textId="77777777" w:rsidR="00587F67" w:rsidRPr="00835F3E" w:rsidRDefault="00587F67" w:rsidP="00835F3E">
            <w:pPr>
              <w:jc w:val="both"/>
              <w:rPr>
                <w:rFonts w:ascii="Times New Roman" w:hAnsi="Times New Roman" w:cs="Times New Roman"/>
                <w:b/>
                <w:bCs/>
                <w:sz w:val="18"/>
                <w:szCs w:val="18"/>
              </w:rPr>
            </w:pPr>
            <w:r w:rsidRPr="00835F3E">
              <w:rPr>
                <w:rFonts w:ascii="Times New Roman" w:hAnsi="Times New Roman" w:cs="Times New Roman"/>
                <w:b/>
                <w:bCs/>
                <w:sz w:val="18"/>
                <w:szCs w:val="18"/>
              </w:rPr>
              <w:t>COMPLE-</w:t>
            </w:r>
          </w:p>
          <w:p w14:paraId="394D1846" w14:textId="77777777" w:rsidR="00587F67" w:rsidRPr="00835F3E" w:rsidRDefault="00587F67" w:rsidP="00835F3E">
            <w:pPr>
              <w:jc w:val="both"/>
              <w:rPr>
                <w:rFonts w:ascii="Times New Roman" w:hAnsi="Times New Roman" w:cs="Times New Roman"/>
                <w:b/>
                <w:bCs/>
                <w:sz w:val="18"/>
                <w:szCs w:val="18"/>
              </w:rPr>
            </w:pPr>
            <w:r w:rsidRPr="00835F3E">
              <w:rPr>
                <w:rFonts w:ascii="Times New Roman" w:hAnsi="Times New Roman" w:cs="Times New Roman"/>
                <w:b/>
                <w:bCs/>
                <w:sz w:val="18"/>
                <w:szCs w:val="18"/>
              </w:rPr>
              <w:t>TION</w:t>
            </w:r>
          </w:p>
        </w:tc>
        <w:tc>
          <w:tcPr>
            <w:tcW w:w="1132" w:type="dxa"/>
            <w:tcBorders>
              <w:top w:val="single" w:sz="4" w:space="0" w:color="auto"/>
              <w:left w:val="nil"/>
              <w:bottom w:val="single" w:sz="4" w:space="0" w:color="auto"/>
              <w:right w:val="single" w:sz="4" w:space="0" w:color="auto"/>
            </w:tcBorders>
            <w:shd w:val="clear" w:color="auto" w:fill="FF0000"/>
          </w:tcPr>
          <w:p w14:paraId="5DA90A06" w14:textId="77777777" w:rsidR="00587F67" w:rsidRPr="00835F3E" w:rsidRDefault="00587F67" w:rsidP="00835F3E">
            <w:pPr>
              <w:jc w:val="both"/>
              <w:rPr>
                <w:rFonts w:ascii="Times New Roman" w:hAnsi="Times New Roman" w:cs="Times New Roman"/>
                <w:b/>
                <w:bCs/>
                <w:sz w:val="18"/>
                <w:szCs w:val="18"/>
              </w:rPr>
            </w:pPr>
            <w:r w:rsidRPr="00835F3E">
              <w:rPr>
                <w:rFonts w:ascii="Times New Roman" w:hAnsi="Times New Roman" w:cs="Times New Roman"/>
                <w:b/>
                <w:color w:val="000000"/>
                <w:sz w:val="18"/>
                <w:szCs w:val="18"/>
              </w:rPr>
              <w:t> </w:t>
            </w:r>
            <w:r w:rsidRPr="00835F3E">
              <w:rPr>
                <w:rFonts w:ascii="Times New Roman" w:hAnsi="Times New Roman" w:cs="Times New Roman"/>
                <w:b/>
                <w:bCs/>
                <w:sz w:val="18"/>
                <w:szCs w:val="18"/>
              </w:rPr>
              <w:t>EXPENDI-</w:t>
            </w:r>
          </w:p>
          <w:p w14:paraId="38F264CB" w14:textId="77777777" w:rsidR="00587F67" w:rsidRPr="00835F3E" w:rsidRDefault="00587F67" w:rsidP="00835F3E">
            <w:pPr>
              <w:jc w:val="both"/>
              <w:rPr>
                <w:rFonts w:ascii="Times New Roman" w:hAnsi="Times New Roman" w:cs="Times New Roman"/>
                <w:b/>
                <w:bCs/>
                <w:sz w:val="18"/>
                <w:szCs w:val="18"/>
              </w:rPr>
            </w:pPr>
            <w:r w:rsidRPr="00835F3E">
              <w:rPr>
                <w:rFonts w:ascii="Times New Roman" w:hAnsi="Times New Roman" w:cs="Times New Roman"/>
                <w:b/>
                <w:bCs/>
                <w:sz w:val="18"/>
                <w:szCs w:val="18"/>
              </w:rPr>
              <w:t>TURE</w:t>
            </w:r>
          </w:p>
          <w:p w14:paraId="461186B4" w14:textId="77777777" w:rsidR="00587F67" w:rsidRPr="00835F3E" w:rsidRDefault="00587F67" w:rsidP="00835F3E">
            <w:pPr>
              <w:jc w:val="both"/>
              <w:rPr>
                <w:rFonts w:ascii="Times New Roman" w:hAnsi="Times New Roman" w:cs="Times New Roman"/>
                <w:b/>
                <w:bCs/>
                <w:sz w:val="18"/>
                <w:szCs w:val="18"/>
              </w:rPr>
            </w:pPr>
            <w:r w:rsidRPr="00835F3E">
              <w:rPr>
                <w:rFonts w:ascii="Times New Roman" w:hAnsi="Times New Roman" w:cs="Times New Roman"/>
                <w:b/>
                <w:bCs/>
                <w:sz w:val="18"/>
                <w:szCs w:val="18"/>
              </w:rPr>
              <w:t>TO</w:t>
            </w:r>
          </w:p>
          <w:p w14:paraId="296981C1" w14:textId="77777777" w:rsidR="00587F67" w:rsidRPr="00835F3E" w:rsidRDefault="00587F67" w:rsidP="00835F3E">
            <w:pPr>
              <w:jc w:val="both"/>
              <w:rPr>
                <w:rFonts w:ascii="Times New Roman" w:hAnsi="Times New Roman" w:cs="Times New Roman"/>
                <w:b/>
                <w:bCs/>
                <w:sz w:val="18"/>
                <w:szCs w:val="18"/>
              </w:rPr>
            </w:pPr>
            <w:r w:rsidRPr="00835F3E">
              <w:rPr>
                <w:rFonts w:ascii="Times New Roman" w:hAnsi="Times New Roman" w:cs="Times New Roman"/>
                <w:b/>
                <w:bCs/>
                <w:sz w:val="18"/>
                <w:szCs w:val="18"/>
              </w:rPr>
              <w:t>DATE</w:t>
            </w:r>
          </w:p>
        </w:tc>
        <w:tc>
          <w:tcPr>
            <w:tcW w:w="1167" w:type="dxa"/>
            <w:tcBorders>
              <w:top w:val="single" w:sz="4" w:space="0" w:color="auto"/>
              <w:left w:val="nil"/>
              <w:right w:val="single" w:sz="4" w:space="0" w:color="auto"/>
            </w:tcBorders>
            <w:shd w:val="clear" w:color="auto" w:fill="FF0000"/>
          </w:tcPr>
          <w:p w14:paraId="4FA3A533" w14:textId="77777777" w:rsidR="00587F67" w:rsidRPr="00835F3E" w:rsidRDefault="00587F67" w:rsidP="00835F3E">
            <w:pPr>
              <w:jc w:val="both"/>
              <w:rPr>
                <w:rFonts w:ascii="Times New Roman" w:hAnsi="Times New Roman" w:cs="Times New Roman"/>
                <w:b/>
                <w:bCs/>
                <w:sz w:val="18"/>
                <w:szCs w:val="18"/>
              </w:rPr>
            </w:pPr>
            <w:r w:rsidRPr="00835F3E">
              <w:rPr>
                <w:rFonts w:ascii="Times New Roman" w:hAnsi="Times New Roman" w:cs="Times New Roman"/>
                <w:b/>
                <w:bCs/>
                <w:sz w:val="18"/>
                <w:szCs w:val="18"/>
              </w:rPr>
              <w:t xml:space="preserve">OUT </w:t>
            </w:r>
          </w:p>
          <w:p w14:paraId="5405786F" w14:textId="77777777" w:rsidR="00587F67" w:rsidRPr="00835F3E" w:rsidRDefault="00587F67" w:rsidP="00835F3E">
            <w:pPr>
              <w:jc w:val="both"/>
              <w:rPr>
                <w:rFonts w:ascii="Times New Roman" w:hAnsi="Times New Roman" w:cs="Times New Roman"/>
                <w:b/>
                <w:bCs/>
                <w:sz w:val="18"/>
                <w:szCs w:val="18"/>
              </w:rPr>
            </w:pPr>
            <w:r w:rsidRPr="00835F3E">
              <w:rPr>
                <w:rFonts w:ascii="Times New Roman" w:hAnsi="Times New Roman" w:cs="Times New Roman"/>
                <w:b/>
                <w:bCs/>
                <w:sz w:val="18"/>
                <w:szCs w:val="18"/>
              </w:rPr>
              <w:t>STANDING</w:t>
            </w:r>
          </w:p>
          <w:p w14:paraId="70EA0B2B" w14:textId="77777777" w:rsidR="00587F67" w:rsidRPr="00835F3E" w:rsidRDefault="00587F67" w:rsidP="00835F3E">
            <w:pPr>
              <w:jc w:val="both"/>
              <w:rPr>
                <w:rFonts w:ascii="Times New Roman" w:hAnsi="Times New Roman" w:cs="Times New Roman"/>
                <w:b/>
                <w:bCs/>
                <w:color w:val="000000"/>
                <w:sz w:val="18"/>
                <w:szCs w:val="18"/>
              </w:rPr>
            </w:pPr>
            <w:r w:rsidRPr="00835F3E">
              <w:rPr>
                <w:rFonts w:ascii="Times New Roman" w:hAnsi="Times New Roman" w:cs="Times New Roman"/>
                <w:b/>
                <w:bCs/>
                <w:color w:val="000000"/>
                <w:sz w:val="18"/>
                <w:szCs w:val="18"/>
              </w:rPr>
              <w:t>BALANCE</w:t>
            </w:r>
          </w:p>
        </w:tc>
        <w:tc>
          <w:tcPr>
            <w:tcW w:w="1356" w:type="dxa"/>
            <w:tcBorders>
              <w:top w:val="single" w:sz="4" w:space="0" w:color="auto"/>
              <w:left w:val="nil"/>
              <w:bottom w:val="single" w:sz="4" w:space="0" w:color="auto"/>
              <w:right w:val="single" w:sz="4" w:space="0" w:color="auto"/>
            </w:tcBorders>
            <w:shd w:val="clear" w:color="auto" w:fill="FF0000"/>
          </w:tcPr>
          <w:p w14:paraId="5DBB7073" w14:textId="77777777" w:rsidR="00587F67" w:rsidRPr="00835F3E" w:rsidRDefault="00587F67" w:rsidP="00835F3E">
            <w:pPr>
              <w:jc w:val="both"/>
              <w:rPr>
                <w:rFonts w:ascii="Times New Roman" w:hAnsi="Times New Roman" w:cs="Times New Roman"/>
                <w:b/>
                <w:bCs/>
                <w:sz w:val="18"/>
                <w:szCs w:val="18"/>
              </w:rPr>
            </w:pPr>
            <w:r w:rsidRPr="00835F3E">
              <w:rPr>
                <w:rFonts w:ascii="Times New Roman" w:hAnsi="Times New Roman" w:cs="Times New Roman"/>
                <w:b/>
                <w:bCs/>
                <w:sz w:val="18"/>
                <w:szCs w:val="18"/>
              </w:rPr>
              <w:t>IMPLEMEN-</w:t>
            </w:r>
          </w:p>
          <w:p w14:paraId="7AD5C11E" w14:textId="77777777" w:rsidR="00587F67" w:rsidRPr="00835F3E" w:rsidRDefault="00587F67" w:rsidP="00835F3E">
            <w:pPr>
              <w:jc w:val="both"/>
              <w:rPr>
                <w:rFonts w:ascii="Times New Roman" w:hAnsi="Times New Roman" w:cs="Times New Roman"/>
                <w:b/>
                <w:bCs/>
                <w:sz w:val="18"/>
                <w:szCs w:val="18"/>
              </w:rPr>
            </w:pPr>
            <w:r w:rsidRPr="00835F3E">
              <w:rPr>
                <w:rFonts w:ascii="Times New Roman" w:hAnsi="Times New Roman" w:cs="Times New Roman"/>
                <w:b/>
                <w:bCs/>
                <w:sz w:val="18"/>
                <w:szCs w:val="18"/>
              </w:rPr>
              <w:t>TATION STATUS</w:t>
            </w:r>
          </w:p>
          <w:p w14:paraId="755E97D4" w14:textId="77777777" w:rsidR="00587F67" w:rsidRPr="00835F3E" w:rsidRDefault="00587F67" w:rsidP="00835F3E">
            <w:pPr>
              <w:jc w:val="both"/>
              <w:rPr>
                <w:rFonts w:ascii="Times New Roman" w:hAnsi="Times New Roman" w:cs="Times New Roman"/>
                <w:b/>
                <w:bCs/>
                <w:sz w:val="18"/>
                <w:szCs w:val="18"/>
              </w:rPr>
            </w:pPr>
            <w:r w:rsidRPr="00835F3E">
              <w:rPr>
                <w:rFonts w:ascii="Times New Roman" w:hAnsi="Times New Roman" w:cs="Times New Roman"/>
                <w:b/>
                <w:bCs/>
                <w:sz w:val="18"/>
                <w:szCs w:val="18"/>
              </w:rPr>
              <w:t xml:space="preserve"> (%)</w:t>
            </w:r>
          </w:p>
        </w:tc>
        <w:tc>
          <w:tcPr>
            <w:tcW w:w="1637" w:type="dxa"/>
            <w:tcBorders>
              <w:top w:val="single" w:sz="4" w:space="0" w:color="auto"/>
              <w:left w:val="nil"/>
              <w:right w:val="single" w:sz="4" w:space="0" w:color="auto"/>
            </w:tcBorders>
            <w:shd w:val="clear" w:color="auto" w:fill="FF0000"/>
          </w:tcPr>
          <w:p w14:paraId="48F38AA3" w14:textId="77777777" w:rsidR="00587F67" w:rsidRPr="00835F3E" w:rsidRDefault="00587F67" w:rsidP="00835F3E">
            <w:pPr>
              <w:jc w:val="both"/>
              <w:rPr>
                <w:rFonts w:ascii="Times New Roman" w:hAnsi="Times New Roman" w:cs="Times New Roman"/>
                <w:b/>
                <w:bCs/>
                <w:sz w:val="18"/>
                <w:szCs w:val="18"/>
              </w:rPr>
            </w:pPr>
            <w:r w:rsidRPr="00835F3E">
              <w:rPr>
                <w:rFonts w:ascii="Times New Roman" w:hAnsi="Times New Roman" w:cs="Times New Roman"/>
                <w:b/>
                <w:bCs/>
                <w:sz w:val="18"/>
                <w:szCs w:val="18"/>
              </w:rPr>
              <w:t>TOTAL BENEFICIARIES</w:t>
            </w:r>
          </w:p>
          <w:p w14:paraId="421A7B56" w14:textId="77777777" w:rsidR="00587F67" w:rsidRPr="00835F3E" w:rsidRDefault="00587F67" w:rsidP="00835F3E">
            <w:pPr>
              <w:jc w:val="both"/>
              <w:rPr>
                <w:rFonts w:ascii="Times New Roman" w:hAnsi="Times New Roman" w:cs="Times New Roman"/>
                <w:b/>
                <w:bCs/>
                <w:sz w:val="18"/>
                <w:szCs w:val="18"/>
              </w:rPr>
            </w:pPr>
          </w:p>
        </w:tc>
        <w:tc>
          <w:tcPr>
            <w:tcW w:w="1667" w:type="dxa"/>
            <w:tcBorders>
              <w:top w:val="single" w:sz="4" w:space="0" w:color="auto"/>
              <w:left w:val="single" w:sz="4" w:space="0" w:color="auto"/>
              <w:bottom w:val="nil"/>
              <w:right w:val="single" w:sz="4" w:space="0" w:color="auto"/>
            </w:tcBorders>
            <w:shd w:val="clear" w:color="auto" w:fill="FF0000"/>
          </w:tcPr>
          <w:p w14:paraId="0CFA7035" w14:textId="77777777" w:rsidR="00587F67" w:rsidRPr="00835F3E" w:rsidRDefault="00587F67" w:rsidP="00835F3E">
            <w:pPr>
              <w:jc w:val="both"/>
              <w:rPr>
                <w:rFonts w:ascii="Times New Roman" w:hAnsi="Times New Roman" w:cs="Times New Roman"/>
                <w:b/>
                <w:bCs/>
                <w:sz w:val="18"/>
                <w:szCs w:val="18"/>
              </w:rPr>
            </w:pPr>
            <w:r w:rsidRPr="00835F3E">
              <w:rPr>
                <w:rFonts w:ascii="Times New Roman" w:hAnsi="Times New Roman" w:cs="Times New Roman"/>
                <w:b/>
                <w:bCs/>
                <w:sz w:val="18"/>
                <w:szCs w:val="18"/>
              </w:rPr>
              <w:t>REMARKS</w:t>
            </w:r>
          </w:p>
          <w:p w14:paraId="7EAF4C2F" w14:textId="77777777" w:rsidR="00587F67" w:rsidRPr="00835F3E" w:rsidRDefault="00587F67" w:rsidP="00835F3E">
            <w:pPr>
              <w:jc w:val="both"/>
              <w:rPr>
                <w:rFonts w:ascii="Times New Roman" w:hAnsi="Times New Roman" w:cs="Times New Roman"/>
                <w:b/>
                <w:sz w:val="18"/>
                <w:szCs w:val="18"/>
              </w:rPr>
            </w:pPr>
            <w:r w:rsidRPr="00835F3E">
              <w:rPr>
                <w:rFonts w:ascii="Times New Roman" w:hAnsi="Times New Roman" w:cs="Times New Roman"/>
                <w:b/>
                <w:sz w:val="18"/>
                <w:szCs w:val="18"/>
              </w:rPr>
              <w:t> </w:t>
            </w:r>
          </w:p>
          <w:p w14:paraId="260AAA5A" w14:textId="77777777" w:rsidR="00587F67" w:rsidRPr="00835F3E" w:rsidRDefault="00587F67" w:rsidP="00835F3E">
            <w:pPr>
              <w:jc w:val="both"/>
              <w:rPr>
                <w:rFonts w:ascii="Times New Roman" w:hAnsi="Times New Roman" w:cs="Times New Roman"/>
                <w:b/>
                <w:bCs/>
                <w:sz w:val="18"/>
                <w:szCs w:val="18"/>
              </w:rPr>
            </w:pPr>
            <w:r w:rsidRPr="00835F3E">
              <w:rPr>
                <w:rFonts w:ascii="Times New Roman" w:hAnsi="Times New Roman" w:cs="Times New Roman"/>
                <w:b/>
                <w:sz w:val="18"/>
                <w:szCs w:val="18"/>
              </w:rPr>
              <w:t> </w:t>
            </w:r>
          </w:p>
        </w:tc>
      </w:tr>
      <w:tr w:rsidR="00587F67" w:rsidRPr="00835F3E" w14:paraId="1F8F33BF" w14:textId="77777777" w:rsidTr="00587F67">
        <w:trPr>
          <w:trHeight w:val="576"/>
        </w:trPr>
        <w:tc>
          <w:tcPr>
            <w:tcW w:w="450" w:type="dxa"/>
          </w:tcPr>
          <w:p w14:paraId="3A816E22" w14:textId="0EABA874"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1</w:t>
            </w:r>
          </w:p>
        </w:tc>
        <w:tc>
          <w:tcPr>
            <w:tcW w:w="1918" w:type="dxa"/>
          </w:tcPr>
          <w:p w14:paraId="6BF14422" w14:textId="4BEC1228"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 xml:space="preserve">Embark on monthly monitoring and supervision of revenue collectors </w:t>
            </w:r>
          </w:p>
        </w:tc>
        <w:tc>
          <w:tcPr>
            <w:tcW w:w="1632" w:type="dxa"/>
          </w:tcPr>
          <w:p w14:paraId="21CFD04E"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Governance, Corruption and Public Accountability</w:t>
            </w:r>
          </w:p>
        </w:tc>
        <w:tc>
          <w:tcPr>
            <w:tcW w:w="1190" w:type="dxa"/>
          </w:tcPr>
          <w:p w14:paraId="3C7705CC" w14:textId="2C989523"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w:t>
            </w:r>
          </w:p>
        </w:tc>
        <w:tc>
          <w:tcPr>
            <w:tcW w:w="1056" w:type="dxa"/>
          </w:tcPr>
          <w:p w14:paraId="3D262532" w14:textId="1920B226"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w:t>
            </w:r>
          </w:p>
        </w:tc>
        <w:tc>
          <w:tcPr>
            <w:tcW w:w="1067" w:type="dxa"/>
          </w:tcPr>
          <w:p w14:paraId="7B6DD0F1"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Every month</w:t>
            </w:r>
          </w:p>
        </w:tc>
        <w:tc>
          <w:tcPr>
            <w:tcW w:w="1203" w:type="dxa"/>
          </w:tcPr>
          <w:p w14:paraId="3EF5AF54"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End of year</w:t>
            </w:r>
          </w:p>
        </w:tc>
        <w:tc>
          <w:tcPr>
            <w:tcW w:w="1132" w:type="dxa"/>
          </w:tcPr>
          <w:p w14:paraId="7253F411" w14:textId="47DCCD3C"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w:t>
            </w:r>
          </w:p>
        </w:tc>
        <w:tc>
          <w:tcPr>
            <w:tcW w:w="1167" w:type="dxa"/>
          </w:tcPr>
          <w:p w14:paraId="19C7261E" w14:textId="43FB0CF3"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w:t>
            </w:r>
          </w:p>
        </w:tc>
        <w:tc>
          <w:tcPr>
            <w:tcW w:w="1356" w:type="dxa"/>
          </w:tcPr>
          <w:p w14:paraId="080DFCC8"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 xml:space="preserve">Implemented </w:t>
            </w:r>
          </w:p>
        </w:tc>
        <w:tc>
          <w:tcPr>
            <w:tcW w:w="1637" w:type="dxa"/>
            <w:tcBorders>
              <w:right w:val="single" w:sz="4" w:space="0" w:color="auto"/>
            </w:tcBorders>
          </w:tcPr>
          <w:p w14:paraId="1BA73AC2"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27</w:t>
            </w:r>
          </w:p>
        </w:tc>
        <w:tc>
          <w:tcPr>
            <w:tcW w:w="1667" w:type="dxa"/>
            <w:tcBorders>
              <w:left w:val="single" w:sz="4" w:space="0" w:color="auto"/>
            </w:tcBorders>
          </w:tcPr>
          <w:p w14:paraId="7985DD7E"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Revenue leakages reduced</w:t>
            </w:r>
          </w:p>
        </w:tc>
      </w:tr>
      <w:tr w:rsidR="00587F67" w:rsidRPr="00835F3E" w14:paraId="2D8CD1BF" w14:textId="77777777" w:rsidTr="00587F67">
        <w:trPr>
          <w:trHeight w:val="386"/>
        </w:trPr>
        <w:tc>
          <w:tcPr>
            <w:tcW w:w="450" w:type="dxa"/>
          </w:tcPr>
          <w:p w14:paraId="2C1ADD4D" w14:textId="6A6A2149"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2</w:t>
            </w:r>
          </w:p>
        </w:tc>
        <w:tc>
          <w:tcPr>
            <w:tcW w:w="1918" w:type="dxa"/>
          </w:tcPr>
          <w:p w14:paraId="53C0DB5C" w14:textId="3BE4BD02"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 xml:space="preserve">Embark on monthly </w:t>
            </w:r>
            <w:r w:rsidR="005A44BE" w:rsidRPr="00835F3E">
              <w:rPr>
                <w:rFonts w:ascii="Times New Roman" w:eastAsia="Times New Roman" w:hAnsi="Times New Roman" w:cs="Times New Roman"/>
                <w:sz w:val="18"/>
                <w:szCs w:val="18"/>
                <w:lang w:val="en-GB" w:eastAsia="en-GB"/>
              </w:rPr>
              <w:t>radio revenue</w:t>
            </w:r>
            <w:r w:rsidRPr="00835F3E">
              <w:rPr>
                <w:rFonts w:ascii="Times New Roman" w:eastAsia="Times New Roman" w:hAnsi="Times New Roman" w:cs="Times New Roman"/>
                <w:sz w:val="18"/>
                <w:szCs w:val="18"/>
                <w:lang w:val="en-GB" w:eastAsia="en-GB"/>
              </w:rPr>
              <w:t xml:space="preserve"> sensitization programme </w:t>
            </w:r>
          </w:p>
        </w:tc>
        <w:tc>
          <w:tcPr>
            <w:tcW w:w="1632" w:type="dxa"/>
          </w:tcPr>
          <w:p w14:paraId="28AC425F"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Governance, Corruption and Public Accountability</w:t>
            </w:r>
          </w:p>
        </w:tc>
        <w:tc>
          <w:tcPr>
            <w:tcW w:w="1190" w:type="dxa"/>
          </w:tcPr>
          <w:p w14:paraId="737B0A34" w14:textId="631F81C0"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w:t>
            </w:r>
          </w:p>
        </w:tc>
        <w:tc>
          <w:tcPr>
            <w:tcW w:w="1056" w:type="dxa"/>
          </w:tcPr>
          <w:p w14:paraId="524368F9" w14:textId="1FFAAA8C"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w:t>
            </w:r>
          </w:p>
        </w:tc>
        <w:tc>
          <w:tcPr>
            <w:tcW w:w="1067" w:type="dxa"/>
          </w:tcPr>
          <w:p w14:paraId="7F1EEA80"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Monthly</w:t>
            </w:r>
          </w:p>
        </w:tc>
        <w:tc>
          <w:tcPr>
            <w:tcW w:w="1203" w:type="dxa"/>
          </w:tcPr>
          <w:p w14:paraId="60172CBB"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End of year</w:t>
            </w:r>
          </w:p>
        </w:tc>
        <w:tc>
          <w:tcPr>
            <w:tcW w:w="1132" w:type="dxa"/>
          </w:tcPr>
          <w:p w14:paraId="741BE210" w14:textId="6EC8FE39"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w:t>
            </w:r>
          </w:p>
        </w:tc>
        <w:tc>
          <w:tcPr>
            <w:tcW w:w="1167" w:type="dxa"/>
          </w:tcPr>
          <w:p w14:paraId="6CBC81BC" w14:textId="6F1F267F"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w:t>
            </w:r>
          </w:p>
        </w:tc>
        <w:tc>
          <w:tcPr>
            <w:tcW w:w="1356" w:type="dxa"/>
            <w:vAlign w:val="center"/>
          </w:tcPr>
          <w:p w14:paraId="16CA084E"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 xml:space="preserve">Implemented </w:t>
            </w:r>
          </w:p>
        </w:tc>
        <w:tc>
          <w:tcPr>
            <w:tcW w:w="1637" w:type="dxa"/>
          </w:tcPr>
          <w:p w14:paraId="5FAD4750"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p>
        </w:tc>
        <w:tc>
          <w:tcPr>
            <w:tcW w:w="1667" w:type="dxa"/>
          </w:tcPr>
          <w:p w14:paraId="1595C3FF"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Officers from the Assembly visited all information centres across the district to educate and sensitize the populace on the need to pay BOPs and Property rates</w:t>
            </w:r>
          </w:p>
        </w:tc>
      </w:tr>
      <w:tr w:rsidR="00587F67" w:rsidRPr="00835F3E" w14:paraId="75F8A2D1" w14:textId="77777777" w:rsidTr="00587F67">
        <w:trPr>
          <w:trHeight w:val="458"/>
        </w:trPr>
        <w:tc>
          <w:tcPr>
            <w:tcW w:w="450" w:type="dxa"/>
          </w:tcPr>
          <w:p w14:paraId="668DEC30" w14:textId="048BE1BD"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3</w:t>
            </w:r>
          </w:p>
        </w:tc>
        <w:tc>
          <w:tcPr>
            <w:tcW w:w="1918" w:type="dxa"/>
          </w:tcPr>
          <w:p w14:paraId="0E576A80" w14:textId="1DA88F4B"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Update Assembly’s revenue database</w:t>
            </w:r>
          </w:p>
        </w:tc>
        <w:tc>
          <w:tcPr>
            <w:tcW w:w="1632" w:type="dxa"/>
          </w:tcPr>
          <w:p w14:paraId="4A9D695F"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Governance, Corruption and Public Accountability</w:t>
            </w:r>
          </w:p>
        </w:tc>
        <w:tc>
          <w:tcPr>
            <w:tcW w:w="1190" w:type="dxa"/>
          </w:tcPr>
          <w:p w14:paraId="13E0362F" w14:textId="50927A37" w:rsidR="00587F67" w:rsidRPr="00835F3E" w:rsidRDefault="00587F67" w:rsidP="00835F3E">
            <w:pPr>
              <w:jc w:val="both"/>
              <w:rPr>
                <w:rFonts w:ascii="Times New Roman" w:hAnsi="Times New Roman" w:cs="Times New Roman"/>
              </w:rPr>
            </w:pPr>
            <w:r>
              <w:rPr>
                <w:rFonts w:ascii="Times New Roman" w:hAnsi="Times New Roman" w:cs="Times New Roman"/>
              </w:rPr>
              <w:t>-</w:t>
            </w:r>
          </w:p>
        </w:tc>
        <w:tc>
          <w:tcPr>
            <w:tcW w:w="1056" w:type="dxa"/>
          </w:tcPr>
          <w:p w14:paraId="1B8B664B" w14:textId="2E58F63F" w:rsidR="00587F67" w:rsidRPr="00835F3E" w:rsidRDefault="00587F67" w:rsidP="00835F3E">
            <w:pPr>
              <w:jc w:val="both"/>
              <w:rPr>
                <w:rFonts w:ascii="Times New Roman" w:hAnsi="Times New Roman" w:cs="Times New Roman"/>
              </w:rPr>
            </w:pPr>
            <w:r>
              <w:rPr>
                <w:rFonts w:ascii="Times New Roman" w:hAnsi="Times New Roman" w:cs="Times New Roman"/>
              </w:rPr>
              <w:t>-</w:t>
            </w:r>
          </w:p>
        </w:tc>
        <w:tc>
          <w:tcPr>
            <w:tcW w:w="1067" w:type="dxa"/>
          </w:tcPr>
          <w:p w14:paraId="4DE00E15"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Weekly</w:t>
            </w:r>
          </w:p>
        </w:tc>
        <w:tc>
          <w:tcPr>
            <w:tcW w:w="1203" w:type="dxa"/>
          </w:tcPr>
          <w:p w14:paraId="2789165E"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End of year</w:t>
            </w:r>
          </w:p>
        </w:tc>
        <w:tc>
          <w:tcPr>
            <w:tcW w:w="1132" w:type="dxa"/>
          </w:tcPr>
          <w:p w14:paraId="512BECB7" w14:textId="6CC90255" w:rsidR="00587F67" w:rsidRPr="00835F3E" w:rsidRDefault="00587F67" w:rsidP="00835F3E">
            <w:pPr>
              <w:jc w:val="both"/>
              <w:rPr>
                <w:rFonts w:ascii="Times New Roman" w:hAnsi="Times New Roman" w:cs="Times New Roman"/>
              </w:rPr>
            </w:pPr>
            <w:r>
              <w:rPr>
                <w:rFonts w:ascii="Times New Roman" w:hAnsi="Times New Roman" w:cs="Times New Roman"/>
              </w:rPr>
              <w:t>-</w:t>
            </w:r>
          </w:p>
        </w:tc>
        <w:tc>
          <w:tcPr>
            <w:tcW w:w="1167" w:type="dxa"/>
          </w:tcPr>
          <w:p w14:paraId="1D24F6C8" w14:textId="552B198D" w:rsidR="00587F67" w:rsidRPr="00835F3E" w:rsidRDefault="00587F67" w:rsidP="00835F3E">
            <w:pPr>
              <w:jc w:val="both"/>
              <w:rPr>
                <w:rFonts w:ascii="Times New Roman" w:hAnsi="Times New Roman" w:cs="Times New Roman"/>
              </w:rPr>
            </w:pPr>
            <w:r>
              <w:rPr>
                <w:rFonts w:ascii="Times New Roman" w:hAnsi="Times New Roman" w:cs="Times New Roman"/>
              </w:rPr>
              <w:t>-</w:t>
            </w:r>
          </w:p>
        </w:tc>
        <w:tc>
          <w:tcPr>
            <w:tcW w:w="1356" w:type="dxa"/>
          </w:tcPr>
          <w:p w14:paraId="2E1C2961"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 xml:space="preserve">Implemented </w:t>
            </w:r>
          </w:p>
        </w:tc>
        <w:tc>
          <w:tcPr>
            <w:tcW w:w="1637" w:type="dxa"/>
          </w:tcPr>
          <w:p w14:paraId="096C3619"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p>
        </w:tc>
        <w:tc>
          <w:tcPr>
            <w:tcW w:w="1667" w:type="dxa"/>
          </w:tcPr>
          <w:p w14:paraId="176417FA"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Updates carried out every week</w:t>
            </w:r>
          </w:p>
        </w:tc>
      </w:tr>
      <w:tr w:rsidR="00587F67" w:rsidRPr="00835F3E" w14:paraId="0D93B342" w14:textId="77777777" w:rsidTr="00587F67">
        <w:trPr>
          <w:trHeight w:val="377"/>
        </w:trPr>
        <w:tc>
          <w:tcPr>
            <w:tcW w:w="450" w:type="dxa"/>
          </w:tcPr>
          <w:p w14:paraId="4D77ABC6" w14:textId="055FB893"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4</w:t>
            </w:r>
          </w:p>
        </w:tc>
        <w:tc>
          <w:tcPr>
            <w:tcW w:w="1918" w:type="dxa"/>
          </w:tcPr>
          <w:p w14:paraId="5E8B1353" w14:textId="5133427B"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 xml:space="preserve">Organize training </w:t>
            </w:r>
            <w:r w:rsidR="005A44BE" w:rsidRPr="00835F3E">
              <w:rPr>
                <w:rFonts w:ascii="Times New Roman" w:eastAsia="Times New Roman" w:hAnsi="Times New Roman" w:cs="Times New Roman"/>
                <w:sz w:val="18"/>
                <w:szCs w:val="18"/>
                <w:lang w:val="en-GB" w:eastAsia="en-GB"/>
              </w:rPr>
              <w:t>on service</w:t>
            </w:r>
            <w:r w:rsidRPr="00835F3E">
              <w:rPr>
                <w:rFonts w:ascii="Times New Roman" w:eastAsia="Times New Roman" w:hAnsi="Times New Roman" w:cs="Times New Roman"/>
                <w:sz w:val="18"/>
                <w:szCs w:val="18"/>
                <w:lang w:val="en-GB" w:eastAsia="en-GB"/>
              </w:rPr>
              <w:t xml:space="preserve"> protocols for newly recruited LGS staff</w:t>
            </w:r>
          </w:p>
        </w:tc>
        <w:tc>
          <w:tcPr>
            <w:tcW w:w="1632" w:type="dxa"/>
          </w:tcPr>
          <w:p w14:paraId="18714A78"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Governance, Corruption and Public Accountability</w:t>
            </w:r>
          </w:p>
        </w:tc>
        <w:tc>
          <w:tcPr>
            <w:tcW w:w="1190" w:type="dxa"/>
          </w:tcPr>
          <w:p w14:paraId="4D42A5F9"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1,000.00</w:t>
            </w:r>
          </w:p>
        </w:tc>
        <w:tc>
          <w:tcPr>
            <w:tcW w:w="1056" w:type="dxa"/>
          </w:tcPr>
          <w:p w14:paraId="10E62D22"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IGF</w:t>
            </w:r>
          </w:p>
        </w:tc>
        <w:tc>
          <w:tcPr>
            <w:tcW w:w="1067" w:type="dxa"/>
          </w:tcPr>
          <w:p w14:paraId="695E2580"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 xml:space="preserve">23rd July, 2021 </w:t>
            </w:r>
          </w:p>
        </w:tc>
        <w:tc>
          <w:tcPr>
            <w:tcW w:w="1203" w:type="dxa"/>
          </w:tcPr>
          <w:p w14:paraId="5BD18986"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 xml:space="preserve">23rd July, 2021 </w:t>
            </w:r>
          </w:p>
        </w:tc>
        <w:tc>
          <w:tcPr>
            <w:tcW w:w="1132" w:type="dxa"/>
          </w:tcPr>
          <w:p w14:paraId="1095B459" w14:textId="77777777" w:rsidR="00587F67" w:rsidRPr="00835F3E" w:rsidRDefault="00587F67" w:rsidP="00835F3E">
            <w:pPr>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1,000.00</w:t>
            </w:r>
          </w:p>
        </w:tc>
        <w:tc>
          <w:tcPr>
            <w:tcW w:w="1167" w:type="dxa"/>
          </w:tcPr>
          <w:p w14:paraId="5A346590" w14:textId="77777777" w:rsidR="00587F67" w:rsidRPr="00835F3E" w:rsidRDefault="00587F67" w:rsidP="00835F3E">
            <w:pPr>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w:t>
            </w:r>
          </w:p>
        </w:tc>
        <w:tc>
          <w:tcPr>
            <w:tcW w:w="1356" w:type="dxa"/>
          </w:tcPr>
          <w:p w14:paraId="27293E19"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bCs/>
                <w:iCs/>
                <w:sz w:val="18"/>
                <w:szCs w:val="18"/>
                <w:lang w:val="en-GB" w:eastAsia="en-GB"/>
              </w:rPr>
              <w:t>Implemented</w:t>
            </w:r>
          </w:p>
        </w:tc>
        <w:tc>
          <w:tcPr>
            <w:tcW w:w="1637" w:type="dxa"/>
          </w:tcPr>
          <w:p w14:paraId="7440176D"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10</w:t>
            </w:r>
          </w:p>
        </w:tc>
        <w:tc>
          <w:tcPr>
            <w:tcW w:w="1667" w:type="dxa"/>
          </w:tcPr>
          <w:p w14:paraId="59CFA256"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New staff  appreciated the experience</w:t>
            </w:r>
          </w:p>
        </w:tc>
      </w:tr>
      <w:tr w:rsidR="00587F67" w:rsidRPr="00835F3E" w14:paraId="3359229B" w14:textId="77777777" w:rsidTr="00587F67">
        <w:trPr>
          <w:trHeight w:val="233"/>
        </w:trPr>
        <w:tc>
          <w:tcPr>
            <w:tcW w:w="450" w:type="dxa"/>
          </w:tcPr>
          <w:p w14:paraId="096F782D" w14:textId="4438999F"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5</w:t>
            </w:r>
          </w:p>
        </w:tc>
        <w:tc>
          <w:tcPr>
            <w:tcW w:w="1918" w:type="dxa"/>
          </w:tcPr>
          <w:p w14:paraId="7650A1AC" w14:textId="03059D48"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 xml:space="preserve">Organize town hall meetings with three sub-District structures </w:t>
            </w:r>
          </w:p>
        </w:tc>
        <w:tc>
          <w:tcPr>
            <w:tcW w:w="1632" w:type="dxa"/>
          </w:tcPr>
          <w:p w14:paraId="0E573441"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Governance, Corruption and Public Accountability</w:t>
            </w:r>
          </w:p>
        </w:tc>
        <w:tc>
          <w:tcPr>
            <w:tcW w:w="1190" w:type="dxa"/>
          </w:tcPr>
          <w:p w14:paraId="427C6353" w14:textId="77777777"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N/A</w:t>
            </w:r>
          </w:p>
        </w:tc>
        <w:tc>
          <w:tcPr>
            <w:tcW w:w="1056" w:type="dxa"/>
          </w:tcPr>
          <w:p w14:paraId="38FB4C75" w14:textId="77777777"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N/A</w:t>
            </w:r>
          </w:p>
        </w:tc>
        <w:tc>
          <w:tcPr>
            <w:tcW w:w="1067" w:type="dxa"/>
          </w:tcPr>
          <w:p w14:paraId="1BB0EE29"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Quarterly</w:t>
            </w:r>
          </w:p>
        </w:tc>
        <w:tc>
          <w:tcPr>
            <w:tcW w:w="1203" w:type="dxa"/>
          </w:tcPr>
          <w:p w14:paraId="6DAD6393" w14:textId="77777777" w:rsidR="00587F67" w:rsidRPr="00835F3E" w:rsidRDefault="00587F67" w:rsidP="00835F3E">
            <w:pPr>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End of year</w:t>
            </w:r>
          </w:p>
        </w:tc>
        <w:tc>
          <w:tcPr>
            <w:tcW w:w="1132" w:type="dxa"/>
          </w:tcPr>
          <w:p w14:paraId="2FD1DF96" w14:textId="77777777" w:rsidR="00587F67" w:rsidRPr="00835F3E" w:rsidRDefault="00587F67" w:rsidP="00835F3E">
            <w:pPr>
              <w:jc w:val="both"/>
              <w:rPr>
                <w:rFonts w:ascii="Times New Roman" w:eastAsia="Times New Roman" w:hAnsi="Times New Roman" w:cs="Times New Roman"/>
                <w:bCs/>
                <w:iCs/>
                <w:sz w:val="18"/>
                <w:szCs w:val="18"/>
                <w:lang w:val="en-GB" w:eastAsia="en-GB"/>
              </w:rPr>
            </w:pPr>
            <w:r>
              <w:rPr>
                <w:rFonts w:ascii="Times New Roman" w:eastAsia="Times New Roman" w:hAnsi="Times New Roman" w:cs="Times New Roman"/>
                <w:bCs/>
                <w:iCs/>
                <w:sz w:val="18"/>
                <w:szCs w:val="18"/>
                <w:lang w:val="en-GB" w:eastAsia="en-GB"/>
              </w:rPr>
              <w:t>N/A</w:t>
            </w:r>
          </w:p>
        </w:tc>
        <w:tc>
          <w:tcPr>
            <w:tcW w:w="1167" w:type="dxa"/>
          </w:tcPr>
          <w:p w14:paraId="217B4799" w14:textId="77777777" w:rsidR="00587F67" w:rsidRPr="00835F3E" w:rsidRDefault="00587F67" w:rsidP="00835F3E">
            <w:pPr>
              <w:jc w:val="both"/>
              <w:rPr>
                <w:rFonts w:ascii="Times New Roman" w:eastAsia="Times New Roman" w:hAnsi="Times New Roman" w:cs="Times New Roman"/>
                <w:bCs/>
                <w:iCs/>
                <w:sz w:val="18"/>
                <w:szCs w:val="18"/>
                <w:lang w:val="en-GB" w:eastAsia="en-GB"/>
              </w:rPr>
            </w:pPr>
            <w:r>
              <w:rPr>
                <w:rFonts w:ascii="Times New Roman" w:eastAsia="Times New Roman" w:hAnsi="Times New Roman" w:cs="Times New Roman"/>
                <w:bCs/>
                <w:iCs/>
                <w:sz w:val="18"/>
                <w:szCs w:val="18"/>
                <w:lang w:val="en-GB" w:eastAsia="en-GB"/>
              </w:rPr>
              <w:t>N/A</w:t>
            </w:r>
          </w:p>
        </w:tc>
        <w:tc>
          <w:tcPr>
            <w:tcW w:w="1356" w:type="dxa"/>
            <w:vAlign w:val="center"/>
          </w:tcPr>
          <w:p w14:paraId="117684B6"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bCs/>
                <w:iCs/>
                <w:sz w:val="18"/>
                <w:szCs w:val="18"/>
                <w:lang w:val="en-GB" w:eastAsia="en-GB"/>
              </w:rPr>
              <w:t>Implemented</w:t>
            </w:r>
          </w:p>
        </w:tc>
        <w:tc>
          <w:tcPr>
            <w:tcW w:w="1637" w:type="dxa"/>
          </w:tcPr>
          <w:p w14:paraId="0ACE0294"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260</w:t>
            </w:r>
          </w:p>
        </w:tc>
        <w:tc>
          <w:tcPr>
            <w:tcW w:w="1667" w:type="dxa"/>
          </w:tcPr>
          <w:p w14:paraId="1C458DAF"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Not implemented in 1</w:t>
            </w:r>
            <w:r w:rsidRPr="00835F3E">
              <w:rPr>
                <w:rFonts w:ascii="Times New Roman" w:eastAsia="Times New Roman" w:hAnsi="Times New Roman" w:cs="Times New Roman"/>
                <w:bCs/>
                <w:iCs/>
                <w:sz w:val="18"/>
                <w:szCs w:val="18"/>
                <w:vertAlign w:val="superscript"/>
                <w:lang w:val="en-GB" w:eastAsia="en-GB"/>
              </w:rPr>
              <w:t>st</w:t>
            </w:r>
            <w:r w:rsidRPr="00835F3E">
              <w:rPr>
                <w:rFonts w:ascii="Times New Roman" w:eastAsia="Times New Roman" w:hAnsi="Times New Roman" w:cs="Times New Roman"/>
                <w:bCs/>
                <w:iCs/>
                <w:sz w:val="18"/>
                <w:szCs w:val="18"/>
                <w:lang w:val="en-GB" w:eastAsia="en-GB"/>
              </w:rPr>
              <w:t xml:space="preserve"> quarter due to Covid 19 restrictions</w:t>
            </w:r>
          </w:p>
        </w:tc>
      </w:tr>
      <w:tr w:rsidR="00587F67" w:rsidRPr="00835F3E" w14:paraId="2835CDFF" w14:textId="77777777" w:rsidTr="00587F67">
        <w:trPr>
          <w:trHeight w:val="314"/>
        </w:trPr>
        <w:tc>
          <w:tcPr>
            <w:tcW w:w="450" w:type="dxa"/>
          </w:tcPr>
          <w:p w14:paraId="0E931E2B" w14:textId="4A6A47C5"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6</w:t>
            </w:r>
          </w:p>
        </w:tc>
        <w:tc>
          <w:tcPr>
            <w:tcW w:w="1918" w:type="dxa"/>
          </w:tcPr>
          <w:p w14:paraId="7D915857" w14:textId="1461FF7D"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 xml:space="preserve">Convene General Assembly meetings </w:t>
            </w:r>
          </w:p>
        </w:tc>
        <w:tc>
          <w:tcPr>
            <w:tcW w:w="1632" w:type="dxa"/>
          </w:tcPr>
          <w:p w14:paraId="4BF6FF1C"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Governance, Corruption and Public Accountability</w:t>
            </w:r>
          </w:p>
        </w:tc>
        <w:tc>
          <w:tcPr>
            <w:tcW w:w="1190" w:type="dxa"/>
          </w:tcPr>
          <w:p w14:paraId="5DA5B89A" w14:textId="77777777"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17,334.00</w:t>
            </w:r>
          </w:p>
        </w:tc>
        <w:tc>
          <w:tcPr>
            <w:tcW w:w="1056" w:type="dxa"/>
          </w:tcPr>
          <w:p w14:paraId="39A7C735" w14:textId="77777777"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IGF</w:t>
            </w:r>
          </w:p>
        </w:tc>
        <w:tc>
          <w:tcPr>
            <w:tcW w:w="1067" w:type="dxa"/>
          </w:tcPr>
          <w:p w14:paraId="74921F3B"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30</w:t>
            </w:r>
            <w:r w:rsidRPr="00835F3E">
              <w:rPr>
                <w:rFonts w:ascii="Times New Roman" w:eastAsia="Times New Roman" w:hAnsi="Times New Roman" w:cs="Times New Roman"/>
                <w:bCs/>
                <w:iCs/>
                <w:sz w:val="18"/>
                <w:szCs w:val="18"/>
                <w:vertAlign w:val="superscript"/>
                <w:lang w:val="en-GB" w:eastAsia="en-GB"/>
              </w:rPr>
              <w:t>th</w:t>
            </w:r>
            <w:r w:rsidRPr="00835F3E">
              <w:rPr>
                <w:rFonts w:ascii="Times New Roman" w:eastAsia="Times New Roman" w:hAnsi="Times New Roman" w:cs="Times New Roman"/>
                <w:bCs/>
                <w:iCs/>
                <w:sz w:val="18"/>
                <w:szCs w:val="18"/>
                <w:lang w:val="en-GB" w:eastAsia="en-GB"/>
              </w:rPr>
              <w:t xml:space="preserve"> Sept. 2021</w:t>
            </w:r>
          </w:p>
        </w:tc>
        <w:tc>
          <w:tcPr>
            <w:tcW w:w="1203" w:type="dxa"/>
          </w:tcPr>
          <w:p w14:paraId="24C5189D"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30</w:t>
            </w:r>
            <w:r w:rsidRPr="00835F3E">
              <w:rPr>
                <w:rFonts w:ascii="Times New Roman" w:eastAsia="Times New Roman" w:hAnsi="Times New Roman" w:cs="Times New Roman"/>
                <w:bCs/>
                <w:iCs/>
                <w:sz w:val="18"/>
                <w:szCs w:val="18"/>
                <w:vertAlign w:val="superscript"/>
                <w:lang w:val="en-GB" w:eastAsia="en-GB"/>
              </w:rPr>
              <w:t>th</w:t>
            </w:r>
            <w:r w:rsidRPr="00835F3E">
              <w:rPr>
                <w:rFonts w:ascii="Times New Roman" w:eastAsia="Times New Roman" w:hAnsi="Times New Roman" w:cs="Times New Roman"/>
                <w:bCs/>
                <w:iCs/>
                <w:sz w:val="18"/>
                <w:szCs w:val="18"/>
                <w:lang w:val="en-GB" w:eastAsia="en-GB"/>
              </w:rPr>
              <w:t xml:space="preserve"> Sept. 2021</w:t>
            </w:r>
          </w:p>
        </w:tc>
        <w:tc>
          <w:tcPr>
            <w:tcW w:w="1132" w:type="dxa"/>
          </w:tcPr>
          <w:p w14:paraId="384E1461" w14:textId="77777777" w:rsidR="00587F67" w:rsidRPr="00835F3E" w:rsidRDefault="00587F67" w:rsidP="00835F3E">
            <w:pPr>
              <w:jc w:val="both"/>
              <w:rPr>
                <w:rFonts w:ascii="Times New Roman" w:eastAsia="Times New Roman" w:hAnsi="Times New Roman" w:cs="Times New Roman"/>
                <w:bCs/>
                <w:iCs/>
                <w:sz w:val="18"/>
                <w:szCs w:val="18"/>
                <w:lang w:val="en-GB" w:eastAsia="en-GB"/>
              </w:rPr>
            </w:pPr>
            <w:r>
              <w:rPr>
                <w:rFonts w:ascii="Times New Roman" w:eastAsia="Times New Roman" w:hAnsi="Times New Roman" w:cs="Times New Roman"/>
                <w:bCs/>
                <w:iCs/>
                <w:sz w:val="18"/>
                <w:szCs w:val="18"/>
                <w:lang w:val="en-GB" w:eastAsia="en-GB"/>
              </w:rPr>
              <w:t>17,334.00</w:t>
            </w:r>
          </w:p>
        </w:tc>
        <w:tc>
          <w:tcPr>
            <w:tcW w:w="1167" w:type="dxa"/>
          </w:tcPr>
          <w:p w14:paraId="2670A2CF" w14:textId="77777777" w:rsidR="00587F67" w:rsidRPr="00835F3E" w:rsidRDefault="00587F67" w:rsidP="00835F3E">
            <w:pPr>
              <w:jc w:val="both"/>
              <w:rPr>
                <w:rFonts w:ascii="Times New Roman" w:eastAsia="Times New Roman" w:hAnsi="Times New Roman" w:cs="Times New Roman"/>
                <w:bCs/>
                <w:iCs/>
                <w:sz w:val="18"/>
                <w:szCs w:val="18"/>
                <w:lang w:val="en-GB" w:eastAsia="en-GB"/>
              </w:rPr>
            </w:pPr>
            <w:r>
              <w:rPr>
                <w:rFonts w:ascii="Times New Roman" w:eastAsia="Times New Roman" w:hAnsi="Times New Roman" w:cs="Times New Roman"/>
                <w:bCs/>
                <w:iCs/>
                <w:sz w:val="18"/>
                <w:szCs w:val="18"/>
                <w:lang w:val="en-GB" w:eastAsia="en-GB"/>
              </w:rPr>
              <w:t>-</w:t>
            </w:r>
          </w:p>
        </w:tc>
        <w:tc>
          <w:tcPr>
            <w:tcW w:w="1356" w:type="dxa"/>
            <w:vAlign w:val="center"/>
          </w:tcPr>
          <w:p w14:paraId="4A22A34F"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bCs/>
                <w:iCs/>
                <w:sz w:val="18"/>
                <w:szCs w:val="18"/>
                <w:lang w:val="en-GB" w:eastAsia="en-GB"/>
              </w:rPr>
              <w:t>Implemented</w:t>
            </w:r>
          </w:p>
        </w:tc>
        <w:tc>
          <w:tcPr>
            <w:tcW w:w="1637" w:type="dxa"/>
          </w:tcPr>
          <w:p w14:paraId="2DDFEBD0"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35</w:t>
            </w:r>
          </w:p>
        </w:tc>
        <w:tc>
          <w:tcPr>
            <w:tcW w:w="1667" w:type="dxa"/>
          </w:tcPr>
          <w:p w14:paraId="02664370"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Massive participation by all stakeholders</w:t>
            </w:r>
          </w:p>
        </w:tc>
      </w:tr>
      <w:tr w:rsidR="00587F67" w:rsidRPr="00835F3E" w14:paraId="0D52E59F" w14:textId="77777777" w:rsidTr="00587F67">
        <w:trPr>
          <w:trHeight w:val="206"/>
        </w:trPr>
        <w:tc>
          <w:tcPr>
            <w:tcW w:w="450" w:type="dxa"/>
          </w:tcPr>
          <w:p w14:paraId="3A3293EC" w14:textId="6A5036B1"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7</w:t>
            </w:r>
          </w:p>
        </w:tc>
        <w:tc>
          <w:tcPr>
            <w:tcW w:w="1918" w:type="dxa"/>
          </w:tcPr>
          <w:p w14:paraId="332C6CDB" w14:textId="3CF911F4"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 xml:space="preserve">Convene EXECO meetings </w:t>
            </w:r>
          </w:p>
        </w:tc>
        <w:tc>
          <w:tcPr>
            <w:tcW w:w="1632" w:type="dxa"/>
          </w:tcPr>
          <w:p w14:paraId="4A58E766"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Governance, Corruption and Public Accountability</w:t>
            </w:r>
          </w:p>
        </w:tc>
        <w:tc>
          <w:tcPr>
            <w:tcW w:w="1190" w:type="dxa"/>
          </w:tcPr>
          <w:p w14:paraId="4FB205BA" w14:textId="77777777"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5,805.00</w:t>
            </w:r>
          </w:p>
        </w:tc>
        <w:tc>
          <w:tcPr>
            <w:tcW w:w="1056" w:type="dxa"/>
          </w:tcPr>
          <w:p w14:paraId="7B9289F5" w14:textId="77777777"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IGF</w:t>
            </w:r>
          </w:p>
        </w:tc>
        <w:tc>
          <w:tcPr>
            <w:tcW w:w="1067" w:type="dxa"/>
          </w:tcPr>
          <w:p w14:paraId="3FC37098"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23</w:t>
            </w:r>
            <w:r w:rsidRPr="00835F3E">
              <w:rPr>
                <w:rFonts w:ascii="Times New Roman" w:eastAsia="Times New Roman" w:hAnsi="Times New Roman" w:cs="Times New Roman"/>
                <w:bCs/>
                <w:iCs/>
                <w:sz w:val="18"/>
                <w:szCs w:val="18"/>
                <w:vertAlign w:val="superscript"/>
                <w:lang w:val="en-GB" w:eastAsia="en-GB"/>
              </w:rPr>
              <w:t>rd</w:t>
            </w:r>
            <w:r w:rsidRPr="00835F3E">
              <w:rPr>
                <w:rFonts w:ascii="Times New Roman" w:eastAsia="Times New Roman" w:hAnsi="Times New Roman" w:cs="Times New Roman"/>
                <w:bCs/>
                <w:iCs/>
                <w:sz w:val="18"/>
                <w:szCs w:val="18"/>
                <w:lang w:val="en-GB" w:eastAsia="en-GB"/>
              </w:rPr>
              <w:t xml:space="preserve"> Sept. 2021</w:t>
            </w:r>
          </w:p>
        </w:tc>
        <w:tc>
          <w:tcPr>
            <w:tcW w:w="1203" w:type="dxa"/>
          </w:tcPr>
          <w:p w14:paraId="47C342F9"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23</w:t>
            </w:r>
            <w:r w:rsidRPr="00835F3E">
              <w:rPr>
                <w:rFonts w:ascii="Times New Roman" w:eastAsia="Times New Roman" w:hAnsi="Times New Roman" w:cs="Times New Roman"/>
                <w:bCs/>
                <w:iCs/>
                <w:sz w:val="18"/>
                <w:szCs w:val="18"/>
                <w:vertAlign w:val="superscript"/>
                <w:lang w:val="en-GB" w:eastAsia="en-GB"/>
              </w:rPr>
              <w:t>rd</w:t>
            </w:r>
            <w:r w:rsidRPr="00835F3E">
              <w:rPr>
                <w:rFonts w:ascii="Times New Roman" w:eastAsia="Times New Roman" w:hAnsi="Times New Roman" w:cs="Times New Roman"/>
                <w:bCs/>
                <w:iCs/>
                <w:sz w:val="18"/>
                <w:szCs w:val="18"/>
                <w:lang w:val="en-GB" w:eastAsia="en-GB"/>
              </w:rPr>
              <w:t xml:space="preserve"> Sept. 2021</w:t>
            </w:r>
          </w:p>
        </w:tc>
        <w:tc>
          <w:tcPr>
            <w:tcW w:w="1132" w:type="dxa"/>
          </w:tcPr>
          <w:p w14:paraId="28ED1670" w14:textId="77777777" w:rsidR="00587F67" w:rsidRPr="00835F3E" w:rsidRDefault="00587F67" w:rsidP="00835F3E">
            <w:pPr>
              <w:jc w:val="both"/>
              <w:rPr>
                <w:rFonts w:ascii="Times New Roman" w:eastAsia="Times New Roman" w:hAnsi="Times New Roman" w:cs="Times New Roman"/>
                <w:bCs/>
                <w:iCs/>
                <w:sz w:val="18"/>
                <w:szCs w:val="18"/>
                <w:lang w:val="en-GB" w:eastAsia="en-GB"/>
              </w:rPr>
            </w:pPr>
            <w:r>
              <w:rPr>
                <w:rFonts w:ascii="Times New Roman" w:eastAsia="Times New Roman" w:hAnsi="Times New Roman" w:cs="Times New Roman"/>
                <w:bCs/>
                <w:iCs/>
                <w:sz w:val="18"/>
                <w:szCs w:val="18"/>
                <w:lang w:val="en-GB" w:eastAsia="en-GB"/>
              </w:rPr>
              <w:t>5,805.00</w:t>
            </w:r>
          </w:p>
        </w:tc>
        <w:tc>
          <w:tcPr>
            <w:tcW w:w="1167" w:type="dxa"/>
          </w:tcPr>
          <w:p w14:paraId="2A828135" w14:textId="77777777" w:rsidR="00587F67" w:rsidRPr="00835F3E" w:rsidRDefault="00587F67" w:rsidP="00835F3E">
            <w:pPr>
              <w:jc w:val="both"/>
              <w:rPr>
                <w:rFonts w:ascii="Times New Roman" w:eastAsia="Times New Roman" w:hAnsi="Times New Roman" w:cs="Times New Roman"/>
                <w:bCs/>
                <w:iCs/>
                <w:sz w:val="18"/>
                <w:szCs w:val="18"/>
                <w:lang w:val="en-GB" w:eastAsia="en-GB"/>
              </w:rPr>
            </w:pPr>
            <w:r>
              <w:rPr>
                <w:rFonts w:ascii="Times New Roman" w:eastAsia="Times New Roman" w:hAnsi="Times New Roman" w:cs="Times New Roman"/>
                <w:bCs/>
                <w:iCs/>
                <w:sz w:val="18"/>
                <w:szCs w:val="18"/>
                <w:lang w:val="en-GB" w:eastAsia="en-GB"/>
              </w:rPr>
              <w:t>-</w:t>
            </w:r>
          </w:p>
        </w:tc>
        <w:tc>
          <w:tcPr>
            <w:tcW w:w="1356" w:type="dxa"/>
            <w:vAlign w:val="center"/>
          </w:tcPr>
          <w:p w14:paraId="6BA3A2C5"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bCs/>
                <w:iCs/>
                <w:sz w:val="18"/>
                <w:szCs w:val="18"/>
                <w:lang w:val="en-GB" w:eastAsia="en-GB"/>
              </w:rPr>
              <w:t>Implemented</w:t>
            </w:r>
          </w:p>
        </w:tc>
        <w:tc>
          <w:tcPr>
            <w:tcW w:w="1637" w:type="dxa"/>
          </w:tcPr>
          <w:p w14:paraId="7FA85B92"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10</w:t>
            </w:r>
          </w:p>
        </w:tc>
        <w:tc>
          <w:tcPr>
            <w:tcW w:w="1667" w:type="dxa"/>
          </w:tcPr>
          <w:p w14:paraId="78CDE18D"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A very interactive and successful outcome</w:t>
            </w:r>
          </w:p>
        </w:tc>
      </w:tr>
      <w:tr w:rsidR="00587F67" w:rsidRPr="00835F3E" w14:paraId="04A903F9" w14:textId="77777777" w:rsidTr="00587F67">
        <w:trPr>
          <w:trHeight w:val="287"/>
        </w:trPr>
        <w:tc>
          <w:tcPr>
            <w:tcW w:w="450" w:type="dxa"/>
          </w:tcPr>
          <w:p w14:paraId="571635B5" w14:textId="224F143F"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8</w:t>
            </w:r>
          </w:p>
        </w:tc>
        <w:tc>
          <w:tcPr>
            <w:tcW w:w="1918" w:type="dxa"/>
          </w:tcPr>
          <w:p w14:paraId="403FC0EE" w14:textId="41619176"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 xml:space="preserve">Organise  meetings of 5 statutory sub-committees </w:t>
            </w:r>
          </w:p>
        </w:tc>
        <w:tc>
          <w:tcPr>
            <w:tcW w:w="1632" w:type="dxa"/>
          </w:tcPr>
          <w:p w14:paraId="68D93ED4"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Governance, Corruption and Public Accountability</w:t>
            </w:r>
          </w:p>
        </w:tc>
        <w:tc>
          <w:tcPr>
            <w:tcW w:w="1190" w:type="dxa"/>
          </w:tcPr>
          <w:p w14:paraId="714C3915" w14:textId="77777777"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12,630.00</w:t>
            </w:r>
          </w:p>
        </w:tc>
        <w:tc>
          <w:tcPr>
            <w:tcW w:w="1056" w:type="dxa"/>
          </w:tcPr>
          <w:p w14:paraId="1436D451" w14:textId="77777777"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IGF</w:t>
            </w:r>
          </w:p>
        </w:tc>
        <w:tc>
          <w:tcPr>
            <w:tcW w:w="1067" w:type="dxa"/>
          </w:tcPr>
          <w:p w14:paraId="167BDA4E"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31</w:t>
            </w:r>
            <w:r w:rsidRPr="00835F3E">
              <w:rPr>
                <w:rFonts w:ascii="Times New Roman" w:eastAsia="Times New Roman" w:hAnsi="Times New Roman" w:cs="Times New Roman"/>
                <w:bCs/>
                <w:iCs/>
                <w:sz w:val="18"/>
                <w:szCs w:val="18"/>
                <w:vertAlign w:val="superscript"/>
                <w:lang w:val="en-GB" w:eastAsia="en-GB"/>
              </w:rPr>
              <w:t>st</w:t>
            </w:r>
            <w:r w:rsidRPr="00835F3E">
              <w:rPr>
                <w:rFonts w:ascii="Times New Roman" w:eastAsia="Times New Roman" w:hAnsi="Times New Roman" w:cs="Times New Roman"/>
                <w:bCs/>
                <w:iCs/>
                <w:sz w:val="18"/>
                <w:szCs w:val="18"/>
                <w:lang w:val="en-GB" w:eastAsia="en-GB"/>
              </w:rPr>
              <w:t xml:space="preserve"> Aug. 2021 </w:t>
            </w:r>
          </w:p>
        </w:tc>
        <w:tc>
          <w:tcPr>
            <w:tcW w:w="1203" w:type="dxa"/>
          </w:tcPr>
          <w:p w14:paraId="2872A2A0"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31</w:t>
            </w:r>
            <w:r w:rsidRPr="00835F3E">
              <w:rPr>
                <w:rFonts w:ascii="Times New Roman" w:eastAsia="Times New Roman" w:hAnsi="Times New Roman" w:cs="Times New Roman"/>
                <w:bCs/>
                <w:iCs/>
                <w:sz w:val="18"/>
                <w:szCs w:val="18"/>
                <w:vertAlign w:val="superscript"/>
                <w:lang w:val="en-GB" w:eastAsia="en-GB"/>
              </w:rPr>
              <w:t>st</w:t>
            </w:r>
            <w:r w:rsidRPr="00835F3E">
              <w:rPr>
                <w:rFonts w:ascii="Times New Roman" w:eastAsia="Times New Roman" w:hAnsi="Times New Roman" w:cs="Times New Roman"/>
                <w:bCs/>
                <w:iCs/>
                <w:sz w:val="18"/>
                <w:szCs w:val="18"/>
                <w:lang w:val="en-GB" w:eastAsia="en-GB"/>
              </w:rPr>
              <w:t xml:space="preserve"> Aug. 2021 </w:t>
            </w:r>
          </w:p>
        </w:tc>
        <w:tc>
          <w:tcPr>
            <w:tcW w:w="1132" w:type="dxa"/>
          </w:tcPr>
          <w:p w14:paraId="50D5A81E" w14:textId="77777777" w:rsidR="00587F67" w:rsidRPr="00835F3E" w:rsidRDefault="00587F67" w:rsidP="00835F3E">
            <w:pPr>
              <w:jc w:val="both"/>
              <w:rPr>
                <w:rFonts w:ascii="Times New Roman" w:eastAsia="Times New Roman" w:hAnsi="Times New Roman" w:cs="Times New Roman"/>
                <w:bCs/>
                <w:iCs/>
                <w:sz w:val="18"/>
                <w:szCs w:val="18"/>
                <w:lang w:val="en-GB" w:eastAsia="en-GB"/>
              </w:rPr>
            </w:pPr>
            <w:r>
              <w:rPr>
                <w:rFonts w:ascii="Times New Roman" w:eastAsia="Times New Roman" w:hAnsi="Times New Roman" w:cs="Times New Roman"/>
                <w:bCs/>
                <w:iCs/>
                <w:sz w:val="18"/>
                <w:szCs w:val="18"/>
                <w:lang w:val="en-GB" w:eastAsia="en-GB"/>
              </w:rPr>
              <w:t>12,630.00</w:t>
            </w:r>
          </w:p>
        </w:tc>
        <w:tc>
          <w:tcPr>
            <w:tcW w:w="1167" w:type="dxa"/>
          </w:tcPr>
          <w:p w14:paraId="2F9F787E" w14:textId="77777777" w:rsidR="00587F67" w:rsidRPr="00835F3E" w:rsidRDefault="00587F67" w:rsidP="00835F3E">
            <w:pPr>
              <w:jc w:val="both"/>
              <w:rPr>
                <w:rFonts w:ascii="Times New Roman" w:eastAsia="Times New Roman" w:hAnsi="Times New Roman" w:cs="Times New Roman"/>
                <w:bCs/>
                <w:iCs/>
                <w:sz w:val="18"/>
                <w:szCs w:val="18"/>
                <w:lang w:val="en-GB" w:eastAsia="en-GB"/>
              </w:rPr>
            </w:pPr>
            <w:r>
              <w:rPr>
                <w:rFonts w:ascii="Times New Roman" w:eastAsia="Times New Roman" w:hAnsi="Times New Roman" w:cs="Times New Roman"/>
                <w:bCs/>
                <w:iCs/>
                <w:sz w:val="18"/>
                <w:szCs w:val="18"/>
                <w:lang w:val="en-GB" w:eastAsia="en-GB"/>
              </w:rPr>
              <w:t>-</w:t>
            </w:r>
          </w:p>
        </w:tc>
        <w:tc>
          <w:tcPr>
            <w:tcW w:w="1356" w:type="dxa"/>
            <w:vAlign w:val="center"/>
          </w:tcPr>
          <w:p w14:paraId="13DE3B57"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bCs/>
                <w:iCs/>
                <w:sz w:val="18"/>
                <w:szCs w:val="18"/>
                <w:lang w:val="en-GB" w:eastAsia="en-GB"/>
              </w:rPr>
              <w:t>Implemented</w:t>
            </w:r>
          </w:p>
        </w:tc>
        <w:tc>
          <w:tcPr>
            <w:tcW w:w="1637" w:type="dxa"/>
          </w:tcPr>
          <w:p w14:paraId="4F97299C"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32</w:t>
            </w:r>
          </w:p>
        </w:tc>
        <w:tc>
          <w:tcPr>
            <w:tcW w:w="1667" w:type="dxa"/>
          </w:tcPr>
          <w:p w14:paraId="75241791"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Well patronized and very effective</w:t>
            </w:r>
          </w:p>
        </w:tc>
      </w:tr>
      <w:tr w:rsidR="00587F67" w:rsidRPr="00835F3E" w14:paraId="089C81D0" w14:textId="77777777" w:rsidTr="00587F67">
        <w:trPr>
          <w:trHeight w:val="269"/>
        </w:trPr>
        <w:tc>
          <w:tcPr>
            <w:tcW w:w="450" w:type="dxa"/>
          </w:tcPr>
          <w:p w14:paraId="36F658FD" w14:textId="4EC87699"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lastRenderedPageBreak/>
              <w:t>9</w:t>
            </w:r>
          </w:p>
        </w:tc>
        <w:tc>
          <w:tcPr>
            <w:tcW w:w="1918" w:type="dxa"/>
          </w:tcPr>
          <w:p w14:paraId="630A2951" w14:textId="0A17326E"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Organise quarterly Audit Committee meetings</w:t>
            </w:r>
          </w:p>
        </w:tc>
        <w:tc>
          <w:tcPr>
            <w:tcW w:w="1632" w:type="dxa"/>
          </w:tcPr>
          <w:p w14:paraId="17DFFBAB"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Governance, Corruption and Public Accountability</w:t>
            </w:r>
          </w:p>
        </w:tc>
        <w:tc>
          <w:tcPr>
            <w:tcW w:w="1190" w:type="dxa"/>
          </w:tcPr>
          <w:p w14:paraId="06C6908A" w14:textId="77777777"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18,000.00</w:t>
            </w:r>
          </w:p>
        </w:tc>
        <w:tc>
          <w:tcPr>
            <w:tcW w:w="1056" w:type="dxa"/>
          </w:tcPr>
          <w:p w14:paraId="0AA3A134" w14:textId="77777777"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IGF</w:t>
            </w:r>
          </w:p>
        </w:tc>
        <w:tc>
          <w:tcPr>
            <w:tcW w:w="1067" w:type="dxa"/>
          </w:tcPr>
          <w:p w14:paraId="426BFBAB"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Quarterly</w:t>
            </w:r>
          </w:p>
        </w:tc>
        <w:tc>
          <w:tcPr>
            <w:tcW w:w="1203" w:type="dxa"/>
          </w:tcPr>
          <w:p w14:paraId="43A2964E" w14:textId="77777777" w:rsidR="00587F67" w:rsidRPr="00835F3E" w:rsidRDefault="00587F67" w:rsidP="00835F3E">
            <w:pPr>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End of Year</w:t>
            </w:r>
          </w:p>
        </w:tc>
        <w:tc>
          <w:tcPr>
            <w:tcW w:w="1132" w:type="dxa"/>
          </w:tcPr>
          <w:p w14:paraId="4F6CF73E" w14:textId="77777777" w:rsidR="00587F67" w:rsidRPr="00835F3E" w:rsidRDefault="00587F67" w:rsidP="00835F3E">
            <w:pPr>
              <w:jc w:val="both"/>
              <w:rPr>
                <w:rFonts w:ascii="Times New Roman" w:eastAsia="Times New Roman" w:hAnsi="Times New Roman" w:cs="Times New Roman"/>
                <w:bCs/>
                <w:iCs/>
                <w:sz w:val="18"/>
                <w:szCs w:val="18"/>
                <w:lang w:val="en-GB" w:eastAsia="en-GB"/>
              </w:rPr>
            </w:pPr>
            <w:r>
              <w:rPr>
                <w:rFonts w:ascii="Times New Roman" w:eastAsia="Times New Roman" w:hAnsi="Times New Roman" w:cs="Times New Roman"/>
                <w:bCs/>
                <w:iCs/>
                <w:sz w:val="18"/>
                <w:szCs w:val="18"/>
                <w:lang w:val="en-GB" w:eastAsia="en-GB"/>
              </w:rPr>
              <w:t>18,000.00</w:t>
            </w:r>
          </w:p>
        </w:tc>
        <w:tc>
          <w:tcPr>
            <w:tcW w:w="1167" w:type="dxa"/>
          </w:tcPr>
          <w:p w14:paraId="2255D540" w14:textId="77777777" w:rsidR="00587F67" w:rsidRPr="00835F3E" w:rsidRDefault="00587F67" w:rsidP="00835F3E">
            <w:pPr>
              <w:jc w:val="both"/>
              <w:rPr>
                <w:rFonts w:ascii="Times New Roman" w:eastAsia="Times New Roman" w:hAnsi="Times New Roman" w:cs="Times New Roman"/>
                <w:bCs/>
                <w:iCs/>
                <w:sz w:val="18"/>
                <w:szCs w:val="18"/>
                <w:lang w:val="en-GB" w:eastAsia="en-GB"/>
              </w:rPr>
            </w:pPr>
            <w:r>
              <w:rPr>
                <w:rFonts w:ascii="Times New Roman" w:eastAsia="Times New Roman" w:hAnsi="Times New Roman" w:cs="Times New Roman"/>
                <w:bCs/>
                <w:iCs/>
                <w:sz w:val="18"/>
                <w:szCs w:val="18"/>
                <w:lang w:val="en-GB" w:eastAsia="en-GB"/>
              </w:rPr>
              <w:t>-</w:t>
            </w:r>
          </w:p>
        </w:tc>
        <w:tc>
          <w:tcPr>
            <w:tcW w:w="1356" w:type="dxa"/>
            <w:vAlign w:val="center"/>
          </w:tcPr>
          <w:p w14:paraId="51E2B5EA"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bCs/>
                <w:iCs/>
                <w:sz w:val="18"/>
                <w:szCs w:val="18"/>
                <w:lang w:val="en-GB" w:eastAsia="en-GB"/>
              </w:rPr>
              <w:t>Implemented</w:t>
            </w:r>
          </w:p>
        </w:tc>
        <w:tc>
          <w:tcPr>
            <w:tcW w:w="1637" w:type="dxa"/>
          </w:tcPr>
          <w:p w14:paraId="0169BEA8"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p>
        </w:tc>
        <w:tc>
          <w:tcPr>
            <w:tcW w:w="1667" w:type="dxa"/>
          </w:tcPr>
          <w:p w14:paraId="50C3F50B"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Pr>
                <w:rFonts w:ascii="Times New Roman" w:eastAsia="Times New Roman" w:hAnsi="Times New Roman" w:cs="Times New Roman"/>
                <w:bCs/>
                <w:iCs/>
                <w:sz w:val="18"/>
                <w:szCs w:val="18"/>
                <w:lang w:val="en-GB" w:eastAsia="en-GB"/>
              </w:rPr>
              <w:t>Three meetings were organized in 2021</w:t>
            </w:r>
          </w:p>
        </w:tc>
      </w:tr>
      <w:tr w:rsidR="00587F67" w:rsidRPr="00835F3E" w14:paraId="250AD318" w14:textId="77777777" w:rsidTr="00587F67">
        <w:trPr>
          <w:trHeight w:val="305"/>
        </w:trPr>
        <w:tc>
          <w:tcPr>
            <w:tcW w:w="450" w:type="dxa"/>
          </w:tcPr>
          <w:p w14:paraId="3231FA78" w14:textId="2CE0BE1F"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10</w:t>
            </w:r>
          </w:p>
        </w:tc>
        <w:tc>
          <w:tcPr>
            <w:tcW w:w="1918" w:type="dxa"/>
          </w:tcPr>
          <w:p w14:paraId="772CCD32" w14:textId="23C0B023"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 xml:space="preserve">Organise quarterly Budget Committee  meetings </w:t>
            </w:r>
          </w:p>
        </w:tc>
        <w:tc>
          <w:tcPr>
            <w:tcW w:w="1632" w:type="dxa"/>
          </w:tcPr>
          <w:p w14:paraId="0CC8DFB1"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Governance, Corruption and Public Accountability</w:t>
            </w:r>
          </w:p>
        </w:tc>
        <w:tc>
          <w:tcPr>
            <w:tcW w:w="1190" w:type="dxa"/>
          </w:tcPr>
          <w:p w14:paraId="113A4BC4" w14:textId="77777777"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2,000.00</w:t>
            </w:r>
          </w:p>
        </w:tc>
        <w:tc>
          <w:tcPr>
            <w:tcW w:w="1056" w:type="dxa"/>
          </w:tcPr>
          <w:p w14:paraId="0479561B" w14:textId="77777777"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IGF</w:t>
            </w:r>
          </w:p>
        </w:tc>
        <w:tc>
          <w:tcPr>
            <w:tcW w:w="1067" w:type="dxa"/>
          </w:tcPr>
          <w:p w14:paraId="3DE8EA41"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Quarterly</w:t>
            </w:r>
          </w:p>
        </w:tc>
        <w:tc>
          <w:tcPr>
            <w:tcW w:w="1203" w:type="dxa"/>
          </w:tcPr>
          <w:p w14:paraId="2B6F8C0B"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End of year</w:t>
            </w:r>
          </w:p>
        </w:tc>
        <w:tc>
          <w:tcPr>
            <w:tcW w:w="1132" w:type="dxa"/>
          </w:tcPr>
          <w:p w14:paraId="715C3FF6" w14:textId="77777777"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2,000.00</w:t>
            </w:r>
          </w:p>
        </w:tc>
        <w:tc>
          <w:tcPr>
            <w:tcW w:w="1167" w:type="dxa"/>
          </w:tcPr>
          <w:p w14:paraId="7B0EA285" w14:textId="77777777"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w:t>
            </w:r>
          </w:p>
        </w:tc>
        <w:tc>
          <w:tcPr>
            <w:tcW w:w="1356" w:type="dxa"/>
            <w:vAlign w:val="center"/>
          </w:tcPr>
          <w:p w14:paraId="7B7DC6B8"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 xml:space="preserve">Implemented </w:t>
            </w:r>
          </w:p>
        </w:tc>
        <w:tc>
          <w:tcPr>
            <w:tcW w:w="1637" w:type="dxa"/>
            <w:vAlign w:val="center"/>
          </w:tcPr>
          <w:p w14:paraId="233D6B2B"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12</w:t>
            </w:r>
          </w:p>
        </w:tc>
        <w:tc>
          <w:tcPr>
            <w:tcW w:w="1667" w:type="dxa"/>
          </w:tcPr>
          <w:p w14:paraId="064520E0"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Successfully carried out</w:t>
            </w:r>
          </w:p>
        </w:tc>
      </w:tr>
      <w:tr w:rsidR="00587F67" w:rsidRPr="00835F3E" w14:paraId="58F42181" w14:textId="77777777" w:rsidTr="00587F67">
        <w:trPr>
          <w:trHeight w:val="260"/>
        </w:trPr>
        <w:tc>
          <w:tcPr>
            <w:tcW w:w="450" w:type="dxa"/>
          </w:tcPr>
          <w:p w14:paraId="5BAA56EC" w14:textId="7171A59A"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11</w:t>
            </w:r>
          </w:p>
        </w:tc>
        <w:tc>
          <w:tcPr>
            <w:tcW w:w="1918" w:type="dxa"/>
          </w:tcPr>
          <w:p w14:paraId="2B510F85" w14:textId="42629992"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 xml:space="preserve">Organize quarterly DPCU meetings </w:t>
            </w:r>
          </w:p>
        </w:tc>
        <w:tc>
          <w:tcPr>
            <w:tcW w:w="1632" w:type="dxa"/>
          </w:tcPr>
          <w:p w14:paraId="5FCD25F3"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Governance, Corruption and Public Accountability</w:t>
            </w:r>
          </w:p>
        </w:tc>
        <w:tc>
          <w:tcPr>
            <w:tcW w:w="1190" w:type="dxa"/>
          </w:tcPr>
          <w:p w14:paraId="5C35C3CD"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6,500.00</w:t>
            </w:r>
          </w:p>
        </w:tc>
        <w:tc>
          <w:tcPr>
            <w:tcW w:w="1056" w:type="dxa"/>
          </w:tcPr>
          <w:p w14:paraId="15A5783A" w14:textId="77777777"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IGF</w:t>
            </w:r>
          </w:p>
        </w:tc>
        <w:tc>
          <w:tcPr>
            <w:tcW w:w="1067" w:type="dxa"/>
          </w:tcPr>
          <w:p w14:paraId="0801FA01"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Quarterly</w:t>
            </w:r>
          </w:p>
        </w:tc>
        <w:tc>
          <w:tcPr>
            <w:tcW w:w="1203" w:type="dxa"/>
          </w:tcPr>
          <w:p w14:paraId="4EE09CED"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End of year</w:t>
            </w:r>
          </w:p>
        </w:tc>
        <w:tc>
          <w:tcPr>
            <w:tcW w:w="1132" w:type="dxa"/>
          </w:tcPr>
          <w:p w14:paraId="19F12284"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6,500.00</w:t>
            </w:r>
          </w:p>
        </w:tc>
        <w:tc>
          <w:tcPr>
            <w:tcW w:w="1167" w:type="dxa"/>
          </w:tcPr>
          <w:p w14:paraId="52C5E371"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w:t>
            </w:r>
          </w:p>
        </w:tc>
        <w:tc>
          <w:tcPr>
            <w:tcW w:w="1356" w:type="dxa"/>
            <w:vAlign w:val="center"/>
          </w:tcPr>
          <w:p w14:paraId="0CB33674"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Implemented</w:t>
            </w:r>
          </w:p>
        </w:tc>
        <w:tc>
          <w:tcPr>
            <w:tcW w:w="1637" w:type="dxa"/>
            <w:vAlign w:val="center"/>
          </w:tcPr>
          <w:p w14:paraId="523CAFCB"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Pr>
                <w:rFonts w:ascii="Times New Roman" w:eastAsia="Times New Roman" w:hAnsi="Times New Roman" w:cs="Times New Roman"/>
                <w:bCs/>
                <w:iCs/>
                <w:sz w:val="18"/>
                <w:szCs w:val="18"/>
                <w:lang w:val="en-GB" w:eastAsia="en-GB"/>
              </w:rPr>
              <w:t>25</w:t>
            </w:r>
          </w:p>
        </w:tc>
        <w:tc>
          <w:tcPr>
            <w:tcW w:w="1667" w:type="dxa"/>
          </w:tcPr>
          <w:p w14:paraId="7D30ECAA"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Successfully organized</w:t>
            </w:r>
          </w:p>
        </w:tc>
      </w:tr>
      <w:tr w:rsidR="00587F67" w:rsidRPr="00835F3E" w14:paraId="71DA2F29" w14:textId="77777777" w:rsidTr="00587F67">
        <w:trPr>
          <w:trHeight w:val="323"/>
        </w:trPr>
        <w:tc>
          <w:tcPr>
            <w:tcW w:w="450" w:type="dxa"/>
          </w:tcPr>
          <w:p w14:paraId="07404343" w14:textId="6334B6F3" w:rsidR="00587F67"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12</w:t>
            </w:r>
          </w:p>
        </w:tc>
        <w:tc>
          <w:tcPr>
            <w:tcW w:w="1918" w:type="dxa"/>
          </w:tcPr>
          <w:p w14:paraId="28B6337F" w14:textId="30D57041"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Organize</w:t>
            </w:r>
            <w:r w:rsidRPr="00835F3E">
              <w:rPr>
                <w:rFonts w:ascii="Times New Roman" w:eastAsia="Times New Roman" w:hAnsi="Times New Roman" w:cs="Times New Roman"/>
                <w:sz w:val="18"/>
                <w:szCs w:val="18"/>
                <w:lang w:val="en-GB" w:eastAsia="en-GB"/>
              </w:rPr>
              <w:t xml:space="preserve"> Entity Tender Committee meetings </w:t>
            </w:r>
          </w:p>
        </w:tc>
        <w:tc>
          <w:tcPr>
            <w:tcW w:w="1632" w:type="dxa"/>
          </w:tcPr>
          <w:p w14:paraId="70E25C9C"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Governance, Corruption and Public Accountability</w:t>
            </w:r>
          </w:p>
        </w:tc>
        <w:tc>
          <w:tcPr>
            <w:tcW w:w="1190" w:type="dxa"/>
          </w:tcPr>
          <w:p w14:paraId="3707C5D5" w14:textId="77777777"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4,148.00</w:t>
            </w:r>
          </w:p>
        </w:tc>
        <w:tc>
          <w:tcPr>
            <w:tcW w:w="1056" w:type="dxa"/>
          </w:tcPr>
          <w:p w14:paraId="403D4B47" w14:textId="77777777"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IGF</w:t>
            </w:r>
          </w:p>
        </w:tc>
        <w:tc>
          <w:tcPr>
            <w:tcW w:w="1067" w:type="dxa"/>
          </w:tcPr>
          <w:p w14:paraId="0A7DC6E7"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Quarterly</w:t>
            </w:r>
          </w:p>
        </w:tc>
        <w:tc>
          <w:tcPr>
            <w:tcW w:w="1203" w:type="dxa"/>
          </w:tcPr>
          <w:p w14:paraId="164432CF"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End of year</w:t>
            </w:r>
          </w:p>
        </w:tc>
        <w:tc>
          <w:tcPr>
            <w:tcW w:w="1132" w:type="dxa"/>
          </w:tcPr>
          <w:p w14:paraId="515DED17" w14:textId="77777777"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4,148.00</w:t>
            </w:r>
          </w:p>
        </w:tc>
        <w:tc>
          <w:tcPr>
            <w:tcW w:w="1167" w:type="dxa"/>
          </w:tcPr>
          <w:p w14:paraId="1B5D668C" w14:textId="77777777"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w:t>
            </w:r>
          </w:p>
        </w:tc>
        <w:tc>
          <w:tcPr>
            <w:tcW w:w="1356" w:type="dxa"/>
            <w:vAlign w:val="center"/>
          </w:tcPr>
          <w:p w14:paraId="6933BE81"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Implemented</w:t>
            </w:r>
          </w:p>
        </w:tc>
        <w:tc>
          <w:tcPr>
            <w:tcW w:w="1637" w:type="dxa"/>
          </w:tcPr>
          <w:p w14:paraId="01205D2B"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p>
        </w:tc>
        <w:tc>
          <w:tcPr>
            <w:tcW w:w="1667" w:type="dxa"/>
          </w:tcPr>
          <w:p w14:paraId="51A2E93A"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Pr>
                <w:rFonts w:ascii="Times New Roman" w:eastAsia="Times New Roman" w:hAnsi="Times New Roman" w:cs="Times New Roman"/>
                <w:bCs/>
                <w:iCs/>
                <w:sz w:val="18"/>
                <w:szCs w:val="18"/>
                <w:lang w:val="en-GB" w:eastAsia="en-GB"/>
              </w:rPr>
              <w:t>Two Entity Tender Committee meetings were organized</w:t>
            </w:r>
          </w:p>
        </w:tc>
      </w:tr>
      <w:tr w:rsidR="00587F67" w:rsidRPr="00835F3E" w14:paraId="709E464F" w14:textId="77777777" w:rsidTr="00587F67">
        <w:trPr>
          <w:trHeight w:val="170"/>
        </w:trPr>
        <w:tc>
          <w:tcPr>
            <w:tcW w:w="450" w:type="dxa"/>
          </w:tcPr>
          <w:p w14:paraId="70322112" w14:textId="6917194C"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13</w:t>
            </w:r>
          </w:p>
        </w:tc>
        <w:tc>
          <w:tcPr>
            <w:tcW w:w="1918" w:type="dxa"/>
          </w:tcPr>
          <w:p w14:paraId="5A501C13" w14:textId="4761060E"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 xml:space="preserve">Organize quarterly Spatial Planning Committee meetings </w:t>
            </w:r>
          </w:p>
        </w:tc>
        <w:tc>
          <w:tcPr>
            <w:tcW w:w="1632" w:type="dxa"/>
          </w:tcPr>
          <w:p w14:paraId="4E51D932"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Governance, Corruption and Public Accountability</w:t>
            </w:r>
          </w:p>
        </w:tc>
        <w:tc>
          <w:tcPr>
            <w:tcW w:w="1190" w:type="dxa"/>
          </w:tcPr>
          <w:p w14:paraId="35063A44" w14:textId="77777777"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2,935.00</w:t>
            </w:r>
          </w:p>
        </w:tc>
        <w:tc>
          <w:tcPr>
            <w:tcW w:w="1056" w:type="dxa"/>
          </w:tcPr>
          <w:p w14:paraId="4AF61A25" w14:textId="77777777"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IGF</w:t>
            </w:r>
          </w:p>
        </w:tc>
        <w:tc>
          <w:tcPr>
            <w:tcW w:w="1067" w:type="dxa"/>
          </w:tcPr>
          <w:p w14:paraId="5E55D64E"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Quarterly</w:t>
            </w:r>
          </w:p>
        </w:tc>
        <w:tc>
          <w:tcPr>
            <w:tcW w:w="1203" w:type="dxa"/>
          </w:tcPr>
          <w:p w14:paraId="1E0B5883"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End of year</w:t>
            </w:r>
          </w:p>
        </w:tc>
        <w:tc>
          <w:tcPr>
            <w:tcW w:w="1132" w:type="dxa"/>
          </w:tcPr>
          <w:p w14:paraId="344F5BD4" w14:textId="77777777"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2,935.00</w:t>
            </w:r>
          </w:p>
        </w:tc>
        <w:tc>
          <w:tcPr>
            <w:tcW w:w="1167" w:type="dxa"/>
          </w:tcPr>
          <w:p w14:paraId="63829D5E" w14:textId="77777777"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w:t>
            </w:r>
          </w:p>
        </w:tc>
        <w:tc>
          <w:tcPr>
            <w:tcW w:w="1356" w:type="dxa"/>
            <w:vAlign w:val="center"/>
          </w:tcPr>
          <w:p w14:paraId="24DC18AF"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 xml:space="preserve">Implemented </w:t>
            </w:r>
          </w:p>
        </w:tc>
        <w:tc>
          <w:tcPr>
            <w:tcW w:w="1637" w:type="dxa"/>
          </w:tcPr>
          <w:p w14:paraId="2AABBCE1"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13</w:t>
            </w:r>
          </w:p>
        </w:tc>
        <w:tc>
          <w:tcPr>
            <w:tcW w:w="1667" w:type="dxa"/>
          </w:tcPr>
          <w:p w14:paraId="1979CC46"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Pr>
                <w:rFonts w:ascii="Times New Roman" w:eastAsia="Times New Roman" w:hAnsi="Times New Roman" w:cs="Times New Roman"/>
                <w:bCs/>
                <w:iCs/>
                <w:sz w:val="18"/>
                <w:szCs w:val="18"/>
                <w:lang w:val="en-GB" w:eastAsia="en-GB"/>
              </w:rPr>
              <w:t>Meeting successfully organized.</w:t>
            </w:r>
          </w:p>
        </w:tc>
      </w:tr>
      <w:tr w:rsidR="00587F67" w:rsidRPr="00835F3E" w14:paraId="37C16EA4" w14:textId="77777777" w:rsidTr="00587F67">
        <w:trPr>
          <w:trHeight w:val="170"/>
        </w:trPr>
        <w:tc>
          <w:tcPr>
            <w:tcW w:w="450" w:type="dxa"/>
          </w:tcPr>
          <w:p w14:paraId="7DDF33BC" w14:textId="43EDD350"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14</w:t>
            </w:r>
          </w:p>
        </w:tc>
        <w:tc>
          <w:tcPr>
            <w:tcW w:w="1918" w:type="dxa"/>
          </w:tcPr>
          <w:p w14:paraId="02FC3D56" w14:textId="4E2BB583"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 xml:space="preserve">Organize quarterly Technical sub-committee meetings </w:t>
            </w:r>
          </w:p>
        </w:tc>
        <w:tc>
          <w:tcPr>
            <w:tcW w:w="1632" w:type="dxa"/>
          </w:tcPr>
          <w:p w14:paraId="21C9D0CE"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Governance, Corruption and Public Accountability</w:t>
            </w:r>
          </w:p>
        </w:tc>
        <w:tc>
          <w:tcPr>
            <w:tcW w:w="1190" w:type="dxa"/>
          </w:tcPr>
          <w:p w14:paraId="565C2A08" w14:textId="77777777"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2,265.00</w:t>
            </w:r>
          </w:p>
        </w:tc>
        <w:tc>
          <w:tcPr>
            <w:tcW w:w="1056" w:type="dxa"/>
          </w:tcPr>
          <w:p w14:paraId="28C5526B" w14:textId="77777777"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IGF</w:t>
            </w:r>
          </w:p>
        </w:tc>
        <w:tc>
          <w:tcPr>
            <w:tcW w:w="1067" w:type="dxa"/>
          </w:tcPr>
          <w:p w14:paraId="34F7A0B9"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Quarterly</w:t>
            </w:r>
          </w:p>
        </w:tc>
        <w:tc>
          <w:tcPr>
            <w:tcW w:w="1203" w:type="dxa"/>
          </w:tcPr>
          <w:p w14:paraId="1ADDA87C"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End of year</w:t>
            </w:r>
          </w:p>
        </w:tc>
        <w:tc>
          <w:tcPr>
            <w:tcW w:w="1132" w:type="dxa"/>
          </w:tcPr>
          <w:p w14:paraId="44955744" w14:textId="77777777"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2,265.00</w:t>
            </w:r>
          </w:p>
        </w:tc>
        <w:tc>
          <w:tcPr>
            <w:tcW w:w="1167" w:type="dxa"/>
          </w:tcPr>
          <w:p w14:paraId="3041AAB7" w14:textId="77777777"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w:t>
            </w:r>
          </w:p>
        </w:tc>
        <w:tc>
          <w:tcPr>
            <w:tcW w:w="1356" w:type="dxa"/>
            <w:vAlign w:val="center"/>
          </w:tcPr>
          <w:p w14:paraId="623EEE3E"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Implemented</w:t>
            </w:r>
          </w:p>
        </w:tc>
        <w:tc>
          <w:tcPr>
            <w:tcW w:w="1637" w:type="dxa"/>
          </w:tcPr>
          <w:p w14:paraId="2346B078"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9</w:t>
            </w:r>
          </w:p>
        </w:tc>
        <w:tc>
          <w:tcPr>
            <w:tcW w:w="1667" w:type="dxa"/>
          </w:tcPr>
          <w:p w14:paraId="69ECAD4E"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Pr>
                <w:rFonts w:ascii="Times New Roman" w:eastAsia="Times New Roman" w:hAnsi="Times New Roman" w:cs="Times New Roman"/>
                <w:bCs/>
                <w:iCs/>
                <w:sz w:val="18"/>
                <w:szCs w:val="18"/>
                <w:lang w:val="en-GB" w:eastAsia="en-GB"/>
              </w:rPr>
              <w:t>Meeting successfully organized</w:t>
            </w:r>
          </w:p>
        </w:tc>
      </w:tr>
      <w:tr w:rsidR="00587F67" w:rsidRPr="00835F3E" w14:paraId="579CD649" w14:textId="77777777" w:rsidTr="00587F67">
        <w:trPr>
          <w:trHeight w:val="170"/>
        </w:trPr>
        <w:tc>
          <w:tcPr>
            <w:tcW w:w="450" w:type="dxa"/>
          </w:tcPr>
          <w:p w14:paraId="3DE23A13" w14:textId="77E5B655"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15</w:t>
            </w:r>
          </w:p>
        </w:tc>
        <w:tc>
          <w:tcPr>
            <w:tcW w:w="1918" w:type="dxa"/>
          </w:tcPr>
          <w:p w14:paraId="12BE533C" w14:textId="76D0A8A2"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 xml:space="preserve">Organise quarterly management and staff meetings </w:t>
            </w:r>
          </w:p>
        </w:tc>
        <w:tc>
          <w:tcPr>
            <w:tcW w:w="1632" w:type="dxa"/>
          </w:tcPr>
          <w:p w14:paraId="2A8BED7B"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Governance, Corruption and Public Accountability</w:t>
            </w:r>
          </w:p>
        </w:tc>
        <w:tc>
          <w:tcPr>
            <w:tcW w:w="1190" w:type="dxa"/>
          </w:tcPr>
          <w:p w14:paraId="55224280"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056" w:type="dxa"/>
          </w:tcPr>
          <w:p w14:paraId="1E5E18E5"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067" w:type="dxa"/>
          </w:tcPr>
          <w:p w14:paraId="1AEDCE5A"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Quarterly</w:t>
            </w:r>
          </w:p>
        </w:tc>
        <w:tc>
          <w:tcPr>
            <w:tcW w:w="1203" w:type="dxa"/>
          </w:tcPr>
          <w:p w14:paraId="30121F46"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End of year</w:t>
            </w:r>
          </w:p>
        </w:tc>
        <w:tc>
          <w:tcPr>
            <w:tcW w:w="1132" w:type="dxa"/>
          </w:tcPr>
          <w:p w14:paraId="42468C55"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167" w:type="dxa"/>
          </w:tcPr>
          <w:p w14:paraId="278272CB"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356" w:type="dxa"/>
          </w:tcPr>
          <w:p w14:paraId="527AAE63"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 xml:space="preserve">Partially Implemented </w:t>
            </w:r>
          </w:p>
        </w:tc>
        <w:tc>
          <w:tcPr>
            <w:tcW w:w="1637" w:type="dxa"/>
          </w:tcPr>
          <w:p w14:paraId="4780E13C"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135</w:t>
            </w:r>
          </w:p>
        </w:tc>
        <w:tc>
          <w:tcPr>
            <w:tcW w:w="1667" w:type="dxa"/>
          </w:tcPr>
          <w:p w14:paraId="364D8966"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 xml:space="preserve">Third quarter meetings delayed  </w:t>
            </w:r>
          </w:p>
        </w:tc>
      </w:tr>
      <w:tr w:rsidR="00587F67" w:rsidRPr="00835F3E" w14:paraId="727E793B" w14:textId="77777777" w:rsidTr="00587F67">
        <w:trPr>
          <w:trHeight w:val="350"/>
        </w:trPr>
        <w:tc>
          <w:tcPr>
            <w:tcW w:w="450" w:type="dxa"/>
          </w:tcPr>
          <w:p w14:paraId="2553035A" w14:textId="56011190"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1</w:t>
            </w:r>
            <w:r w:rsidR="00A32874">
              <w:rPr>
                <w:rFonts w:ascii="Times New Roman" w:eastAsia="Times New Roman" w:hAnsi="Times New Roman" w:cs="Times New Roman"/>
                <w:sz w:val="18"/>
                <w:szCs w:val="18"/>
                <w:lang w:val="en-GB" w:eastAsia="en-GB"/>
              </w:rPr>
              <w:t>6</w:t>
            </w:r>
          </w:p>
        </w:tc>
        <w:tc>
          <w:tcPr>
            <w:tcW w:w="1918" w:type="dxa"/>
          </w:tcPr>
          <w:p w14:paraId="36D58C41" w14:textId="2ADAC20C"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 xml:space="preserve">Embark on quarterly monitoring of physical development programmes and projects </w:t>
            </w:r>
          </w:p>
        </w:tc>
        <w:tc>
          <w:tcPr>
            <w:tcW w:w="1632" w:type="dxa"/>
          </w:tcPr>
          <w:p w14:paraId="39727C5F"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Governance, Corruption and Public Accountability</w:t>
            </w:r>
          </w:p>
        </w:tc>
        <w:tc>
          <w:tcPr>
            <w:tcW w:w="1190" w:type="dxa"/>
          </w:tcPr>
          <w:p w14:paraId="781A0B6B"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5,000.00</w:t>
            </w:r>
          </w:p>
        </w:tc>
        <w:tc>
          <w:tcPr>
            <w:tcW w:w="1056" w:type="dxa"/>
          </w:tcPr>
          <w:p w14:paraId="1A350FF2"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DACF</w:t>
            </w:r>
          </w:p>
        </w:tc>
        <w:tc>
          <w:tcPr>
            <w:tcW w:w="1067" w:type="dxa"/>
          </w:tcPr>
          <w:p w14:paraId="00B16500"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Quarterly</w:t>
            </w:r>
          </w:p>
        </w:tc>
        <w:tc>
          <w:tcPr>
            <w:tcW w:w="1203" w:type="dxa"/>
          </w:tcPr>
          <w:p w14:paraId="307C5950"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End of year</w:t>
            </w:r>
          </w:p>
        </w:tc>
        <w:tc>
          <w:tcPr>
            <w:tcW w:w="1132" w:type="dxa"/>
          </w:tcPr>
          <w:p w14:paraId="2D7B2144"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5,000.00</w:t>
            </w:r>
          </w:p>
        </w:tc>
        <w:tc>
          <w:tcPr>
            <w:tcW w:w="1167" w:type="dxa"/>
          </w:tcPr>
          <w:p w14:paraId="67B7EC74"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w:t>
            </w:r>
          </w:p>
        </w:tc>
        <w:tc>
          <w:tcPr>
            <w:tcW w:w="1356" w:type="dxa"/>
            <w:vAlign w:val="center"/>
          </w:tcPr>
          <w:p w14:paraId="15F70FEC"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 xml:space="preserve">Implemented </w:t>
            </w:r>
          </w:p>
        </w:tc>
        <w:tc>
          <w:tcPr>
            <w:tcW w:w="1637" w:type="dxa"/>
          </w:tcPr>
          <w:p w14:paraId="422A9093"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p>
        </w:tc>
        <w:tc>
          <w:tcPr>
            <w:tcW w:w="1667" w:type="dxa"/>
          </w:tcPr>
          <w:p w14:paraId="75F927F3"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The DPCU undertook monitoring of Assembly’s programmes and projects</w:t>
            </w:r>
          </w:p>
        </w:tc>
      </w:tr>
      <w:tr w:rsidR="00587F67" w:rsidRPr="00835F3E" w14:paraId="616BFF8F" w14:textId="77777777" w:rsidTr="00587F67">
        <w:trPr>
          <w:trHeight w:val="314"/>
        </w:trPr>
        <w:tc>
          <w:tcPr>
            <w:tcW w:w="450" w:type="dxa"/>
          </w:tcPr>
          <w:p w14:paraId="30063C03" w14:textId="13C487E7" w:rsidR="00587F67" w:rsidRPr="00835F3E" w:rsidRDefault="00A32874"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17</w:t>
            </w:r>
          </w:p>
        </w:tc>
        <w:tc>
          <w:tcPr>
            <w:tcW w:w="1918" w:type="dxa"/>
          </w:tcPr>
          <w:p w14:paraId="78FDB242" w14:textId="7CB467FC"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 xml:space="preserve">Embark on quarterly monitoring of 6 sub-District structures </w:t>
            </w:r>
          </w:p>
        </w:tc>
        <w:tc>
          <w:tcPr>
            <w:tcW w:w="1632" w:type="dxa"/>
          </w:tcPr>
          <w:p w14:paraId="37AC887C"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Governance, Corruption and Public Accountability</w:t>
            </w:r>
          </w:p>
        </w:tc>
        <w:tc>
          <w:tcPr>
            <w:tcW w:w="1190" w:type="dxa"/>
          </w:tcPr>
          <w:p w14:paraId="70FCD649" w14:textId="77777777"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4,000.00</w:t>
            </w:r>
          </w:p>
        </w:tc>
        <w:tc>
          <w:tcPr>
            <w:tcW w:w="1056" w:type="dxa"/>
          </w:tcPr>
          <w:p w14:paraId="2EB5952C" w14:textId="77777777"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IGF</w:t>
            </w:r>
          </w:p>
        </w:tc>
        <w:tc>
          <w:tcPr>
            <w:tcW w:w="1067" w:type="dxa"/>
          </w:tcPr>
          <w:p w14:paraId="07288D22"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Quarterly</w:t>
            </w:r>
          </w:p>
        </w:tc>
        <w:tc>
          <w:tcPr>
            <w:tcW w:w="1203" w:type="dxa"/>
          </w:tcPr>
          <w:p w14:paraId="39BB0427"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End of year</w:t>
            </w:r>
          </w:p>
        </w:tc>
        <w:tc>
          <w:tcPr>
            <w:tcW w:w="1132" w:type="dxa"/>
          </w:tcPr>
          <w:p w14:paraId="569B2BDA" w14:textId="77777777"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4,000.00</w:t>
            </w:r>
          </w:p>
        </w:tc>
        <w:tc>
          <w:tcPr>
            <w:tcW w:w="1167" w:type="dxa"/>
          </w:tcPr>
          <w:p w14:paraId="19EE2250" w14:textId="77777777"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w:t>
            </w:r>
          </w:p>
        </w:tc>
        <w:tc>
          <w:tcPr>
            <w:tcW w:w="1356" w:type="dxa"/>
            <w:vAlign w:val="center"/>
          </w:tcPr>
          <w:p w14:paraId="5FA721EA"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Implemented</w:t>
            </w:r>
          </w:p>
        </w:tc>
        <w:tc>
          <w:tcPr>
            <w:tcW w:w="1637" w:type="dxa"/>
          </w:tcPr>
          <w:p w14:paraId="29CCF975"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p>
        </w:tc>
        <w:tc>
          <w:tcPr>
            <w:tcW w:w="1667" w:type="dxa"/>
          </w:tcPr>
          <w:p w14:paraId="378AC31D"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All six area councils monitored</w:t>
            </w:r>
          </w:p>
        </w:tc>
      </w:tr>
      <w:tr w:rsidR="00587F67" w:rsidRPr="00835F3E" w14:paraId="7B4DDB46" w14:textId="77777777" w:rsidTr="00587F67">
        <w:trPr>
          <w:trHeight w:val="314"/>
        </w:trPr>
        <w:tc>
          <w:tcPr>
            <w:tcW w:w="450" w:type="dxa"/>
          </w:tcPr>
          <w:p w14:paraId="7B223845" w14:textId="56CFDCED" w:rsidR="00587F67" w:rsidRPr="00835F3E" w:rsidRDefault="00A32874"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lastRenderedPageBreak/>
              <w:t>18</w:t>
            </w:r>
          </w:p>
        </w:tc>
        <w:tc>
          <w:tcPr>
            <w:tcW w:w="1918" w:type="dxa"/>
          </w:tcPr>
          <w:p w14:paraId="0737EA7E" w14:textId="7A39168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Undertake Community needs assessment for the preparation of 2022-2025 DMTDP</w:t>
            </w:r>
          </w:p>
        </w:tc>
        <w:tc>
          <w:tcPr>
            <w:tcW w:w="1632" w:type="dxa"/>
          </w:tcPr>
          <w:p w14:paraId="072B9993"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Governance, Corruption and Public Accountability</w:t>
            </w:r>
          </w:p>
        </w:tc>
        <w:tc>
          <w:tcPr>
            <w:tcW w:w="1190" w:type="dxa"/>
          </w:tcPr>
          <w:p w14:paraId="2EAF5FEA"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7,500.00</w:t>
            </w:r>
          </w:p>
        </w:tc>
        <w:tc>
          <w:tcPr>
            <w:tcW w:w="1056" w:type="dxa"/>
          </w:tcPr>
          <w:p w14:paraId="18FF60BD"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DACF</w:t>
            </w:r>
          </w:p>
        </w:tc>
        <w:tc>
          <w:tcPr>
            <w:tcW w:w="1067" w:type="dxa"/>
          </w:tcPr>
          <w:p w14:paraId="182EE623"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16</w:t>
            </w:r>
            <w:r w:rsidRPr="00835F3E">
              <w:rPr>
                <w:rFonts w:ascii="Times New Roman" w:eastAsia="Times New Roman" w:hAnsi="Times New Roman" w:cs="Times New Roman"/>
                <w:bCs/>
                <w:iCs/>
                <w:sz w:val="18"/>
                <w:szCs w:val="18"/>
                <w:vertAlign w:val="superscript"/>
                <w:lang w:val="en-GB" w:eastAsia="en-GB"/>
              </w:rPr>
              <w:t>th</w:t>
            </w:r>
            <w:r w:rsidRPr="00835F3E">
              <w:rPr>
                <w:rFonts w:ascii="Times New Roman" w:eastAsia="Times New Roman" w:hAnsi="Times New Roman" w:cs="Times New Roman"/>
                <w:bCs/>
                <w:iCs/>
                <w:sz w:val="18"/>
                <w:szCs w:val="18"/>
                <w:lang w:val="en-GB" w:eastAsia="en-GB"/>
              </w:rPr>
              <w:t>-17</w:t>
            </w:r>
            <w:r w:rsidRPr="00835F3E">
              <w:rPr>
                <w:rFonts w:ascii="Times New Roman" w:eastAsia="Times New Roman" w:hAnsi="Times New Roman" w:cs="Times New Roman"/>
                <w:bCs/>
                <w:iCs/>
                <w:sz w:val="18"/>
                <w:szCs w:val="18"/>
                <w:vertAlign w:val="superscript"/>
                <w:lang w:val="en-GB" w:eastAsia="en-GB"/>
              </w:rPr>
              <w:t>th</w:t>
            </w:r>
            <w:r w:rsidRPr="00835F3E">
              <w:rPr>
                <w:rFonts w:ascii="Times New Roman" w:eastAsia="Times New Roman" w:hAnsi="Times New Roman" w:cs="Times New Roman"/>
                <w:bCs/>
                <w:iCs/>
                <w:sz w:val="18"/>
                <w:szCs w:val="18"/>
                <w:lang w:val="en-GB" w:eastAsia="en-GB"/>
              </w:rPr>
              <w:t xml:space="preserve"> Sept. 2021</w:t>
            </w:r>
          </w:p>
        </w:tc>
        <w:tc>
          <w:tcPr>
            <w:tcW w:w="1203" w:type="dxa"/>
          </w:tcPr>
          <w:p w14:paraId="5A3F9E63"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17</w:t>
            </w:r>
            <w:r w:rsidRPr="00835F3E">
              <w:rPr>
                <w:rFonts w:ascii="Times New Roman" w:eastAsia="Times New Roman" w:hAnsi="Times New Roman" w:cs="Times New Roman"/>
                <w:sz w:val="18"/>
                <w:szCs w:val="18"/>
                <w:vertAlign w:val="superscript"/>
                <w:lang w:val="en-GB" w:eastAsia="en-GB"/>
              </w:rPr>
              <w:t>th</w:t>
            </w:r>
            <w:r w:rsidRPr="00835F3E">
              <w:rPr>
                <w:rFonts w:ascii="Times New Roman" w:eastAsia="Times New Roman" w:hAnsi="Times New Roman" w:cs="Times New Roman"/>
                <w:sz w:val="18"/>
                <w:szCs w:val="18"/>
                <w:lang w:val="en-GB" w:eastAsia="en-GB"/>
              </w:rPr>
              <w:t xml:space="preserve"> September, 2021</w:t>
            </w:r>
          </w:p>
        </w:tc>
        <w:tc>
          <w:tcPr>
            <w:tcW w:w="1132" w:type="dxa"/>
          </w:tcPr>
          <w:p w14:paraId="55AC155A"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7,500.00</w:t>
            </w:r>
          </w:p>
        </w:tc>
        <w:tc>
          <w:tcPr>
            <w:tcW w:w="1167" w:type="dxa"/>
          </w:tcPr>
          <w:p w14:paraId="45BC1249"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w:t>
            </w:r>
          </w:p>
        </w:tc>
        <w:tc>
          <w:tcPr>
            <w:tcW w:w="1356" w:type="dxa"/>
            <w:vAlign w:val="center"/>
          </w:tcPr>
          <w:p w14:paraId="5B164645"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Implemented</w:t>
            </w:r>
          </w:p>
        </w:tc>
        <w:tc>
          <w:tcPr>
            <w:tcW w:w="1637" w:type="dxa"/>
          </w:tcPr>
          <w:p w14:paraId="0092B769"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10,425</w:t>
            </w:r>
          </w:p>
        </w:tc>
        <w:tc>
          <w:tcPr>
            <w:tcW w:w="1667" w:type="dxa"/>
          </w:tcPr>
          <w:p w14:paraId="1792F1AB"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Intensify the bottom up approach towards development</w:t>
            </w:r>
          </w:p>
        </w:tc>
      </w:tr>
      <w:tr w:rsidR="00587F67" w:rsidRPr="00835F3E" w14:paraId="629D0E8D" w14:textId="77777777" w:rsidTr="00587F67">
        <w:trPr>
          <w:trHeight w:val="323"/>
        </w:trPr>
        <w:tc>
          <w:tcPr>
            <w:tcW w:w="450" w:type="dxa"/>
          </w:tcPr>
          <w:p w14:paraId="1F6A6194" w14:textId="6E583507" w:rsidR="00587F67" w:rsidRPr="00835F3E" w:rsidRDefault="00A32874"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19</w:t>
            </w:r>
          </w:p>
        </w:tc>
        <w:tc>
          <w:tcPr>
            <w:tcW w:w="1918" w:type="dxa"/>
          </w:tcPr>
          <w:p w14:paraId="74E213EF" w14:textId="6AD59963"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Train 50 SMEs on financial literacy and effective business management</w:t>
            </w:r>
          </w:p>
        </w:tc>
        <w:tc>
          <w:tcPr>
            <w:tcW w:w="1632" w:type="dxa"/>
          </w:tcPr>
          <w:p w14:paraId="2023B807"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Economic development</w:t>
            </w:r>
          </w:p>
        </w:tc>
        <w:tc>
          <w:tcPr>
            <w:tcW w:w="1190" w:type="dxa"/>
          </w:tcPr>
          <w:p w14:paraId="1557B64B"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056" w:type="dxa"/>
          </w:tcPr>
          <w:p w14:paraId="60F9153D"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067" w:type="dxa"/>
          </w:tcPr>
          <w:p w14:paraId="4EB0B5A0"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14</w:t>
            </w:r>
            <w:r w:rsidRPr="00835F3E">
              <w:rPr>
                <w:rFonts w:ascii="Times New Roman" w:eastAsia="Times New Roman" w:hAnsi="Times New Roman" w:cs="Times New Roman"/>
                <w:bCs/>
                <w:iCs/>
                <w:sz w:val="18"/>
                <w:szCs w:val="18"/>
                <w:vertAlign w:val="superscript"/>
                <w:lang w:val="en-GB" w:eastAsia="en-GB"/>
              </w:rPr>
              <w:t>th</w:t>
            </w:r>
            <w:r w:rsidRPr="00835F3E">
              <w:rPr>
                <w:rFonts w:ascii="Times New Roman" w:eastAsia="Times New Roman" w:hAnsi="Times New Roman" w:cs="Times New Roman"/>
                <w:bCs/>
                <w:iCs/>
                <w:sz w:val="18"/>
                <w:szCs w:val="18"/>
                <w:lang w:val="en-GB" w:eastAsia="en-GB"/>
              </w:rPr>
              <w:t xml:space="preserve"> July, 2021</w:t>
            </w:r>
          </w:p>
        </w:tc>
        <w:tc>
          <w:tcPr>
            <w:tcW w:w="1203" w:type="dxa"/>
          </w:tcPr>
          <w:p w14:paraId="6C34AD9D"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14</w:t>
            </w:r>
            <w:r w:rsidRPr="00835F3E">
              <w:rPr>
                <w:rFonts w:ascii="Times New Roman" w:eastAsia="Times New Roman" w:hAnsi="Times New Roman" w:cs="Times New Roman"/>
                <w:bCs/>
                <w:iCs/>
                <w:sz w:val="18"/>
                <w:szCs w:val="18"/>
                <w:vertAlign w:val="superscript"/>
                <w:lang w:val="en-GB" w:eastAsia="en-GB"/>
              </w:rPr>
              <w:t>th</w:t>
            </w:r>
            <w:r w:rsidRPr="00835F3E">
              <w:rPr>
                <w:rFonts w:ascii="Times New Roman" w:eastAsia="Times New Roman" w:hAnsi="Times New Roman" w:cs="Times New Roman"/>
                <w:bCs/>
                <w:iCs/>
                <w:sz w:val="18"/>
                <w:szCs w:val="18"/>
                <w:lang w:val="en-GB" w:eastAsia="en-GB"/>
              </w:rPr>
              <w:t xml:space="preserve"> July, 2021</w:t>
            </w:r>
          </w:p>
        </w:tc>
        <w:tc>
          <w:tcPr>
            <w:tcW w:w="1132" w:type="dxa"/>
          </w:tcPr>
          <w:p w14:paraId="3BF54EDB"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167" w:type="dxa"/>
          </w:tcPr>
          <w:p w14:paraId="4CDEF3E9"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356" w:type="dxa"/>
            <w:vAlign w:val="center"/>
          </w:tcPr>
          <w:p w14:paraId="20400F02"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Implemented</w:t>
            </w:r>
          </w:p>
        </w:tc>
        <w:tc>
          <w:tcPr>
            <w:tcW w:w="1637" w:type="dxa"/>
          </w:tcPr>
          <w:p w14:paraId="548C7FA4"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50</w:t>
            </w:r>
          </w:p>
        </w:tc>
        <w:tc>
          <w:tcPr>
            <w:tcW w:w="1667" w:type="dxa"/>
          </w:tcPr>
          <w:p w14:paraId="2D098E19"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Training was led by BAC team from Asunafo North</w:t>
            </w:r>
          </w:p>
        </w:tc>
      </w:tr>
      <w:tr w:rsidR="00587F67" w:rsidRPr="00835F3E" w14:paraId="29B80161" w14:textId="77777777" w:rsidTr="00587F67">
        <w:trPr>
          <w:trHeight w:val="377"/>
        </w:trPr>
        <w:tc>
          <w:tcPr>
            <w:tcW w:w="450" w:type="dxa"/>
          </w:tcPr>
          <w:p w14:paraId="3A645E81" w14:textId="4ECB1409" w:rsidR="00587F67" w:rsidRPr="00835F3E" w:rsidRDefault="00A32874"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20</w:t>
            </w:r>
          </w:p>
        </w:tc>
        <w:tc>
          <w:tcPr>
            <w:tcW w:w="1918" w:type="dxa"/>
          </w:tcPr>
          <w:p w14:paraId="3E441D47" w14:textId="4F2E32EC"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Establishment of BAC District office in Asunafo South</w:t>
            </w:r>
          </w:p>
        </w:tc>
        <w:tc>
          <w:tcPr>
            <w:tcW w:w="1632" w:type="dxa"/>
          </w:tcPr>
          <w:p w14:paraId="5623EF67"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Governance, Corruption and Public Accountability</w:t>
            </w:r>
          </w:p>
        </w:tc>
        <w:tc>
          <w:tcPr>
            <w:tcW w:w="1190" w:type="dxa"/>
          </w:tcPr>
          <w:p w14:paraId="3BA42E9D" w14:textId="1573D413"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w:t>
            </w:r>
          </w:p>
        </w:tc>
        <w:tc>
          <w:tcPr>
            <w:tcW w:w="1056" w:type="dxa"/>
          </w:tcPr>
          <w:p w14:paraId="249D21F7" w14:textId="1A45E9AC"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w:t>
            </w:r>
          </w:p>
        </w:tc>
        <w:tc>
          <w:tcPr>
            <w:tcW w:w="1067" w:type="dxa"/>
          </w:tcPr>
          <w:p w14:paraId="3B2CCDE8" w14:textId="314572D5"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Pr>
                <w:rFonts w:ascii="Times New Roman" w:eastAsia="Times New Roman" w:hAnsi="Times New Roman" w:cs="Times New Roman"/>
                <w:bCs/>
                <w:iCs/>
                <w:sz w:val="18"/>
                <w:szCs w:val="18"/>
                <w:lang w:val="en-GB" w:eastAsia="en-GB"/>
              </w:rPr>
              <w:t>March, 2021</w:t>
            </w:r>
          </w:p>
        </w:tc>
        <w:tc>
          <w:tcPr>
            <w:tcW w:w="1203" w:type="dxa"/>
          </w:tcPr>
          <w:p w14:paraId="40E41A91" w14:textId="0F2EAF1E"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w:t>
            </w:r>
          </w:p>
        </w:tc>
        <w:tc>
          <w:tcPr>
            <w:tcW w:w="1132" w:type="dxa"/>
          </w:tcPr>
          <w:p w14:paraId="09DC0BFD" w14:textId="4F9E304E"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w:t>
            </w:r>
          </w:p>
        </w:tc>
        <w:tc>
          <w:tcPr>
            <w:tcW w:w="1167" w:type="dxa"/>
          </w:tcPr>
          <w:p w14:paraId="59C49E2F" w14:textId="6D41A39E"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w:t>
            </w:r>
          </w:p>
        </w:tc>
        <w:tc>
          <w:tcPr>
            <w:tcW w:w="1356" w:type="dxa"/>
            <w:vAlign w:val="center"/>
          </w:tcPr>
          <w:p w14:paraId="66F55088"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On-going</w:t>
            </w:r>
          </w:p>
        </w:tc>
        <w:tc>
          <w:tcPr>
            <w:tcW w:w="1637" w:type="dxa"/>
          </w:tcPr>
          <w:p w14:paraId="6C1F5AFA"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N/A</w:t>
            </w:r>
          </w:p>
        </w:tc>
        <w:tc>
          <w:tcPr>
            <w:tcW w:w="1667" w:type="dxa"/>
          </w:tcPr>
          <w:p w14:paraId="09F22667"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Office space and logistics have been secured.</w:t>
            </w:r>
          </w:p>
        </w:tc>
      </w:tr>
      <w:tr w:rsidR="00587F67" w:rsidRPr="00835F3E" w14:paraId="0FDA0565" w14:textId="77777777" w:rsidTr="00587F67">
        <w:trPr>
          <w:trHeight w:val="260"/>
        </w:trPr>
        <w:tc>
          <w:tcPr>
            <w:tcW w:w="450" w:type="dxa"/>
          </w:tcPr>
          <w:p w14:paraId="4D14BAC6" w14:textId="41DCE086" w:rsidR="00587F67" w:rsidRPr="00835F3E" w:rsidRDefault="00A32874"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21</w:t>
            </w:r>
          </w:p>
        </w:tc>
        <w:tc>
          <w:tcPr>
            <w:tcW w:w="1918" w:type="dxa"/>
          </w:tcPr>
          <w:p w14:paraId="1319B66A" w14:textId="378A3B61"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Inspection of demarcated area designated for the siting of 1D1F</w:t>
            </w:r>
          </w:p>
        </w:tc>
        <w:tc>
          <w:tcPr>
            <w:tcW w:w="1632" w:type="dxa"/>
          </w:tcPr>
          <w:p w14:paraId="5C77C19E"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Governance, Corruption and Public Accountability</w:t>
            </w:r>
          </w:p>
        </w:tc>
        <w:tc>
          <w:tcPr>
            <w:tcW w:w="1190" w:type="dxa"/>
          </w:tcPr>
          <w:p w14:paraId="794BC4AE" w14:textId="2E46D2BA"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w:t>
            </w:r>
          </w:p>
        </w:tc>
        <w:tc>
          <w:tcPr>
            <w:tcW w:w="1056" w:type="dxa"/>
          </w:tcPr>
          <w:p w14:paraId="6AC531D5" w14:textId="20A7E9A6"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w:t>
            </w:r>
          </w:p>
        </w:tc>
        <w:tc>
          <w:tcPr>
            <w:tcW w:w="1067" w:type="dxa"/>
          </w:tcPr>
          <w:p w14:paraId="2A15A481"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12</w:t>
            </w:r>
            <w:r w:rsidRPr="00835F3E">
              <w:rPr>
                <w:rFonts w:ascii="Times New Roman" w:eastAsia="Times New Roman" w:hAnsi="Times New Roman" w:cs="Times New Roman"/>
                <w:bCs/>
                <w:iCs/>
                <w:sz w:val="18"/>
                <w:szCs w:val="18"/>
                <w:vertAlign w:val="superscript"/>
                <w:lang w:val="en-GB" w:eastAsia="en-GB"/>
              </w:rPr>
              <w:t xml:space="preserve">th </w:t>
            </w:r>
            <w:r w:rsidRPr="00835F3E">
              <w:rPr>
                <w:rFonts w:ascii="Times New Roman" w:eastAsia="Times New Roman" w:hAnsi="Times New Roman" w:cs="Times New Roman"/>
                <w:bCs/>
                <w:iCs/>
                <w:sz w:val="18"/>
                <w:szCs w:val="18"/>
                <w:lang w:val="en-GB" w:eastAsia="en-GB"/>
              </w:rPr>
              <w:t xml:space="preserve">March, 2021 </w:t>
            </w:r>
          </w:p>
        </w:tc>
        <w:tc>
          <w:tcPr>
            <w:tcW w:w="1203" w:type="dxa"/>
          </w:tcPr>
          <w:p w14:paraId="1B54A08A"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12</w:t>
            </w:r>
            <w:r w:rsidRPr="00835F3E">
              <w:rPr>
                <w:rFonts w:ascii="Times New Roman" w:eastAsia="Times New Roman" w:hAnsi="Times New Roman" w:cs="Times New Roman"/>
                <w:sz w:val="18"/>
                <w:szCs w:val="18"/>
                <w:vertAlign w:val="superscript"/>
                <w:lang w:val="en-GB" w:eastAsia="en-GB"/>
              </w:rPr>
              <w:t>th</w:t>
            </w:r>
            <w:r w:rsidRPr="00835F3E">
              <w:rPr>
                <w:rFonts w:ascii="Times New Roman" w:eastAsia="Times New Roman" w:hAnsi="Times New Roman" w:cs="Times New Roman"/>
                <w:sz w:val="18"/>
                <w:szCs w:val="18"/>
                <w:lang w:val="en-GB" w:eastAsia="en-GB"/>
              </w:rPr>
              <w:t xml:space="preserve"> March, 2021</w:t>
            </w:r>
          </w:p>
        </w:tc>
        <w:tc>
          <w:tcPr>
            <w:tcW w:w="1132" w:type="dxa"/>
          </w:tcPr>
          <w:p w14:paraId="189F800A"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167" w:type="dxa"/>
          </w:tcPr>
          <w:p w14:paraId="39FFB20F" w14:textId="3DFAF6E6"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w:t>
            </w:r>
          </w:p>
        </w:tc>
        <w:tc>
          <w:tcPr>
            <w:tcW w:w="1356" w:type="dxa"/>
          </w:tcPr>
          <w:p w14:paraId="215ECCA8"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 xml:space="preserve">Implemented </w:t>
            </w:r>
          </w:p>
        </w:tc>
        <w:tc>
          <w:tcPr>
            <w:tcW w:w="1637" w:type="dxa"/>
          </w:tcPr>
          <w:p w14:paraId="4CDE0F63"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N/A</w:t>
            </w:r>
          </w:p>
        </w:tc>
        <w:tc>
          <w:tcPr>
            <w:tcW w:w="1667" w:type="dxa"/>
          </w:tcPr>
          <w:p w14:paraId="7E01384E"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Land is ready and fit for purpose. Passes EPA assessment</w:t>
            </w:r>
          </w:p>
        </w:tc>
      </w:tr>
      <w:tr w:rsidR="00587F67" w:rsidRPr="00835F3E" w14:paraId="27A919F1" w14:textId="77777777" w:rsidTr="00587F67">
        <w:trPr>
          <w:trHeight w:val="161"/>
        </w:trPr>
        <w:tc>
          <w:tcPr>
            <w:tcW w:w="450" w:type="dxa"/>
          </w:tcPr>
          <w:p w14:paraId="63A79E94" w14:textId="436D5C83" w:rsidR="00587F67" w:rsidRPr="00835F3E" w:rsidRDefault="00A32874"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22</w:t>
            </w:r>
          </w:p>
        </w:tc>
        <w:tc>
          <w:tcPr>
            <w:tcW w:w="1918" w:type="dxa"/>
          </w:tcPr>
          <w:p w14:paraId="3A0DAD50" w14:textId="2F4E2329"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 xml:space="preserve">Train 50 traders in business planning and management </w:t>
            </w:r>
          </w:p>
        </w:tc>
        <w:tc>
          <w:tcPr>
            <w:tcW w:w="1632" w:type="dxa"/>
          </w:tcPr>
          <w:p w14:paraId="39BEA3B0"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Economic development</w:t>
            </w:r>
          </w:p>
        </w:tc>
        <w:tc>
          <w:tcPr>
            <w:tcW w:w="1190" w:type="dxa"/>
          </w:tcPr>
          <w:p w14:paraId="619A77AB"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2,000.00</w:t>
            </w:r>
          </w:p>
        </w:tc>
        <w:tc>
          <w:tcPr>
            <w:tcW w:w="1056" w:type="dxa"/>
          </w:tcPr>
          <w:p w14:paraId="7DEDC810"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GEA</w:t>
            </w:r>
          </w:p>
        </w:tc>
        <w:tc>
          <w:tcPr>
            <w:tcW w:w="1067" w:type="dxa"/>
          </w:tcPr>
          <w:p w14:paraId="26211210"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11</w:t>
            </w:r>
            <w:r w:rsidRPr="00835F3E">
              <w:rPr>
                <w:rFonts w:ascii="Times New Roman" w:eastAsia="Times New Roman" w:hAnsi="Times New Roman" w:cs="Times New Roman"/>
                <w:bCs/>
                <w:iCs/>
                <w:sz w:val="18"/>
                <w:szCs w:val="18"/>
                <w:vertAlign w:val="superscript"/>
                <w:lang w:val="en-GB" w:eastAsia="en-GB"/>
              </w:rPr>
              <w:t>th</w:t>
            </w:r>
            <w:r w:rsidRPr="00835F3E">
              <w:rPr>
                <w:rFonts w:ascii="Times New Roman" w:eastAsia="Times New Roman" w:hAnsi="Times New Roman" w:cs="Times New Roman"/>
                <w:bCs/>
                <w:iCs/>
                <w:sz w:val="18"/>
                <w:szCs w:val="18"/>
                <w:lang w:val="en-GB" w:eastAsia="en-GB"/>
              </w:rPr>
              <w:t xml:space="preserve"> June, 2021</w:t>
            </w:r>
          </w:p>
        </w:tc>
        <w:tc>
          <w:tcPr>
            <w:tcW w:w="1203" w:type="dxa"/>
          </w:tcPr>
          <w:p w14:paraId="5DBEBA37"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11</w:t>
            </w:r>
            <w:r w:rsidRPr="00835F3E">
              <w:rPr>
                <w:rFonts w:ascii="Times New Roman" w:eastAsia="Times New Roman" w:hAnsi="Times New Roman" w:cs="Times New Roman"/>
                <w:bCs/>
                <w:iCs/>
                <w:sz w:val="18"/>
                <w:szCs w:val="18"/>
                <w:vertAlign w:val="superscript"/>
                <w:lang w:val="en-GB" w:eastAsia="en-GB"/>
              </w:rPr>
              <w:t>th</w:t>
            </w:r>
            <w:r w:rsidRPr="00835F3E">
              <w:rPr>
                <w:rFonts w:ascii="Times New Roman" w:eastAsia="Times New Roman" w:hAnsi="Times New Roman" w:cs="Times New Roman"/>
                <w:bCs/>
                <w:iCs/>
                <w:sz w:val="18"/>
                <w:szCs w:val="18"/>
                <w:lang w:val="en-GB" w:eastAsia="en-GB"/>
              </w:rPr>
              <w:t xml:space="preserve"> June, 2021</w:t>
            </w:r>
          </w:p>
        </w:tc>
        <w:tc>
          <w:tcPr>
            <w:tcW w:w="1132" w:type="dxa"/>
          </w:tcPr>
          <w:p w14:paraId="78FAB7FA"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2,000.00</w:t>
            </w:r>
          </w:p>
        </w:tc>
        <w:tc>
          <w:tcPr>
            <w:tcW w:w="1167" w:type="dxa"/>
          </w:tcPr>
          <w:p w14:paraId="4570F685"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w:t>
            </w:r>
          </w:p>
        </w:tc>
        <w:tc>
          <w:tcPr>
            <w:tcW w:w="1356" w:type="dxa"/>
          </w:tcPr>
          <w:p w14:paraId="19AE1A2B"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 xml:space="preserve">Implemented </w:t>
            </w:r>
          </w:p>
        </w:tc>
        <w:tc>
          <w:tcPr>
            <w:tcW w:w="1637" w:type="dxa"/>
          </w:tcPr>
          <w:p w14:paraId="472EB2E5"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50</w:t>
            </w:r>
          </w:p>
        </w:tc>
        <w:tc>
          <w:tcPr>
            <w:tcW w:w="1667" w:type="dxa"/>
          </w:tcPr>
          <w:p w14:paraId="6591DBC6"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Training was facilitated by BAC officer from Asunafo North</w:t>
            </w:r>
          </w:p>
        </w:tc>
      </w:tr>
      <w:tr w:rsidR="00587F67" w:rsidRPr="00835F3E" w14:paraId="7446FF22" w14:textId="77777777" w:rsidTr="00587F67">
        <w:trPr>
          <w:trHeight w:val="287"/>
        </w:trPr>
        <w:tc>
          <w:tcPr>
            <w:tcW w:w="450" w:type="dxa"/>
          </w:tcPr>
          <w:p w14:paraId="0DF43946" w14:textId="18F56425" w:rsidR="00587F67" w:rsidRPr="00835F3E" w:rsidRDefault="00A32874"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23</w:t>
            </w:r>
          </w:p>
        </w:tc>
        <w:tc>
          <w:tcPr>
            <w:tcW w:w="1918" w:type="dxa"/>
          </w:tcPr>
          <w:p w14:paraId="1D54F251" w14:textId="307B86EF"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Organise Farmers’ Day</w:t>
            </w:r>
          </w:p>
        </w:tc>
        <w:tc>
          <w:tcPr>
            <w:tcW w:w="1632" w:type="dxa"/>
          </w:tcPr>
          <w:p w14:paraId="5EE0D701"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Economic Development</w:t>
            </w:r>
          </w:p>
        </w:tc>
        <w:tc>
          <w:tcPr>
            <w:tcW w:w="1190" w:type="dxa"/>
          </w:tcPr>
          <w:p w14:paraId="72A52970"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55,233.00</w:t>
            </w:r>
          </w:p>
        </w:tc>
        <w:tc>
          <w:tcPr>
            <w:tcW w:w="1056" w:type="dxa"/>
          </w:tcPr>
          <w:p w14:paraId="453392FE"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IGF/Donor</w:t>
            </w:r>
          </w:p>
        </w:tc>
        <w:tc>
          <w:tcPr>
            <w:tcW w:w="1067" w:type="dxa"/>
          </w:tcPr>
          <w:p w14:paraId="669AE3ED"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3</w:t>
            </w:r>
            <w:r w:rsidRPr="00835F3E">
              <w:rPr>
                <w:rFonts w:ascii="Times New Roman" w:eastAsia="Times New Roman" w:hAnsi="Times New Roman" w:cs="Times New Roman"/>
                <w:bCs/>
                <w:iCs/>
                <w:sz w:val="18"/>
                <w:szCs w:val="18"/>
                <w:vertAlign w:val="superscript"/>
                <w:lang w:val="en-GB" w:eastAsia="en-GB"/>
              </w:rPr>
              <w:t>rd</w:t>
            </w:r>
            <w:r w:rsidRPr="00835F3E">
              <w:rPr>
                <w:rFonts w:ascii="Times New Roman" w:eastAsia="Times New Roman" w:hAnsi="Times New Roman" w:cs="Times New Roman"/>
                <w:bCs/>
                <w:iCs/>
                <w:sz w:val="18"/>
                <w:szCs w:val="18"/>
                <w:lang w:val="en-GB" w:eastAsia="en-GB"/>
              </w:rPr>
              <w:t xml:space="preserve"> Dec. 2021</w:t>
            </w:r>
          </w:p>
        </w:tc>
        <w:tc>
          <w:tcPr>
            <w:tcW w:w="1203" w:type="dxa"/>
          </w:tcPr>
          <w:p w14:paraId="5F26EA24"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3</w:t>
            </w:r>
            <w:r w:rsidRPr="00835F3E">
              <w:rPr>
                <w:rFonts w:ascii="Times New Roman" w:eastAsia="Times New Roman" w:hAnsi="Times New Roman" w:cs="Times New Roman"/>
                <w:bCs/>
                <w:iCs/>
                <w:sz w:val="18"/>
                <w:szCs w:val="18"/>
                <w:vertAlign w:val="superscript"/>
                <w:lang w:val="en-GB" w:eastAsia="en-GB"/>
              </w:rPr>
              <w:t>rd</w:t>
            </w:r>
            <w:r w:rsidRPr="00835F3E">
              <w:rPr>
                <w:rFonts w:ascii="Times New Roman" w:eastAsia="Times New Roman" w:hAnsi="Times New Roman" w:cs="Times New Roman"/>
                <w:bCs/>
                <w:iCs/>
                <w:sz w:val="18"/>
                <w:szCs w:val="18"/>
                <w:lang w:val="en-GB" w:eastAsia="en-GB"/>
              </w:rPr>
              <w:t xml:space="preserve"> Dec. 2021</w:t>
            </w:r>
          </w:p>
        </w:tc>
        <w:tc>
          <w:tcPr>
            <w:tcW w:w="1132" w:type="dxa"/>
          </w:tcPr>
          <w:p w14:paraId="72F14842"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55,233.00</w:t>
            </w:r>
          </w:p>
        </w:tc>
        <w:tc>
          <w:tcPr>
            <w:tcW w:w="1167" w:type="dxa"/>
          </w:tcPr>
          <w:p w14:paraId="2D6DFC5F" w14:textId="77777777" w:rsidR="00587F67" w:rsidRPr="00835F3E" w:rsidRDefault="00587F67" w:rsidP="00835F3E">
            <w:pPr>
              <w:jc w:val="both"/>
              <w:rPr>
                <w:rFonts w:ascii="Times New Roman" w:hAnsi="Times New Roman" w:cs="Times New Roman"/>
                <w:sz w:val="18"/>
                <w:szCs w:val="18"/>
              </w:rPr>
            </w:pPr>
            <w:r w:rsidRPr="00835F3E">
              <w:rPr>
                <w:rFonts w:ascii="Times New Roman" w:eastAsia="Times New Roman" w:hAnsi="Times New Roman" w:cs="Times New Roman"/>
                <w:sz w:val="18"/>
                <w:szCs w:val="18"/>
                <w:lang w:val="en-GB" w:eastAsia="en-GB"/>
              </w:rPr>
              <w:t>-</w:t>
            </w:r>
          </w:p>
        </w:tc>
        <w:tc>
          <w:tcPr>
            <w:tcW w:w="1356" w:type="dxa"/>
            <w:vAlign w:val="center"/>
          </w:tcPr>
          <w:p w14:paraId="6F778DAB"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100%</w:t>
            </w:r>
          </w:p>
        </w:tc>
        <w:tc>
          <w:tcPr>
            <w:tcW w:w="1637" w:type="dxa"/>
          </w:tcPr>
          <w:p w14:paraId="5882CC0F"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p>
        </w:tc>
        <w:tc>
          <w:tcPr>
            <w:tcW w:w="1667" w:type="dxa"/>
          </w:tcPr>
          <w:p w14:paraId="2CDB4DDE"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Successfully organized and well patronized</w:t>
            </w:r>
          </w:p>
        </w:tc>
      </w:tr>
      <w:tr w:rsidR="00587F67" w:rsidRPr="00835F3E" w14:paraId="56F86BE7" w14:textId="77777777" w:rsidTr="00587F67">
        <w:trPr>
          <w:trHeight w:val="77"/>
        </w:trPr>
        <w:tc>
          <w:tcPr>
            <w:tcW w:w="450" w:type="dxa"/>
          </w:tcPr>
          <w:p w14:paraId="2BBA5C2A" w14:textId="08ABCEB5" w:rsidR="00587F67" w:rsidRPr="00835F3E" w:rsidRDefault="00A32874"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24</w:t>
            </w:r>
          </w:p>
        </w:tc>
        <w:tc>
          <w:tcPr>
            <w:tcW w:w="1918" w:type="dxa"/>
          </w:tcPr>
          <w:p w14:paraId="62B6B21C" w14:textId="6D45D99D"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Farm and home visits</w:t>
            </w:r>
          </w:p>
        </w:tc>
        <w:tc>
          <w:tcPr>
            <w:tcW w:w="1632" w:type="dxa"/>
          </w:tcPr>
          <w:p w14:paraId="15DBD8A1"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Economic Development</w:t>
            </w:r>
          </w:p>
        </w:tc>
        <w:tc>
          <w:tcPr>
            <w:tcW w:w="1190" w:type="dxa"/>
          </w:tcPr>
          <w:p w14:paraId="2E126704"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34,000.00</w:t>
            </w:r>
          </w:p>
        </w:tc>
        <w:tc>
          <w:tcPr>
            <w:tcW w:w="1056" w:type="dxa"/>
          </w:tcPr>
          <w:p w14:paraId="1306C5B8"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MAG</w:t>
            </w:r>
          </w:p>
        </w:tc>
        <w:tc>
          <w:tcPr>
            <w:tcW w:w="1067" w:type="dxa"/>
          </w:tcPr>
          <w:p w14:paraId="05DBDF57"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Weekly (4</w:t>
            </w:r>
            <w:r w:rsidRPr="00835F3E">
              <w:rPr>
                <w:rFonts w:ascii="Times New Roman" w:eastAsia="Times New Roman" w:hAnsi="Times New Roman" w:cs="Times New Roman"/>
                <w:bCs/>
                <w:iCs/>
                <w:sz w:val="18"/>
                <w:szCs w:val="18"/>
                <w:vertAlign w:val="superscript"/>
                <w:lang w:val="en-GB" w:eastAsia="en-GB"/>
              </w:rPr>
              <w:t>th</w:t>
            </w:r>
            <w:r w:rsidRPr="00835F3E">
              <w:rPr>
                <w:rFonts w:ascii="Times New Roman" w:eastAsia="Times New Roman" w:hAnsi="Times New Roman" w:cs="Times New Roman"/>
                <w:bCs/>
                <w:iCs/>
                <w:sz w:val="18"/>
                <w:szCs w:val="18"/>
                <w:lang w:val="en-GB" w:eastAsia="en-GB"/>
              </w:rPr>
              <w:t xml:space="preserve"> Quarter)</w:t>
            </w:r>
          </w:p>
        </w:tc>
        <w:tc>
          <w:tcPr>
            <w:tcW w:w="1203" w:type="dxa"/>
          </w:tcPr>
          <w:p w14:paraId="5F13C89F"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End of year</w:t>
            </w:r>
          </w:p>
        </w:tc>
        <w:tc>
          <w:tcPr>
            <w:tcW w:w="1132" w:type="dxa"/>
          </w:tcPr>
          <w:p w14:paraId="1504688F"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34,000.00</w:t>
            </w:r>
          </w:p>
        </w:tc>
        <w:tc>
          <w:tcPr>
            <w:tcW w:w="1167" w:type="dxa"/>
          </w:tcPr>
          <w:p w14:paraId="652C05E5" w14:textId="77777777" w:rsidR="00587F67" w:rsidRPr="00835F3E" w:rsidRDefault="00587F67" w:rsidP="00835F3E">
            <w:pPr>
              <w:jc w:val="both"/>
              <w:rPr>
                <w:rFonts w:ascii="Times New Roman" w:hAnsi="Times New Roman" w:cs="Times New Roman"/>
                <w:sz w:val="18"/>
                <w:szCs w:val="18"/>
              </w:rPr>
            </w:pPr>
            <w:r w:rsidRPr="00835F3E">
              <w:rPr>
                <w:rFonts w:ascii="Times New Roman" w:eastAsia="Times New Roman" w:hAnsi="Times New Roman" w:cs="Times New Roman"/>
                <w:sz w:val="18"/>
                <w:szCs w:val="18"/>
                <w:lang w:val="en-GB" w:eastAsia="en-GB"/>
              </w:rPr>
              <w:t>-</w:t>
            </w:r>
          </w:p>
        </w:tc>
        <w:tc>
          <w:tcPr>
            <w:tcW w:w="1356" w:type="dxa"/>
          </w:tcPr>
          <w:p w14:paraId="64EB1B20" w14:textId="77777777" w:rsidR="00587F67" w:rsidRPr="00835F3E" w:rsidRDefault="00587F67" w:rsidP="00835F3E">
            <w:pPr>
              <w:jc w:val="both"/>
              <w:rPr>
                <w:rFonts w:ascii="Times New Roman" w:hAnsi="Times New Roman" w:cs="Times New Roman"/>
                <w:sz w:val="18"/>
                <w:szCs w:val="18"/>
              </w:rPr>
            </w:pPr>
            <w:r w:rsidRPr="00835F3E">
              <w:rPr>
                <w:rFonts w:ascii="Times New Roman" w:eastAsia="Times New Roman" w:hAnsi="Times New Roman" w:cs="Times New Roman"/>
                <w:sz w:val="18"/>
                <w:szCs w:val="18"/>
                <w:lang w:val="en-GB" w:eastAsia="en-GB"/>
              </w:rPr>
              <w:t>100%</w:t>
            </w:r>
          </w:p>
        </w:tc>
        <w:tc>
          <w:tcPr>
            <w:tcW w:w="1637" w:type="dxa"/>
          </w:tcPr>
          <w:p w14:paraId="2A7C7AE9"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8,374</w:t>
            </w:r>
          </w:p>
        </w:tc>
        <w:tc>
          <w:tcPr>
            <w:tcW w:w="1667" w:type="dxa"/>
          </w:tcPr>
          <w:p w14:paraId="0483FFC9"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Visitation has boosted farmers</w:t>
            </w:r>
          </w:p>
        </w:tc>
      </w:tr>
      <w:tr w:rsidR="00587F67" w:rsidRPr="00835F3E" w14:paraId="1C02BDA4" w14:textId="77777777" w:rsidTr="00587F67">
        <w:trPr>
          <w:trHeight w:val="89"/>
        </w:trPr>
        <w:tc>
          <w:tcPr>
            <w:tcW w:w="450" w:type="dxa"/>
          </w:tcPr>
          <w:p w14:paraId="5582579E" w14:textId="38B7BB2B" w:rsidR="00587F67" w:rsidRPr="00835F3E" w:rsidRDefault="00A32874"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25</w:t>
            </w:r>
          </w:p>
        </w:tc>
        <w:tc>
          <w:tcPr>
            <w:tcW w:w="1918" w:type="dxa"/>
          </w:tcPr>
          <w:p w14:paraId="13506B5E" w14:textId="276E821D"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Training Livestock FBOs on Networking and Record keeping</w:t>
            </w:r>
          </w:p>
        </w:tc>
        <w:tc>
          <w:tcPr>
            <w:tcW w:w="1632" w:type="dxa"/>
          </w:tcPr>
          <w:p w14:paraId="0F339E96"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Economic Development</w:t>
            </w:r>
          </w:p>
        </w:tc>
        <w:tc>
          <w:tcPr>
            <w:tcW w:w="1190" w:type="dxa"/>
          </w:tcPr>
          <w:p w14:paraId="4A57A520"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9,000.00</w:t>
            </w:r>
          </w:p>
        </w:tc>
        <w:tc>
          <w:tcPr>
            <w:tcW w:w="1056" w:type="dxa"/>
          </w:tcPr>
          <w:p w14:paraId="1F66A527" w14:textId="77777777" w:rsidR="00587F67" w:rsidRPr="00835F3E" w:rsidRDefault="00587F67" w:rsidP="00835F3E">
            <w:pPr>
              <w:jc w:val="both"/>
              <w:rPr>
                <w:rFonts w:ascii="Times New Roman" w:hAnsi="Times New Roman" w:cs="Times New Roman"/>
                <w:sz w:val="18"/>
                <w:szCs w:val="18"/>
              </w:rPr>
            </w:pPr>
            <w:r w:rsidRPr="00835F3E">
              <w:rPr>
                <w:rFonts w:ascii="Times New Roman" w:eastAsia="Times New Roman" w:hAnsi="Times New Roman" w:cs="Times New Roman"/>
                <w:sz w:val="18"/>
                <w:szCs w:val="18"/>
                <w:lang w:val="en-GB" w:eastAsia="en-GB"/>
              </w:rPr>
              <w:t>MAG</w:t>
            </w:r>
          </w:p>
        </w:tc>
        <w:tc>
          <w:tcPr>
            <w:tcW w:w="1067" w:type="dxa"/>
          </w:tcPr>
          <w:p w14:paraId="3FDA8B8E"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10</w:t>
            </w:r>
            <w:r w:rsidRPr="00835F3E">
              <w:rPr>
                <w:rFonts w:ascii="Times New Roman" w:eastAsia="Times New Roman" w:hAnsi="Times New Roman" w:cs="Times New Roman"/>
                <w:bCs/>
                <w:iCs/>
                <w:sz w:val="18"/>
                <w:szCs w:val="18"/>
                <w:vertAlign w:val="superscript"/>
                <w:lang w:val="en-GB" w:eastAsia="en-GB"/>
              </w:rPr>
              <w:t>th</w:t>
            </w:r>
            <w:r w:rsidRPr="00835F3E">
              <w:rPr>
                <w:rFonts w:ascii="Times New Roman" w:eastAsia="Times New Roman" w:hAnsi="Times New Roman" w:cs="Times New Roman"/>
                <w:bCs/>
                <w:iCs/>
                <w:sz w:val="18"/>
                <w:szCs w:val="18"/>
                <w:lang w:val="en-GB" w:eastAsia="en-GB"/>
              </w:rPr>
              <w:t xml:space="preserve"> March, 2021</w:t>
            </w:r>
          </w:p>
        </w:tc>
        <w:tc>
          <w:tcPr>
            <w:tcW w:w="1203" w:type="dxa"/>
          </w:tcPr>
          <w:p w14:paraId="3E289DE1"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10</w:t>
            </w:r>
            <w:r w:rsidRPr="00835F3E">
              <w:rPr>
                <w:rFonts w:ascii="Times New Roman" w:eastAsia="Times New Roman" w:hAnsi="Times New Roman" w:cs="Times New Roman"/>
                <w:bCs/>
                <w:iCs/>
                <w:sz w:val="18"/>
                <w:szCs w:val="18"/>
                <w:vertAlign w:val="superscript"/>
                <w:lang w:val="en-GB" w:eastAsia="en-GB"/>
              </w:rPr>
              <w:t>th</w:t>
            </w:r>
            <w:r w:rsidRPr="00835F3E">
              <w:rPr>
                <w:rFonts w:ascii="Times New Roman" w:eastAsia="Times New Roman" w:hAnsi="Times New Roman" w:cs="Times New Roman"/>
                <w:bCs/>
                <w:iCs/>
                <w:sz w:val="18"/>
                <w:szCs w:val="18"/>
                <w:lang w:val="en-GB" w:eastAsia="en-GB"/>
              </w:rPr>
              <w:t xml:space="preserve"> March, 2021</w:t>
            </w:r>
          </w:p>
        </w:tc>
        <w:tc>
          <w:tcPr>
            <w:tcW w:w="1132" w:type="dxa"/>
          </w:tcPr>
          <w:p w14:paraId="373D8BAB"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9,000.00</w:t>
            </w:r>
          </w:p>
        </w:tc>
        <w:tc>
          <w:tcPr>
            <w:tcW w:w="1167" w:type="dxa"/>
          </w:tcPr>
          <w:p w14:paraId="4F23EB2C" w14:textId="77777777" w:rsidR="00587F67" w:rsidRPr="00835F3E" w:rsidRDefault="00587F67" w:rsidP="00835F3E">
            <w:pPr>
              <w:jc w:val="both"/>
              <w:rPr>
                <w:rFonts w:ascii="Times New Roman" w:hAnsi="Times New Roman" w:cs="Times New Roman"/>
                <w:sz w:val="18"/>
                <w:szCs w:val="18"/>
              </w:rPr>
            </w:pPr>
            <w:r w:rsidRPr="00835F3E">
              <w:rPr>
                <w:rFonts w:ascii="Times New Roman" w:eastAsia="Times New Roman" w:hAnsi="Times New Roman" w:cs="Times New Roman"/>
                <w:sz w:val="18"/>
                <w:szCs w:val="18"/>
                <w:lang w:val="en-GB" w:eastAsia="en-GB"/>
              </w:rPr>
              <w:t>-</w:t>
            </w:r>
          </w:p>
        </w:tc>
        <w:tc>
          <w:tcPr>
            <w:tcW w:w="1356" w:type="dxa"/>
          </w:tcPr>
          <w:p w14:paraId="3001DED6" w14:textId="77777777" w:rsidR="00587F67" w:rsidRPr="00835F3E" w:rsidRDefault="00587F67" w:rsidP="00835F3E">
            <w:pPr>
              <w:jc w:val="both"/>
              <w:rPr>
                <w:rFonts w:ascii="Times New Roman" w:hAnsi="Times New Roman" w:cs="Times New Roman"/>
                <w:sz w:val="18"/>
                <w:szCs w:val="18"/>
              </w:rPr>
            </w:pPr>
            <w:r w:rsidRPr="00835F3E">
              <w:rPr>
                <w:rFonts w:ascii="Times New Roman" w:eastAsia="Times New Roman" w:hAnsi="Times New Roman" w:cs="Times New Roman"/>
                <w:sz w:val="18"/>
                <w:szCs w:val="18"/>
                <w:lang w:val="en-GB" w:eastAsia="en-GB"/>
              </w:rPr>
              <w:t>100%</w:t>
            </w:r>
          </w:p>
        </w:tc>
        <w:tc>
          <w:tcPr>
            <w:tcW w:w="1637" w:type="dxa"/>
          </w:tcPr>
          <w:p w14:paraId="52CE8824"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47</w:t>
            </w:r>
          </w:p>
        </w:tc>
        <w:tc>
          <w:tcPr>
            <w:tcW w:w="1667" w:type="dxa"/>
          </w:tcPr>
          <w:p w14:paraId="5849A318"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Training equipped livestock FBOs with requisite knowledge on record keeping</w:t>
            </w:r>
          </w:p>
        </w:tc>
      </w:tr>
      <w:tr w:rsidR="00587F67" w:rsidRPr="00835F3E" w14:paraId="3D195A34" w14:textId="77777777" w:rsidTr="00587F67">
        <w:trPr>
          <w:trHeight w:val="431"/>
        </w:trPr>
        <w:tc>
          <w:tcPr>
            <w:tcW w:w="450" w:type="dxa"/>
          </w:tcPr>
          <w:p w14:paraId="2CADF089" w14:textId="7FA4FD45" w:rsidR="00587F67" w:rsidRPr="00835F3E" w:rsidRDefault="00A32874"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26</w:t>
            </w:r>
          </w:p>
        </w:tc>
        <w:tc>
          <w:tcPr>
            <w:tcW w:w="1918" w:type="dxa"/>
          </w:tcPr>
          <w:p w14:paraId="303201F7" w14:textId="04683460"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Training FBOs on signing of MOUs and Contract</w:t>
            </w:r>
          </w:p>
        </w:tc>
        <w:tc>
          <w:tcPr>
            <w:tcW w:w="1632" w:type="dxa"/>
          </w:tcPr>
          <w:p w14:paraId="09821BDA"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Economic Development</w:t>
            </w:r>
          </w:p>
        </w:tc>
        <w:tc>
          <w:tcPr>
            <w:tcW w:w="1190" w:type="dxa"/>
          </w:tcPr>
          <w:p w14:paraId="5F7339BC"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2000.00</w:t>
            </w:r>
          </w:p>
        </w:tc>
        <w:tc>
          <w:tcPr>
            <w:tcW w:w="1056" w:type="dxa"/>
          </w:tcPr>
          <w:p w14:paraId="627ABC55" w14:textId="77777777" w:rsidR="00587F67" w:rsidRPr="00835F3E" w:rsidRDefault="00587F67" w:rsidP="00835F3E">
            <w:pPr>
              <w:jc w:val="both"/>
              <w:rPr>
                <w:rFonts w:ascii="Times New Roman" w:hAnsi="Times New Roman" w:cs="Times New Roman"/>
                <w:sz w:val="18"/>
                <w:szCs w:val="18"/>
              </w:rPr>
            </w:pPr>
            <w:r w:rsidRPr="00835F3E">
              <w:rPr>
                <w:rFonts w:ascii="Times New Roman" w:eastAsia="Times New Roman" w:hAnsi="Times New Roman" w:cs="Times New Roman"/>
                <w:sz w:val="18"/>
                <w:szCs w:val="18"/>
                <w:lang w:val="en-GB" w:eastAsia="en-GB"/>
              </w:rPr>
              <w:t>MAG</w:t>
            </w:r>
          </w:p>
        </w:tc>
        <w:tc>
          <w:tcPr>
            <w:tcW w:w="1067" w:type="dxa"/>
          </w:tcPr>
          <w:p w14:paraId="1997FD52"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14</w:t>
            </w:r>
            <w:r w:rsidRPr="00835F3E">
              <w:rPr>
                <w:rFonts w:ascii="Times New Roman" w:eastAsia="Times New Roman" w:hAnsi="Times New Roman" w:cs="Times New Roman"/>
                <w:bCs/>
                <w:iCs/>
                <w:sz w:val="18"/>
                <w:szCs w:val="18"/>
                <w:vertAlign w:val="superscript"/>
                <w:lang w:val="en-GB" w:eastAsia="en-GB"/>
              </w:rPr>
              <w:t>th</w:t>
            </w:r>
            <w:r w:rsidRPr="00835F3E">
              <w:rPr>
                <w:rFonts w:ascii="Times New Roman" w:eastAsia="Times New Roman" w:hAnsi="Times New Roman" w:cs="Times New Roman"/>
                <w:bCs/>
                <w:iCs/>
                <w:sz w:val="18"/>
                <w:szCs w:val="18"/>
                <w:lang w:val="en-GB" w:eastAsia="en-GB"/>
              </w:rPr>
              <w:t xml:space="preserve"> April, 2021</w:t>
            </w:r>
          </w:p>
        </w:tc>
        <w:tc>
          <w:tcPr>
            <w:tcW w:w="1203" w:type="dxa"/>
          </w:tcPr>
          <w:p w14:paraId="76DDF09A"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14</w:t>
            </w:r>
            <w:r w:rsidRPr="00835F3E">
              <w:rPr>
                <w:rFonts w:ascii="Times New Roman" w:eastAsia="Times New Roman" w:hAnsi="Times New Roman" w:cs="Times New Roman"/>
                <w:bCs/>
                <w:iCs/>
                <w:sz w:val="18"/>
                <w:szCs w:val="18"/>
                <w:vertAlign w:val="superscript"/>
                <w:lang w:val="en-GB" w:eastAsia="en-GB"/>
              </w:rPr>
              <w:t>th</w:t>
            </w:r>
            <w:r w:rsidRPr="00835F3E">
              <w:rPr>
                <w:rFonts w:ascii="Times New Roman" w:eastAsia="Times New Roman" w:hAnsi="Times New Roman" w:cs="Times New Roman"/>
                <w:bCs/>
                <w:iCs/>
                <w:sz w:val="18"/>
                <w:szCs w:val="18"/>
                <w:lang w:val="en-GB" w:eastAsia="en-GB"/>
              </w:rPr>
              <w:t xml:space="preserve"> April, 2021</w:t>
            </w:r>
          </w:p>
        </w:tc>
        <w:tc>
          <w:tcPr>
            <w:tcW w:w="1132" w:type="dxa"/>
          </w:tcPr>
          <w:p w14:paraId="3B643E87"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2000.00</w:t>
            </w:r>
          </w:p>
        </w:tc>
        <w:tc>
          <w:tcPr>
            <w:tcW w:w="1167" w:type="dxa"/>
          </w:tcPr>
          <w:p w14:paraId="0FBFA12E" w14:textId="77777777" w:rsidR="00587F67" w:rsidRPr="00835F3E" w:rsidRDefault="00587F67" w:rsidP="00835F3E">
            <w:pPr>
              <w:jc w:val="both"/>
              <w:rPr>
                <w:rFonts w:ascii="Times New Roman" w:hAnsi="Times New Roman" w:cs="Times New Roman"/>
                <w:sz w:val="18"/>
                <w:szCs w:val="18"/>
              </w:rPr>
            </w:pPr>
            <w:r w:rsidRPr="00835F3E">
              <w:rPr>
                <w:rFonts w:ascii="Times New Roman" w:eastAsia="Times New Roman" w:hAnsi="Times New Roman" w:cs="Times New Roman"/>
                <w:sz w:val="18"/>
                <w:szCs w:val="18"/>
                <w:lang w:val="en-GB" w:eastAsia="en-GB"/>
              </w:rPr>
              <w:t>-</w:t>
            </w:r>
          </w:p>
        </w:tc>
        <w:tc>
          <w:tcPr>
            <w:tcW w:w="1356" w:type="dxa"/>
          </w:tcPr>
          <w:p w14:paraId="459716E9" w14:textId="77777777" w:rsidR="00587F67" w:rsidRPr="00835F3E" w:rsidRDefault="00587F67" w:rsidP="00835F3E">
            <w:pPr>
              <w:jc w:val="both"/>
              <w:rPr>
                <w:rFonts w:ascii="Times New Roman" w:hAnsi="Times New Roman" w:cs="Times New Roman"/>
                <w:sz w:val="18"/>
                <w:szCs w:val="18"/>
              </w:rPr>
            </w:pPr>
            <w:r w:rsidRPr="00835F3E">
              <w:rPr>
                <w:rFonts w:ascii="Times New Roman" w:eastAsia="Times New Roman" w:hAnsi="Times New Roman" w:cs="Times New Roman"/>
                <w:sz w:val="18"/>
                <w:szCs w:val="18"/>
                <w:lang w:val="en-GB" w:eastAsia="en-GB"/>
              </w:rPr>
              <w:t>100%</w:t>
            </w:r>
          </w:p>
        </w:tc>
        <w:tc>
          <w:tcPr>
            <w:tcW w:w="1637" w:type="dxa"/>
          </w:tcPr>
          <w:p w14:paraId="5056C122"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55</w:t>
            </w:r>
          </w:p>
        </w:tc>
        <w:tc>
          <w:tcPr>
            <w:tcW w:w="1667" w:type="dxa"/>
          </w:tcPr>
          <w:p w14:paraId="2B3C230C"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Training has built the capacity of Rice FBOs</w:t>
            </w:r>
          </w:p>
        </w:tc>
      </w:tr>
      <w:tr w:rsidR="00587F67" w:rsidRPr="00835F3E" w14:paraId="4A837AA6" w14:textId="77777777" w:rsidTr="00587F67">
        <w:trPr>
          <w:trHeight w:val="431"/>
        </w:trPr>
        <w:tc>
          <w:tcPr>
            <w:tcW w:w="450" w:type="dxa"/>
          </w:tcPr>
          <w:p w14:paraId="79605FDC" w14:textId="33456F06" w:rsidR="00587F67" w:rsidRPr="00835F3E" w:rsidRDefault="00A32874"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27</w:t>
            </w:r>
          </w:p>
        </w:tc>
        <w:tc>
          <w:tcPr>
            <w:tcW w:w="1918" w:type="dxa"/>
          </w:tcPr>
          <w:p w14:paraId="10A64460" w14:textId="27F19150"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Training FBO’s on cost benefit analysis of major commodities</w:t>
            </w:r>
          </w:p>
        </w:tc>
        <w:tc>
          <w:tcPr>
            <w:tcW w:w="1632" w:type="dxa"/>
          </w:tcPr>
          <w:p w14:paraId="5599D54A"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Economic Development</w:t>
            </w:r>
          </w:p>
        </w:tc>
        <w:tc>
          <w:tcPr>
            <w:tcW w:w="1190" w:type="dxa"/>
          </w:tcPr>
          <w:p w14:paraId="09985D7D"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1,800.00</w:t>
            </w:r>
          </w:p>
        </w:tc>
        <w:tc>
          <w:tcPr>
            <w:tcW w:w="1056" w:type="dxa"/>
          </w:tcPr>
          <w:p w14:paraId="35474393" w14:textId="77777777" w:rsidR="00587F67" w:rsidRPr="00835F3E" w:rsidRDefault="00587F67" w:rsidP="00835F3E">
            <w:pPr>
              <w:jc w:val="both"/>
              <w:rPr>
                <w:rFonts w:ascii="Times New Roman" w:hAnsi="Times New Roman" w:cs="Times New Roman"/>
                <w:sz w:val="18"/>
                <w:szCs w:val="18"/>
              </w:rPr>
            </w:pPr>
            <w:r w:rsidRPr="00835F3E">
              <w:rPr>
                <w:rFonts w:ascii="Times New Roman" w:eastAsia="Times New Roman" w:hAnsi="Times New Roman" w:cs="Times New Roman"/>
                <w:sz w:val="18"/>
                <w:szCs w:val="18"/>
                <w:lang w:val="en-GB" w:eastAsia="en-GB"/>
              </w:rPr>
              <w:t>MAG</w:t>
            </w:r>
          </w:p>
        </w:tc>
        <w:tc>
          <w:tcPr>
            <w:tcW w:w="1067" w:type="dxa"/>
          </w:tcPr>
          <w:p w14:paraId="09F83CF7"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11</w:t>
            </w:r>
            <w:r w:rsidRPr="00835F3E">
              <w:rPr>
                <w:rFonts w:ascii="Times New Roman" w:eastAsia="Times New Roman" w:hAnsi="Times New Roman" w:cs="Times New Roman"/>
                <w:bCs/>
                <w:iCs/>
                <w:sz w:val="18"/>
                <w:szCs w:val="18"/>
                <w:vertAlign w:val="superscript"/>
                <w:lang w:val="en-GB" w:eastAsia="en-GB"/>
              </w:rPr>
              <w:t>th</w:t>
            </w:r>
            <w:r w:rsidRPr="00835F3E">
              <w:rPr>
                <w:rFonts w:ascii="Times New Roman" w:eastAsia="Times New Roman" w:hAnsi="Times New Roman" w:cs="Times New Roman"/>
                <w:bCs/>
                <w:iCs/>
                <w:sz w:val="18"/>
                <w:szCs w:val="18"/>
                <w:lang w:val="en-GB" w:eastAsia="en-GB"/>
              </w:rPr>
              <w:t>, 17</w:t>
            </w:r>
            <w:r w:rsidRPr="00835F3E">
              <w:rPr>
                <w:rFonts w:ascii="Times New Roman" w:eastAsia="Times New Roman" w:hAnsi="Times New Roman" w:cs="Times New Roman"/>
                <w:bCs/>
                <w:iCs/>
                <w:sz w:val="18"/>
                <w:szCs w:val="18"/>
                <w:vertAlign w:val="superscript"/>
                <w:lang w:val="en-GB" w:eastAsia="en-GB"/>
              </w:rPr>
              <w:t>th</w:t>
            </w:r>
            <w:r w:rsidRPr="00835F3E">
              <w:rPr>
                <w:rFonts w:ascii="Times New Roman" w:eastAsia="Times New Roman" w:hAnsi="Times New Roman" w:cs="Times New Roman"/>
                <w:bCs/>
                <w:iCs/>
                <w:sz w:val="18"/>
                <w:szCs w:val="18"/>
                <w:lang w:val="en-GB" w:eastAsia="en-GB"/>
              </w:rPr>
              <w:t>, 23</w:t>
            </w:r>
            <w:r w:rsidRPr="00835F3E">
              <w:rPr>
                <w:rFonts w:ascii="Times New Roman" w:eastAsia="Times New Roman" w:hAnsi="Times New Roman" w:cs="Times New Roman"/>
                <w:bCs/>
                <w:iCs/>
                <w:sz w:val="18"/>
                <w:szCs w:val="18"/>
                <w:vertAlign w:val="superscript"/>
                <w:lang w:val="en-GB" w:eastAsia="en-GB"/>
              </w:rPr>
              <w:t>rd</w:t>
            </w:r>
            <w:r w:rsidRPr="00835F3E">
              <w:rPr>
                <w:rFonts w:ascii="Times New Roman" w:eastAsia="Times New Roman" w:hAnsi="Times New Roman" w:cs="Times New Roman"/>
                <w:bCs/>
                <w:iCs/>
                <w:sz w:val="18"/>
                <w:szCs w:val="18"/>
                <w:lang w:val="en-GB" w:eastAsia="en-GB"/>
              </w:rPr>
              <w:t xml:space="preserve"> Nov. 2021</w:t>
            </w:r>
          </w:p>
        </w:tc>
        <w:tc>
          <w:tcPr>
            <w:tcW w:w="1203" w:type="dxa"/>
          </w:tcPr>
          <w:p w14:paraId="13478C0D"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bCs/>
                <w:iCs/>
                <w:sz w:val="18"/>
                <w:szCs w:val="18"/>
                <w:lang w:val="en-GB" w:eastAsia="en-GB"/>
              </w:rPr>
              <w:t>23</w:t>
            </w:r>
            <w:r w:rsidRPr="00835F3E">
              <w:rPr>
                <w:rFonts w:ascii="Times New Roman" w:eastAsia="Times New Roman" w:hAnsi="Times New Roman" w:cs="Times New Roman"/>
                <w:bCs/>
                <w:iCs/>
                <w:sz w:val="18"/>
                <w:szCs w:val="18"/>
                <w:vertAlign w:val="superscript"/>
                <w:lang w:val="en-GB" w:eastAsia="en-GB"/>
              </w:rPr>
              <w:t>rd</w:t>
            </w:r>
            <w:r w:rsidRPr="00835F3E">
              <w:rPr>
                <w:rFonts w:ascii="Times New Roman" w:eastAsia="Times New Roman" w:hAnsi="Times New Roman" w:cs="Times New Roman"/>
                <w:bCs/>
                <w:iCs/>
                <w:sz w:val="18"/>
                <w:szCs w:val="18"/>
                <w:lang w:val="en-GB" w:eastAsia="en-GB"/>
              </w:rPr>
              <w:t xml:space="preserve"> Nov. 2021</w:t>
            </w:r>
          </w:p>
        </w:tc>
        <w:tc>
          <w:tcPr>
            <w:tcW w:w="1132" w:type="dxa"/>
          </w:tcPr>
          <w:p w14:paraId="3AD48AAA"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1,800.00</w:t>
            </w:r>
          </w:p>
        </w:tc>
        <w:tc>
          <w:tcPr>
            <w:tcW w:w="1167" w:type="dxa"/>
          </w:tcPr>
          <w:p w14:paraId="06D88197" w14:textId="77777777" w:rsidR="00587F67" w:rsidRPr="00835F3E" w:rsidRDefault="00587F67" w:rsidP="00835F3E">
            <w:pPr>
              <w:jc w:val="both"/>
              <w:rPr>
                <w:rFonts w:ascii="Times New Roman" w:hAnsi="Times New Roman" w:cs="Times New Roman"/>
                <w:sz w:val="18"/>
                <w:szCs w:val="18"/>
              </w:rPr>
            </w:pPr>
            <w:r w:rsidRPr="00835F3E">
              <w:rPr>
                <w:rFonts w:ascii="Times New Roman" w:eastAsia="Times New Roman" w:hAnsi="Times New Roman" w:cs="Times New Roman"/>
                <w:sz w:val="18"/>
                <w:szCs w:val="18"/>
                <w:lang w:val="en-GB" w:eastAsia="en-GB"/>
              </w:rPr>
              <w:t>-</w:t>
            </w:r>
          </w:p>
        </w:tc>
        <w:tc>
          <w:tcPr>
            <w:tcW w:w="1356" w:type="dxa"/>
          </w:tcPr>
          <w:p w14:paraId="3AF02B90" w14:textId="77777777" w:rsidR="00587F67" w:rsidRPr="00835F3E" w:rsidRDefault="00587F67" w:rsidP="00835F3E">
            <w:pPr>
              <w:jc w:val="both"/>
              <w:rPr>
                <w:rFonts w:ascii="Times New Roman" w:hAnsi="Times New Roman" w:cs="Times New Roman"/>
                <w:sz w:val="18"/>
                <w:szCs w:val="18"/>
              </w:rPr>
            </w:pPr>
            <w:r w:rsidRPr="00835F3E">
              <w:rPr>
                <w:rFonts w:ascii="Times New Roman" w:eastAsia="Times New Roman" w:hAnsi="Times New Roman" w:cs="Times New Roman"/>
                <w:sz w:val="18"/>
                <w:szCs w:val="18"/>
                <w:lang w:val="en-GB" w:eastAsia="en-GB"/>
              </w:rPr>
              <w:t>100%</w:t>
            </w:r>
          </w:p>
        </w:tc>
        <w:tc>
          <w:tcPr>
            <w:tcW w:w="1637" w:type="dxa"/>
          </w:tcPr>
          <w:p w14:paraId="2AC40583"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223</w:t>
            </w:r>
          </w:p>
        </w:tc>
        <w:tc>
          <w:tcPr>
            <w:tcW w:w="1667" w:type="dxa"/>
          </w:tcPr>
          <w:p w14:paraId="3D143008"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Target of 200 FBOs exceeded by 23</w:t>
            </w:r>
          </w:p>
        </w:tc>
      </w:tr>
      <w:tr w:rsidR="00587F67" w:rsidRPr="00835F3E" w14:paraId="715CF33A" w14:textId="77777777" w:rsidTr="00587F67">
        <w:trPr>
          <w:trHeight w:val="179"/>
        </w:trPr>
        <w:tc>
          <w:tcPr>
            <w:tcW w:w="450" w:type="dxa"/>
          </w:tcPr>
          <w:p w14:paraId="1E09B2EA" w14:textId="4B26A4FA" w:rsidR="00587F67" w:rsidRPr="00835F3E" w:rsidRDefault="00A32874"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28</w:t>
            </w:r>
          </w:p>
        </w:tc>
        <w:tc>
          <w:tcPr>
            <w:tcW w:w="1918" w:type="dxa"/>
          </w:tcPr>
          <w:p w14:paraId="310500AE" w14:textId="014A64CD"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Vaccination and prophylactic treatment of livestock and pets</w:t>
            </w:r>
          </w:p>
        </w:tc>
        <w:tc>
          <w:tcPr>
            <w:tcW w:w="1632" w:type="dxa"/>
          </w:tcPr>
          <w:p w14:paraId="27F7ECE7"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Economic Development</w:t>
            </w:r>
          </w:p>
        </w:tc>
        <w:tc>
          <w:tcPr>
            <w:tcW w:w="1190" w:type="dxa"/>
          </w:tcPr>
          <w:p w14:paraId="6D481DA7"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1,500.00</w:t>
            </w:r>
          </w:p>
        </w:tc>
        <w:tc>
          <w:tcPr>
            <w:tcW w:w="1056" w:type="dxa"/>
          </w:tcPr>
          <w:p w14:paraId="02A6714E" w14:textId="77777777" w:rsidR="00587F67" w:rsidRPr="00835F3E" w:rsidRDefault="00587F67" w:rsidP="00835F3E">
            <w:pPr>
              <w:jc w:val="both"/>
              <w:rPr>
                <w:rFonts w:ascii="Times New Roman" w:hAnsi="Times New Roman" w:cs="Times New Roman"/>
                <w:sz w:val="18"/>
                <w:szCs w:val="18"/>
              </w:rPr>
            </w:pPr>
            <w:r w:rsidRPr="00835F3E">
              <w:rPr>
                <w:rFonts w:ascii="Times New Roman" w:eastAsia="Times New Roman" w:hAnsi="Times New Roman" w:cs="Times New Roman"/>
                <w:sz w:val="18"/>
                <w:szCs w:val="18"/>
                <w:lang w:val="en-GB" w:eastAsia="en-GB"/>
              </w:rPr>
              <w:t>MAG</w:t>
            </w:r>
          </w:p>
        </w:tc>
        <w:tc>
          <w:tcPr>
            <w:tcW w:w="1067" w:type="dxa"/>
          </w:tcPr>
          <w:p w14:paraId="46556486"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Quarterly</w:t>
            </w:r>
          </w:p>
        </w:tc>
        <w:tc>
          <w:tcPr>
            <w:tcW w:w="1203" w:type="dxa"/>
          </w:tcPr>
          <w:p w14:paraId="54FE4272"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End of year</w:t>
            </w:r>
          </w:p>
        </w:tc>
        <w:tc>
          <w:tcPr>
            <w:tcW w:w="1132" w:type="dxa"/>
          </w:tcPr>
          <w:p w14:paraId="3947F11F"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1,500.00</w:t>
            </w:r>
          </w:p>
        </w:tc>
        <w:tc>
          <w:tcPr>
            <w:tcW w:w="1167" w:type="dxa"/>
          </w:tcPr>
          <w:p w14:paraId="17FA06B5" w14:textId="77777777" w:rsidR="00587F67" w:rsidRPr="00835F3E" w:rsidRDefault="00587F67" w:rsidP="00835F3E">
            <w:pPr>
              <w:jc w:val="both"/>
              <w:rPr>
                <w:rFonts w:ascii="Times New Roman" w:hAnsi="Times New Roman" w:cs="Times New Roman"/>
                <w:sz w:val="18"/>
                <w:szCs w:val="18"/>
              </w:rPr>
            </w:pPr>
            <w:r w:rsidRPr="00835F3E">
              <w:rPr>
                <w:rFonts w:ascii="Times New Roman" w:eastAsia="Times New Roman" w:hAnsi="Times New Roman" w:cs="Times New Roman"/>
                <w:sz w:val="18"/>
                <w:szCs w:val="18"/>
                <w:lang w:val="en-GB" w:eastAsia="en-GB"/>
              </w:rPr>
              <w:t>-</w:t>
            </w:r>
          </w:p>
        </w:tc>
        <w:tc>
          <w:tcPr>
            <w:tcW w:w="1356" w:type="dxa"/>
          </w:tcPr>
          <w:p w14:paraId="6DE01C6D" w14:textId="77777777" w:rsidR="00587F67" w:rsidRPr="00835F3E" w:rsidRDefault="00587F67" w:rsidP="00835F3E">
            <w:pPr>
              <w:jc w:val="both"/>
              <w:rPr>
                <w:rFonts w:ascii="Times New Roman" w:hAnsi="Times New Roman" w:cs="Times New Roman"/>
                <w:sz w:val="18"/>
                <w:szCs w:val="18"/>
              </w:rPr>
            </w:pPr>
            <w:r w:rsidRPr="00835F3E">
              <w:rPr>
                <w:rFonts w:ascii="Times New Roman" w:eastAsia="Times New Roman" w:hAnsi="Times New Roman" w:cs="Times New Roman"/>
                <w:sz w:val="18"/>
                <w:szCs w:val="18"/>
                <w:lang w:val="en-GB" w:eastAsia="en-GB"/>
              </w:rPr>
              <w:t>100%</w:t>
            </w:r>
          </w:p>
        </w:tc>
        <w:tc>
          <w:tcPr>
            <w:tcW w:w="1637" w:type="dxa"/>
          </w:tcPr>
          <w:p w14:paraId="49AF7729"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829</w:t>
            </w:r>
          </w:p>
        </w:tc>
        <w:tc>
          <w:tcPr>
            <w:tcW w:w="1667" w:type="dxa"/>
          </w:tcPr>
          <w:p w14:paraId="6B7B3995"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The team ensured that affected livestock were treated. 8000 beds in total were attended to.</w:t>
            </w:r>
          </w:p>
        </w:tc>
      </w:tr>
      <w:tr w:rsidR="00587F67" w:rsidRPr="00835F3E" w14:paraId="1C8A973C" w14:textId="77777777" w:rsidTr="00587F67">
        <w:trPr>
          <w:trHeight w:val="611"/>
        </w:trPr>
        <w:tc>
          <w:tcPr>
            <w:tcW w:w="450" w:type="dxa"/>
          </w:tcPr>
          <w:p w14:paraId="1FA3BC32" w14:textId="5861BCF2" w:rsidR="00587F67" w:rsidRPr="00835F3E" w:rsidRDefault="00A32874"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29</w:t>
            </w:r>
          </w:p>
        </w:tc>
        <w:tc>
          <w:tcPr>
            <w:tcW w:w="1918" w:type="dxa"/>
          </w:tcPr>
          <w:p w14:paraId="15EBD9B4" w14:textId="75217573"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Sensitization on FAW menace and control</w:t>
            </w:r>
          </w:p>
        </w:tc>
        <w:tc>
          <w:tcPr>
            <w:tcW w:w="1632" w:type="dxa"/>
          </w:tcPr>
          <w:p w14:paraId="140B9BF2"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Economic Development</w:t>
            </w:r>
          </w:p>
        </w:tc>
        <w:tc>
          <w:tcPr>
            <w:tcW w:w="1190" w:type="dxa"/>
          </w:tcPr>
          <w:p w14:paraId="1C6A4651"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2,425.42</w:t>
            </w:r>
          </w:p>
        </w:tc>
        <w:tc>
          <w:tcPr>
            <w:tcW w:w="1056" w:type="dxa"/>
          </w:tcPr>
          <w:p w14:paraId="34185C21" w14:textId="77777777" w:rsidR="00587F67" w:rsidRPr="00835F3E" w:rsidRDefault="00587F67" w:rsidP="00835F3E">
            <w:pPr>
              <w:jc w:val="both"/>
              <w:rPr>
                <w:rFonts w:ascii="Times New Roman" w:hAnsi="Times New Roman" w:cs="Times New Roman"/>
                <w:sz w:val="18"/>
                <w:szCs w:val="18"/>
              </w:rPr>
            </w:pPr>
            <w:r w:rsidRPr="00835F3E">
              <w:rPr>
                <w:rFonts w:ascii="Times New Roman" w:eastAsia="Times New Roman" w:hAnsi="Times New Roman" w:cs="Times New Roman"/>
                <w:sz w:val="18"/>
                <w:szCs w:val="18"/>
                <w:lang w:val="en-GB" w:eastAsia="en-GB"/>
              </w:rPr>
              <w:t>MAG</w:t>
            </w:r>
          </w:p>
        </w:tc>
        <w:tc>
          <w:tcPr>
            <w:tcW w:w="1067" w:type="dxa"/>
          </w:tcPr>
          <w:p w14:paraId="25933B80"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March 15-May 31, 2021</w:t>
            </w:r>
          </w:p>
        </w:tc>
        <w:tc>
          <w:tcPr>
            <w:tcW w:w="1203" w:type="dxa"/>
          </w:tcPr>
          <w:p w14:paraId="1C5E6B5A"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bCs/>
                <w:iCs/>
                <w:sz w:val="18"/>
                <w:szCs w:val="18"/>
                <w:lang w:val="en-GB" w:eastAsia="en-GB"/>
              </w:rPr>
              <w:t>May 31, 2021</w:t>
            </w:r>
          </w:p>
        </w:tc>
        <w:tc>
          <w:tcPr>
            <w:tcW w:w="1132" w:type="dxa"/>
          </w:tcPr>
          <w:p w14:paraId="6D492AF8"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2,425.42</w:t>
            </w:r>
          </w:p>
        </w:tc>
        <w:tc>
          <w:tcPr>
            <w:tcW w:w="1167" w:type="dxa"/>
          </w:tcPr>
          <w:p w14:paraId="2B024CAE" w14:textId="77777777" w:rsidR="00587F67" w:rsidRPr="00835F3E" w:rsidRDefault="00587F67" w:rsidP="00835F3E">
            <w:pPr>
              <w:jc w:val="both"/>
              <w:rPr>
                <w:rFonts w:ascii="Times New Roman" w:hAnsi="Times New Roman" w:cs="Times New Roman"/>
                <w:sz w:val="18"/>
                <w:szCs w:val="18"/>
              </w:rPr>
            </w:pPr>
            <w:r w:rsidRPr="00835F3E">
              <w:rPr>
                <w:rFonts w:ascii="Times New Roman" w:eastAsia="Times New Roman" w:hAnsi="Times New Roman" w:cs="Times New Roman"/>
                <w:sz w:val="18"/>
                <w:szCs w:val="18"/>
                <w:lang w:val="en-GB" w:eastAsia="en-GB"/>
              </w:rPr>
              <w:t>-</w:t>
            </w:r>
          </w:p>
        </w:tc>
        <w:tc>
          <w:tcPr>
            <w:tcW w:w="1356" w:type="dxa"/>
          </w:tcPr>
          <w:p w14:paraId="124467EF" w14:textId="77777777" w:rsidR="00587F67" w:rsidRPr="00835F3E" w:rsidRDefault="00587F67" w:rsidP="00835F3E">
            <w:pPr>
              <w:jc w:val="both"/>
              <w:rPr>
                <w:rFonts w:ascii="Times New Roman" w:hAnsi="Times New Roman" w:cs="Times New Roman"/>
                <w:sz w:val="18"/>
                <w:szCs w:val="18"/>
              </w:rPr>
            </w:pPr>
            <w:r w:rsidRPr="00835F3E">
              <w:rPr>
                <w:rFonts w:ascii="Times New Roman" w:eastAsia="Times New Roman" w:hAnsi="Times New Roman" w:cs="Times New Roman"/>
                <w:sz w:val="18"/>
                <w:szCs w:val="18"/>
                <w:lang w:val="en-GB" w:eastAsia="en-GB"/>
              </w:rPr>
              <w:t>100%</w:t>
            </w:r>
          </w:p>
        </w:tc>
        <w:tc>
          <w:tcPr>
            <w:tcW w:w="1637" w:type="dxa"/>
          </w:tcPr>
          <w:p w14:paraId="6554028E"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552</w:t>
            </w:r>
          </w:p>
        </w:tc>
        <w:tc>
          <w:tcPr>
            <w:tcW w:w="1667" w:type="dxa"/>
          </w:tcPr>
          <w:p w14:paraId="62F2ED68"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FAW menace managed and economic damage of insect is less.</w:t>
            </w:r>
          </w:p>
        </w:tc>
      </w:tr>
      <w:tr w:rsidR="00587F67" w:rsidRPr="00835F3E" w14:paraId="7FBA021C" w14:textId="77777777" w:rsidTr="00587F67">
        <w:trPr>
          <w:trHeight w:val="702"/>
        </w:trPr>
        <w:tc>
          <w:tcPr>
            <w:tcW w:w="450" w:type="dxa"/>
          </w:tcPr>
          <w:p w14:paraId="704F34E6" w14:textId="180E54D2" w:rsidR="00587F67" w:rsidRPr="00835F3E" w:rsidRDefault="00A32874" w:rsidP="00835F3E">
            <w:pPr>
              <w:jc w:val="both"/>
              <w:rPr>
                <w:rFonts w:ascii="Times New Roman" w:eastAsia="Calibri" w:hAnsi="Times New Roman" w:cs="Times New Roman"/>
                <w:color w:val="000000"/>
                <w:kern w:val="24"/>
                <w:sz w:val="18"/>
                <w:szCs w:val="18"/>
                <w:lang w:val="en-GB" w:eastAsia="en-GB"/>
              </w:rPr>
            </w:pPr>
            <w:r>
              <w:rPr>
                <w:rFonts w:ascii="Times New Roman" w:eastAsia="Calibri" w:hAnsi="Times New Roman" w:cs="Times New Roman"/>
                <w:color w:val="000000"/>
                <w:kern w:val="24"/>
                <w:sz w:val="18"/>
                <w:szCs w:val="18"/>
                <w:lang w:val="en-GB" w:eastAsia="en-GB"/>
              </w:rPr>
              <w:t>30</w:t>
            </w:r>
          </w:p>
        </w:tc>
        <w:tc>
          <w:tcPr>
            <w:tcW w:w="1918" w:type="dxa"/>
          </w:tcPr>
          <w:p w14:paraId="0BD89438" w14:textId="67778C53"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Calibri" w:hAnsi="Times New Roman" w:cs="Times New Roman"/>
                <w:color w:val="000000"/>
                <w:kern w:val="24"/>
                <w:sz w:val="18"/>
                <w:szCs w:val="18"/>
                <w:lang w:val="en-GB" w:eastAsia="en-GB"/>
              </w:rPr>
              <w:t>Training on Plantain paring and Bud Multiplication Technique</w:t>
            </w:r>
          </w:p>
        </w:tc>
        <w:tc>
          <w:tcPr>
            <w:tcW w:w="1632" w:type="dxa"/>
          </w:tcPr>
          <w:p w14:paraId="0EBADD65"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Economic Development</w:t>
            </w:r>
          </w:p>
        </w:tc>
        <w:tc>
          <w:tcPr>
            <w:tcW w:w="1190" w:type="dxa"/>
          </w:tcPr>
          <w:p w14:paraId="31CC363F"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2,000.00</w:t>
            </w:r>
          </w:p>
        </w:tc>
        <w:tc>
          <w:tcPr>
            <w:tcW w:w="1056" w:type="dxa"/>
          </w:tcPr>
          <w:p w14:paraId="0249DE77" w14:textId="77777777" w:rsidR="00587F67" w:rsidRPr="00835F3E" w:rsidRDefault="00587F67" w:rsidP="00835F3E">
            <w:pPr>
              <w:jc w:val="both"/>
              <w:rPr>
                <w:rFonts w:ascii="Times New Roman" w:hAnsi="Times New Roman" w:cs="Times New Roman"/>
                <w:sz w:val="18"/>
                <w:szCs w:val="18"/>
              </w:rPr>
            </w:pPr>
            <w:r w:rsidRPr="00835F3E">
              <w:rPr>
                <w:rFonts w:ascii="Times New Roman" w:eastAsia="Times New Roman" w:hAnsi="Times New Roman" w:cs="Times New Roman"/>
                <w:sz w:val="18"/>
                <w:szCs w:val="18"/>
                <w:lang w:val="en-GB" w:eastAsia="en-GB"/>
              </w:rPr>
              <w:t>Self help</w:t>
            </w:r>
          </w:p>
        </w:tc>
        <w:tc>
          <w:tcPr>
            <w:tcW w:w="1067" w:type="dxa"/>
          </w:tcPr>
          <w:p w14:paraId="66E82AF5"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March 2-April 28, 2021</w:t>
            </w:r>
          </w:p>
        </w:tc>
        <w:tc>
          <w:tcPr>
            <w:tcW w:w="1203" w:type="dxa"/>
          </w:tcPr>
          <w:p w14:paraId="73C4EDE4"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bCs/>
                <w:iCs/>
                <w:sz w:val="18"/>
                <w:szCs w:val="18"/>
                <w:lang w:val="en-GB" w:eastAsia="en-GB"/>
              </w:rPr>
              <w:t>April 28, 2021</w:t>
            </w:r>
          </w:p>
        </w:tc>
        <w:tc>
          <w:tcPr>
            <w:tcW w:w="1132" w:type="dxa"/>
          </w:tcPr>
          <w:p w14:paraId="64E74274"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2,000.00</w:t>
            </w:r>
          </w:p>
        </w:tc>
        <w:tc>
          <w:tcPr>
            <w:tcW w:w="1167" w:type="dxa"/>
          </w:tcPr>
          <w:p w14:paraId="16ED5B72" w14:textId="77777777" w:rsidR="00587F67" w:rsidRPr="00835F3E" w:rsidRDefault="00587F67" w:rsidP="00835F3E">
            <w:pPr>
              <w:jc w:val="both"/>
              <w:rPr>
                <w:rFonts w:ascii="Times New Roman" w:hAnsi="Times New Roman" w:cs="Times New Roman"/>
                <w:sz w:val="18"/>
                <w:szCs w:val="18"/>
              </w:rPr>
            </w:pPr>
            <w:r w:rsidRPr="00835F3E">
              <w:rPr>
                <w:rFonts w:ascii="Times New Roman" w:eastAsia="Times New Roman" w:hAnsi="Times New Roman" w:cs="Times New Roman"/>
                <w:sz w:val="18"/>
                <w:szCs w:val="18"/>
                <w:lang w:val="en-GB" w:eastAsia="en-GB"/>
              </w:rPr>
              <w:t>-</w:t>
            </w:r>
          </w:p>
        </w:tc>
        <w:tc>
          <w:tcPr>
            <w:tcW w:w="1356" w:type="dxa"/>
          </w:tcPr>
          <w:p w14:paraId="2AD9EF32" w14:textId="77777777" w:rsidR="00587F67" w:rsidRPr="00835F3E" w:rsidRDefault="00587F67" w:rsidP="00835F3E">
            <w:pPr>
              <w:jc w:val="both"/>
              <w:rPr>
                <w:rFonts w:ascii="Times New Roman" w:hAnsi="Times New Roman" w:cs="Times New Roman"/>
                <w:sz w:val="18"/>
                <w:szCs w:val="18"/>
              </w:rPr>
            </w:pPr>
            <w:r w:rsidRPr="00835F3E">
              <w:rPr>
                <w:rFonts w:ascii="Times New Roman" w:eastAsia="Times New Roman" w:hAnsi="Times New Roman" w:cs="Times New Roman"/>
                <w:sz w:val="18"/>
                <w:szCs w:val="18"/>
                <w:lang w:val="en-GB" w:eastAsia="en-GB"/>
              </w:rPr>
              <w:t>100%</w:t>
            </w:r>
          </w:p>
        </w:tc>
        <w:tc>
          <w:tcPr>
            <w:tcW w:w="1637" w:type="dxa"/>
          </w:tcPr>
          <w:p w14:paraId="05BA0F49"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551</w:t>
            </w:r>
          </w:p>
        </w:tc>
        <w:tc>
          <w:tcPr>
            <w:tcW w:w="1667" w:type="dxa"/>
          </w:tcPr>
          <w:p w14:paraId="4DE906E3"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Beneficiaries were equipped with modern Agric. Technology practices that will help increase yield</w:t>
            </w:r>
          </w:p>
        </w:tc>
      </w:tr>
      <w:tr w:rsidR="00587F67" w:rsidRPr="00835F3E" w14:paraId="5BF7E4AD" w14:textId="77777777" w:rsidTr="00587F67">
        <w:trPr>
          <w:trHeight w:val="702"/>
        </w:trPr>
        <w:tc>
          <w:tcPr>
            <w:tcW w:w="450" w:type="dxa"/>
          </w:tcPr>
          <w:p w14:paraId="7A44379E" w14:textId="2E14EA45" w:rsidR="00587F67" w:rsidRPr="00835F3E" w:rsidRDefault="00A32874" w:rsidP="00835F3E">
            <w:pPr>
              <w:jc w:val="both"/>
              <w:rPr>
                <w:rFonts w:ascii="Times New Roman" w:eastAsia="Times New Roman" w:hAnsi="Times New Roman" w:cs="Times New Roman"/>
                <w:color w:val="000000"/>
                <w:kern w:val="24"/>
                <w:sz w:val="18"/>
                <w:szCs w:val="18"/>
                <w:lang w:val="en-GB" w:eastAsia="en-GB"/>
              </w:rPr>
            </w:pPr>
            <w:r>
              <w:rPr>
                <w:rFonts w:ascii="Times New Roman" w:eastAsia="Times New Roman" w:hAnsi="Times New Roman" w:cs="Times New Roman"/>
                <w:color w:val="000000"/>
                <w:kern w:val="24"/>
                <w:sz w:val="18"/>
                <w:szCs w:val="18"/>
                <w:lang w:val="en-GB" w:eastAsia="en-GB"/>
              </w:rPr>
              <w:t>31</w:t>
            </w:r>
          </w:p>
        </w:tc>
        <w:tc>
          <w:tcPr>
            <w:tcW w:w="1918" w:type="dxa"/>
          </w:tcPr>
          <w:p w14:paraId="1DEFEF99" w14:textId="29AD5936"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color w:val="000000"/>
                <w:kern w:val="24"/>
                <w:sz w:val="18"/>
                <w:szCs w:val="18"/>
                <w:lang w:val="en-GB" w:eastAsia="en-GB"/>
              </w:rPr>
              <w:t>Conduct staff Technical Review Meeting</w:t>
            </w:r>
          </w:p>
        </w:tc>
        <w:tc>
          <w:tcPr>
            <w:tcW w:w="1632" w:type="dxa"/>
          </w:tcPr>
          <w:p w14:paraId="18C78B23"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Economic Development</w:t>
            </w:r>
          </w:p>
        </w:tc>
        <w:tc>
          <w:tcPr>
            <w:tcW w:w="1190" w:type="dxa"/>
          </w:tcPr>
          <w:p w14:paraId="3A318D4A"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3,960.00</w:t>
            </w:r>
          </w:p>
        </w:tc>
        <w:tc>
          <w:tcPr>
            <w:tcW w:w="1056" w:type="dxa"/>
          </w:tcPr>
          <w:p w14:paraId="1A0625FA" w14:textId="77777777" w:rsidR="00587F67" w:rsidRPr="00835F3E" w:rsidRDefault="00587F67" w:rsidP="00835F3E">
            <w:pPr>
              <w:jc w:val="both"/>
              <w:rPr>
                <w:rFonts w:ascii="Times New Roman" w:hAnsi="Times New Roman" w:cs="Times New Roman"/>
                <w:sz w:val="18"/>
                <w:szCs w:val="18"/>
              </w:rPr>
            </w:pPr>
            <w:r w:rsidRPr="00835F3E">
              <w:rPr>
                <w:rFonts w:ascii="Times New Roman" w:eastAsia="Times New Roman" w:hAnsi="Times New Roman" w:cs="Times New Roman"/>
                <w:sz w:val="18"/>
                <w:szCs w:val="18"/>
                <w:lang w:val="en-GB" w:eastAsia="en-GB"/>
              </w:rPr>
              <w:t>MAG</w:t>
            </w:r>
          </w:p>
        </w:tc>
        <w:tc>
          <w:tcPr>
            <w:tcW w:w="1067" w:type="dxa"/>
          </w:tcPr>
          <w:p w14:paraId="78EBB658"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Quarterly</w:t>
            </w:r>
          </w:p>
        </w:tc>
        <w:tc>
          <w:tcPr>
            <w:tcW w:w="1203" w:type="dxa"/>
          </w:tcPr>
          <w:p w14:paraId="05BF3599"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End of year</w:t>
            </w:r>
          </w:p>
        </w:tc>
        <w:tc>
          <w:tcPr>
            <w:tcW w:w="1132" w:type="dxa"/>
          </w:tcPr>
          <w:p w14:paraId="1377EA27"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3,960.00</w:t>
            </w:r>
          </w:p>
        </w:tc>
        <w:tc>
          <w:tcPr>
            <w:tcW w:w="1167" w:type="dxa"/>
          </w:tcPr>
          <w:p w14:paraId="7A5E9D27" w14:textId="77777777" w:rsidR="00587F67" w:rsidRPr="00835F3E" w:rsidRDefault="00587F67" w:rsidP="00835F3E">
            <w:pPr>
              <w:jc w:val="both"/>
              <w:rPr>
                <w:rFonts w:ascii="Times New Roman" w:hAnsi="Times New Roman" w:cs="Times New Roman"/>
                <w:sz w:val="18"/>
                <w:szCs w:val="18"/>
              </w:rPr>
            </w:pPr>
            <w:r w:rsidRPr="00835F3E">
              <w:rPr>
                <w:rFonts w:ascii="Times New Roman" w:eastAsia="Times New Roman" w:hAnsi="Times New Roman" w:cs="Times New Roman"/>
                <w:sz w:val="18"/>
                <w:szCs w:val="18"/>
                <w:lang w:val="en-GB" w:eastAsia="en-GB"/>
              </w:rPr>
              <w:t>-</w:t>
            </w:r>
          </w:p>
        </w:tc>
        <w:tc>
          <w:tcPr>
            <w:tcW w:w="1356" w:type="dxa"/>
          </w:tcPr>
          <w:p w14:paraId="1ABFC9D8" w14:textId="77777777" w:rsidR="00587F67" w:rsidRPr="00835F3E" w:rsidRDefault="00587F67" w:rsidP="00835F3E">
            <w:pPr>
              <w:jc w:val="both"/>
              <w:rPr>
                <w:rFonts w:ascii="Times New Roman" w:hAnsi="Times New Roman" w:cs="Times New Roman"/>
                <w:sz w:val="18"/>
                <w:szCs w:val="18"/>
              </w:rPr>
            </w:pPr>
            <w:r w:rsidRPr="00835F3E">
              <w:rPr>
                <w:rFonts w:ascii="Times New Roman" w:eastAsia="Times New Roman" w:hAnsi="Times New Roman" w:cs="Times New Roman"/>
                <w:sz w:val="18"/>
                <w:szCs w:val="18"/>
                <w:lang w:val="en-GB" w:eastAsia="en-GB"/>
              </w:rPr>
              <w:t>100%</w:t>
            </w:r>
          </w:p>
        </w:tc>
        <w:tc>
          <w:tcPr>
            <w:tcW w:w="1637" w:type="dxa"/>
          </w:tcPr>
          <w:p w14:paraId="4AAF33DE"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35</w:t>
            </w:r>
          </w:p>
        </w:tc>
        <w:tc>
          <w:tcPr>
            <w:tcW w:w="1667" w:type="dxa"/>
          </w:tcPr>
          <w:p w14:paraId="3E65A1AB"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Built capacity of staff</w:t>
            </w:r>
          </w:p>
        </w:tc>
      </w:tr>
      <w:tr w:rsidR="00587F67" w:rsidRPr="00835F3E" w14:paraId="60BE2C85" w14:textId="77777777" w:rsidTr="00587F67">
        <w:trPr>
          <w:trHeight w:val="702"/>
        </w:trPr>
        <w:tc>
          <w:tcPr>
            <w:tcW w:w="450" w:type="dxa"/>
          </w:tcPr>
          <w:p w14:paraId="4D495963" w14:textId="174BD294" w:rsidR="00587F67" w:rsidRPr="00835F3E" w:rsidRDefault="00A32874" w:rsidP="00835F3E">
            <w:pPr>
              <w:jc w:val="both"/>
              <w:rPr>
                <w:rFonts w:ascii="Times New Roman" w:eastAsia="Times New Roman" w:hAnsi="Times New Roman" w:cs="Times New Roman"/>
                <w:color w:val="000000"/>
                <w:kern w:val="24"/>
                <w:sz w:val="18"/>
                <w:szCs w:val="18"/>
                <w:lang w:val="en-GB" w:eastAsia="en-GB"/>
              </w:rPr>
            </w:pPr>
            <w:r>
              <w:rPr>
                <w:rFonts w:ascii="Times New Roman" w:eastAsia="Times New Roman" w:hAnsi="Times New Roman" w:cs="Times New Roman"/>
                <w:color w:val="000000"/>
                <w:kern w:val="24"/>
                <w:sz w:val="18"/>
                <w:szCs w:val="18"/>
                <w:lang w:val="en-GB" w:eastAsia="en-GB"/>
              </w:rPr>
              <w:t>32</w:t>
            </w:r>
          </w:p>
        </w:tc>
        <w:tc>
          <w:tcPr>
            <w:tcW w:w="1918" w:type="dxa"/>
          </w:tcPr>
          <w:p w14:paraId="500CAC98" w14:textId="2616A1C9"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color w:val="000000"/>
                <w:kern w:val="24"/>
                <w:sz w:val="18"/>
                <w:szCs w:val="18"/>
                <w:lang w:val="en-GB" w:eastAsia="en-GB"/>
              </w:rPr>
              <w:t>Training on Safe use of Agrochemical and use of PPEs</w:t>
            </w:r>
          </w:p>
        </w:tc>
        <w:tc>
          <w:tcPr>
            <w:tcW w:w="1632" w:type="dxa"/>
          </w:tcPr>
          <w:p w14:paraId="114624B4"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Economic Development</w:t>
            </w:r>
          </w:p>
        </w:tc>
        <w:tc>
          <w:tcPr>
            <w:tcW w:w="1190" w:type="dxa"/>
          </w:tcPr>
          <w:p w14:paraId="4AFACCEE"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3,000.00</w:t>
            </w:r>
          </w:p>
        </w:tc>
        <w:tc>
          <w:tcPr>
            <w:tcW w:w="1056" w:type="dxa"/>
          </w:tcPr>
          <w:p w14:paraId="1294A180" w14:textId="77777777" w:rsidR="00587F67" w:rsidRPr="00835F3E" w:rsidRDefault="00587F67" w:rsidP="00835F3E">
            <w:pPr>
              <w:jc w:val="both"/>
              <w:rPr>
                <w:rFonts w:ascii="Times New Roman" w:hAnsi="Times New Roman" w:cs="Times New Roman"/>
                <w:sz w:val="18"/>
                <w:szCs w:val="18"/>
              </w:rPr>
            </w:pPr>
            <w:r w:rsidRPr="00835F3E">
              <w:rPr>
                <w:rFonts w:ascii="Times New Roman" w:eastAsia="Times New Roman" w:hAnsi="Times New Roman" w:cs="Times New Roman"/>
                <w:sz w:val="18"/>
                <w:szCs w:val="18"/>
                <w:lang w:val="en-GB" w:eastAsia="en-GB"/>
              </w:rPr>
              <w:t>MAG</w:t>
            </w:r>
          </w:p>
        </w:tc>
        <w:tc>
          <w:tcPr>
            <w:tcW w:w="1067" w:type="dxa"/>
          </w:tcPr>
          <w:p w14:paraId="6B047993"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April 19-May 20, 2021</w:t>
            </w:r>
          </w:p>
        </w:tc>
        <w:tc>
          <w:tcPr>
            <w:tcW w:w="1203" w:type="dxa"/>
          </w:tcPr>
          <w:p w14:paraId="25B8E095"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bCs/>
                <w:iCs/>
                <w:sz w:val="18"/>
                <w:szCs w:val="18"/>
                <w:lang w:val="en-GB" w:eastAsia="en-GB"/>
              </w:rPr>
              <w:t>May 20, 2021</w:t>
            </w:r>
          </w:p>
        </w:tc>
        <w:tc>
          <w:tcPr>
            <w:tcW w:w="1132" w:type="dxa"/>
          </w:tcPr>
          <w:p w14:paraId="408C886C"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3,000.00</w:t>
            </w:r>
          </w:p>
        </w:tc>
        <w:tc>
          <w:tcPr>
            <w:tcW w:w="1167" w:type="dxa"/>
          </w:tcPr>
          <w:p w14:paraId="6A5A7E55" w14:textId="77777777" w:rsidR="00587F67" w:rsidRPr="00835F3E" w:rsidRDefault="00587F67" w:rsidP="00835F3E">
            <w:pPr>
              <w:jc w:val="both"/>
              <w:rPr>
                <w:rFonts w:ascii="Times New Roman" w:hAnsi="Times New Roman" w:cs="Times New Roman"/>
                <w:sz w:val="18"/>
                <w:szCs w:val="18"/>
              </w:rPr>
            </w:pPr>
            <w:r w:rsidRPr="00835F3E">
              <w:rPr>
                <w:rFonts w:ascii="Times New Roman" w:eastAsia="Times New Roman" w:hAnsi="Times New Roman" w:cs="Times New Roman"/>
                <w:sz w:val="18"/>
                <w:szCs w:val="18"/>
                <w:lang w:val="en-GB" w:eastAsia="en-GB"/>
              </w:rPr>
              <w:t>-</w:t>
            </w:r>
          </w:p>
        </w:tc>
        <w:tc>
          <w:tcPr>
            <w:tcW w:w="1356" w:type="dxa"/>
          </w:tcPr>
          <w:p w14:paraId="2CAD80AF" w14:textId="77777777" w:rsidR="00587F67" w:rsidRPr="00835F3E" w:rsidRDefault="00587F67" w:rsidP="00835F3E">
            <w:pPr>
              <w:jc w:val="both"/>
              <w:rPr>
                <w:rFonts w:ascii="Times New Roman" w:hAnsi="Times New Roman" w:cs="Times New Roman"/>
                <w:sz w:val="18"/>
                <w:szCs w:val="18"/>
              </w:rPr>
            </w:pPr>
            <w:r w:rsidRPr="00835F3E">
              <w:rPr>
                <w:rFonts w:ascii="Times New Roman" w:eastAsia="Times New Roman" w:hAnsi="Times New Roman" w:cs="Times New Roman"/>
                <w:sz w:val="18"/>
                <w:szCs w:val="18"/>
                <w:lang w:val="en-GB" w:eastAsia="en-GB"/>
              </w:rPr>
              <w:t>100%</w:t>
            </w:r>
          </w:p>
        </w:tc>
        <w:tc>
          <w:tcPr>
            <w:tcW w:w="1637" w:type="dxa"/>
          </w:tcPr>
          <w:p w14:paraId="172E9271"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207</w:t>
            </w:r>
          </w:p>
        </w:tc>
        <w:tc>
          <w:tcPr>
            <w:tcW w:w="1667" w:type="dxa"/>
          </w:tcPr>
          <w:p w14:paraId="70B4BCDC"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Training has equipped farmers to ensure safety precautions at all times</w:t>
            </w:r>
          </w:p>
        </w:tc>
      </w:tr>
      <w:tr w:rsidR="00587F67" w:rsidRPr="00835F3E" w14:paraId="0603A256" w14:textId="77777777" w:rsidTr="00587F67">
        <w:trPr>
          <w:trHeight w:val="702"/>
        </w:trPr>
        <w:tc>
          <w:tcPr>
            <w:tcW w:w="450" w:type="dxa"/>
          </w:tcPr>
          <w:p w14:paraId="4B245428" w14:textId="19601CAD" w:rsidR="00587F67" w:rsidRPr="00835F3E" w:rsidRDefault="00A32874" w:rsidP="00835F3E">
            <w:pPr>
              <w:jc w:val="both"/>
              <w:rPr>
                <w:rFonts w:ascii="Times New Roman" w:eastAsia="Times New Roman" w:hAnsi="Times New Roman" w:cs="Times New Roman"/>
                <w:color w:val="000000"/>
                <w:kern w:val="24"/>
                <w:sz w:val="18"/>
                <w:szCs w:val="18"/>
                <w:lang w:val="en-GB" w:eastAsia="en-GB"/>
              </w:rPr>
            </w:pPr>
            <w:r>
              <w:rPr>
                <w:rFonts w:ascii="Times New Roman" w:eastAsia="Times New Roman" w:hAnsi="Times New Roman" w:cs="Times New Roman"/>
                <w:color w:val="000000"/>
                <w:kern w:val="24"/>
                <w:sz w:val="18"/>
                <w:szCs w:val="18"/>
                <w:lang w:val="en-GB" w:eastAsia="en-GB"/>
              </w:rPr>
              <w:t>33</w:t>
            </w:r>
          </w:p>
        </w:tc>
        <w:tc>
          <w:tcPr>
            <w:tcW w:w="1918" w:type="dxa"/>
          </w:tcPr>
          <w:p w14:paraId="7ABEDA08" w14:textId="11F6FBBE"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color w:val="000000"/>
                <w:kern w:val="24"/>
                <w:sz w:val="18"/>
                <w:szCs w:val="18"/>
                <w:lang w:val="en-GB" w:eastAsia="en-GB"/>
              </w:rPr>
              <w:t>Training on integrated pest management(IPM)</w:t>
            </w:r>
          </w:p>
        </w:tc>
        <w:tc>
          <w:tcPr>
            <w:tcW w:w="1632" w:type="dxa"/>
          </w:tcPr>
          <w:p w14:paraId="06BF5E72"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Economic Development</w:t>
            </w:r>
          </w:p>
        </w:tc>
        <w:tc>
          <w:tcPr>
            <w:tcW w:w="1190" w:type="dxa"/>
          </w:tcPr>
          <w:p w14:paraId="7696E080"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1,000.00</w:t>
            </w:r>
          </w:p>
        </w:tc>
        <w:tc>
          <w:tcPr>
            <w:tcW w:w="1056" w:type="dxa"/>
          </w:tcPr>
          <w:p w14:paraId="152F8B55" w14:textId="77777777" w:rsidR="00587F67" w:rsidRPr="00835F3E" w:rsidRDefault="00587F67" w:rsidP="00835F3E">
            <w:pPr>
              <w:jc w:val="both"/>
              <w:rPr>
                <w:rFonts w:ascii="Times New Roman" w:hAnsi="Times New Roman" w:cs="Times New Roman"/>
                <w:sz w:val="18"/>
                <w:szCs w:val="18"/>
              </w:rPr>
            </w:pPr>
            <w:r w:rsidRPr="00835F3E">
              <w:rPr>
                <w:rFonts w:ascii="Times New Roman" w:eastAsia="Times New Roman" w:hAnsi="Times New Roman" w:cs="Times New Roman"/>
                <w:sz w:val="18"/>
                <w:szCs w:val="18"/>
                <w:lang w:val="en-GB" w:eastAsia="en-GB"/>
              </w:rPr>
              <w:t>Self help</w:t>
            </w:r>
          </w:p>
        </w:tc>
        <w:tc>
          <w:tcPr>
            <w:tcW w:w="1067" w:type="dxa"/>
          </w:tcPr>
          <w:p w14:paraId="5C010708"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June 22-30, 2021</w:t>
            </w:r>
          </w:p>
        </w:tc>
        <w:tc>
          <w:tcPr>
            <w:tcW w:w="1203" w:type="dxa"/>
          </w:tcPr>
          <w:p w14:paraId="2E779EDD"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June 22-30, 2021</w:t>
            </w:r>
          </w:p>
        </w:tc>
        <w:tc>
          <w:tcPr>
            <w:tcW w:w="1132" w:type="dxa"/>
          </w:tcPr>
          <w:p w14:paraId="3E165FC6"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1,000.00</w:t>
            </w:r>
          </w:p>
        </w:tc>
        <w:tc>
          <w:tcPr>
            <w:tcW w:w="1167" w:type="dxa"/>
          </w:tcPr>
          <w:p w14:paraId="7B650073" w14:textId="77777777" w:rsidR="00587F67" w:rsidRPr="00835F3E" w:rsidRDefault="00587F67" w:rsidP="00835F3E">
            <w:pPr>
              <w:jc w:val="both"/>
              <w:rPr>
                <w:rFonts w:ascii="Times New Roman" w:hAnsi="Times New Roman" w:cs="Times New Roman"/>
                <w:sz w:val="18"/>
                <w:szCs w:val="18"/>
              </w:rPr>
            </w:pPr>
            <w:r w:rsidRPr="00835F3E">
              <w:rPr>
                <w:rFonts w:ascii="Times New Roman" w:eastAsia="Times New Roman" w:hAnsi="Times New Roman" w:cs="Times New Roman"/>
                <w:sz w:val="18"/>
                <w:szCs w:val="18"/>
                <w:lang w:val="en-GB" w:eastAsia="en-GB"/>
              </w:rPr>
              <w:t>-</w:t>
            </w:r>
          </w:p>
        </w:tc>
        <w:tc>
          <w:tcPr>
            <w:tcW w:w="1356" w:type="dxa"/>
          </w:tcPr>
          <w:p w14:paraId="6CCF2D97" w14:textId="77777777" w:rsidR="00587F67" w:rsidRPr="00835F3E" w:rsidRDefault="00587F67" w:rsidP="00835F3E">
            <w:pPr>
              <w:jc w:val="both"/>
              <w:rPr>
                <w:rFonts w:ascii="Times New Roman" w:hAnsi="Times New Roman" w:cs="Times New Roman"/>
                <w:sz w:val="18"/>
                <w:szCs w:val="18"/>
              </w:rPr>
            </w:pPr>
            <w:r w:rsidRPr="00835F3E">
              <w:rPr>
                <w:rFonts w:ascii="Times New Roman" w:eastAsia="Times New Roman" w:hAnsi="Times New Roman" w:cs="Times New Roman"/>
                <w:sz w:val="18"/>
                <w:szCs w:val="18"/>
                <w:lang w:val="en-GB" w:eastAsia="en-GB"/>
              </w:rPr>
              <w:t>100%</w:t>
            </w:r>
          </w:p>
        </w:tc>
        <w:tc>
          <w:tcPr>
            <w:tcW w:w="1637" w:type="dxa"/>
          </w:tcPr>
          <w:p w14:paraId="6314F6C2"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526</w:t>
            </w:r>
          </w:p>
        </w:tc>
        <w:tc>
          <w:tcPr>
            <w:tcW w:w="1667" w:type="dxa"/>
          </w:tcPr>
          <w:p w14:paraId="364B68E3"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Farmers have been equipped with pest management techniques to help reduce pest invasions</w:t>
            </w:r>
          </w:p>
        </w:tc>
      </w:tr>
      <w:tr w:rsidR="00587F67" w:rsidRPr="00835F3E" w14:paraId="0D6B4A43" w14:textId="77777777" w:rsidTr="00587F67">
        <w:trPr>
          <w:trHeight w:val="702"/>
        </w:trPr>
        <w:tc>
          <w:tcPr>
            <w:tcW w:w="450" w:type="dxa"/>
          </w:tcPr>
          <w:p w14:paraId="3A795B17" w14:textId="7CAC73A9" w:rsidR="00587F67" w:rsidRPr="00835F3E" w:rsidRDefault="00A32874" w:rsidP="00835F3E">
            <w:pPr>
              <w:jc w:val="both"/>
              <w:rPr>
                <w:rFonts w:ascii="Times New Roman" w:eastAsia="Calibri" w:hAnsi="Times New Roman" w:cs="Times New Roman"/>
                <w:b/>
                <w:bCs/>
                <w:color w:val="000000"/>
                <w:kern w:val="24"/>
                <w:sz w:val="18"/>
                <w:szCs w:val="18"/>
                <w:lang w:val="en-GB" w:eastAsia="en-GB"/>
              </w:rPr>
            </w:pPr>
            <w:r>
              <w:rPr>
                <w:rFonts w:ascii="Times New Roman" w:eastAsia="Calibri" w:hAnsi="Times New Roman" w:cs="Times New Roman"/>
                <w:b/>
                <w:bCs/>
                <w:color w:val="000000"/>
                <w:kern w:val="24"/>
                <w:sz w:val="18"/>
                <w:szCs w:val="18"/>
                <w:lang w:val="en-GB" w:eastAsia="en-GB"/>
              </w:rPr>
              <w:t>34</w:t>
            </w:r>
          </w:p>
        </w:tc>
        <w:tc>
          <w:tcPr>
            <w:tcW w:w="1918" w:type="dxa"/>
          </w:tcPr>
          <w:p w14:paraId="547776DC" w14:textId="4BBD5BD8"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Calibri" w:hAnsi="Times New Roman" w:cs="Times New Roman"/>
                <w:b/>
                <w:bCs/>
                <w:color w:val="000000"/>
                <w:kern w:val="24"/>
                <w:sz w:val="18"/>
                <w:szCs w:val="18"/>
                <w:lang w:val="en-GB" w:eastAsia="en-GB"/>
              </w:rPr>
              <w:t> </w:t>
            </w:r>
            <w:r w:rsidRPr="00835F3E">
              <w:rPr>
                <w:rFonts w:ascii="Times New Roman" w:eastAsia="Times New Roman" w:hAnsi="Times New Roman" w:cs="Times New Roman"/>
                <w:color w:val="000000"/>
                <w:kern w:val="24"/>
                <w:sz w:val="18"/>
                <w:szCs w:val="18"/>
                <w:lang w:val="en-GB" w:eastAsia="en-GB"/>
              </w:rPr>
              <w:t>Demonstration on Rice &amp; maize (GAPs)</w:t>
            </w:r>
          </w:p>
        </w:tc>
        <w:tc>
          <w:tcPr>
            <w:tcW w:w="1632" w:type="dxa"/>
          </w:tcPr>
          <w:p w14:paraId="0617C9EA"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Economic Development</w:t>
            </w:r>
          </w:p>
        </w:tc>
        <w:tc>
          <w:tcPr>
            <w:tcW w:w="1190" w:type="dxa"/>
          </w:tcPr>
          <w:p w14:paraId="59A9D060"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2,934.00</w:t>
            </w:r>
          </w:p>
        </w:tc>
        <w:tc>
          <w:tcPr>
            <w:tcW w:w="1056" w:type="dxa"/>
          </w:tcPr>
          <w:p w14:paraId="62ABDFD2" w14:textId="77777777" w:rsidR="00587F67" w:rsidRPr="00835F3E" w:rsidRDefault="00587F67" w:rsidP="00835F3E">
            <w:pPr>
              <w:jc w:val="both"/>
              <w:rPr>
                <w:rFonts w:ascii="Times New Roman" w:hAnsi="Times New Roman" w:cs="Times New Roman"/>
                <w:sz w:val="18"/>
                <w:szCs w:val="18"/>
              </w:rPr>
            </w:pPr>
            <w:r w:rsidRPr="00835F3E">
              <w:rPr>
                <w:rFonts w:ascii="Times New Roman" w:eastAsia="Times New Roman" w:hAnsi="Times New Roman" w:cs="Times New Roman"/>
                <w:sz w:val="18"/>
                <w:szCs w:val="18"/>
                <w:lang w:val="en-GB" w:eastAsia="en-GB"/>
              </w:rPr>
              <w:t>MAG</w:t>
            </w:r>
          </w:p>
        </w:tc>
        <w:tc>
          <w:tcPr>
            <w:tcW w:w="1067" w:type="dxa"/>
          </w:tcPr>
          <w:p w14:paraId="76B6592C"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April 7-July 22, 2021</w:t>
            </w:r>
          </w:p>
        </w:tc>
        <w:tc>
          <w:tcPr>
            <w:tcW w:w="1203" w:type="dxa"/>
          </w:tcPr>
          <w:p w14:paraId="4C87DDAD"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bCs/>
                <w:iCs/>
                <w:sz w:val="18"/>
                <w:szCs w:val="18"/>
                <w:lang w:val="en-GB" w:eastAsia="en-GB"/>
              </w:rPr>
              <w:t>July 22, 2021</w:t>
            </w:r>
          </w:p>
        </w:tc>
        <w:tc>
          <w:tcPr>
            <w:tcW w:w="1132" w:type="dxa"/>
          </w:tcPr>
          <w:p w14:paraId="135016E2"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2,934.00</w:t>
            </w:r>
          </w:p>
        </w:tc>
        <w:tc>
          <w:tcPr>
            <w:tcW w:w="1167" w:type="dxa"/>
          </w:tcPr>
          <w:p w14:paraId="028A9833" w14:textId="77777777" w:rsidR="00587F67" w:rsidRPr="00835F3E" w:rsidRDefault="00587F67" w:rsidP="00835F3E">
            <w:pPr>
              <w:jc w:val="both"/>
              <w:rPr>
                <w:rFonts w:ascii="Times New Roman" w:hAnsi="Times New Roman" w:cs="Times New Roman"/>
                <w:sz w:val="18"/>
                <w:szCs w:val="18"/>
              </w:rPr>
            </w:pPr>
            <w:r w:rsidRPr="00835F3E">
              <w:rPr>
                <w:rFonts w:ascii="Times New Roman" w:eastAsia="Times New Roman" w:hAnsi="Times New Roman" w:cs="Times New Roman"/>
                <w:sz w:val="18"/>
                <w:szCs w:val="18"/>
                <w:lang w:val="en-GB" w:eastAsia="en-GB"/>
              </w:rPr>
              <w:t>-</w:t>
            </w:r>
          </w:p>
        </w:tc>
        <w:tc>
          <w:tcPr>
            <w:tcW w:w="1356" w:type="dxa"/>
          </w:tcPr>
          <w:p w14:paraId="19FD8391" w14:textId="77777777" w:rsidR="00587F67" w:rsidRPr="00835F3E" w:rsidRDefault="00587F67" w:rsidP="00835F3E">
            <w:pPr>
              <w:jc w:val="both"/>
              <w:rPr>
                <w:rFonts w:ascii="Times New Roman" w:hAnsi="Times New Roman" w:cs="Times New Roman"/>
                <w:sz w:val="18"/>
                <w:szCs w:val="18"/>
              </w:rPr>
            </w:pPr>
            <w:r w:rsidRPr="00835F3E">
              <w:rPr>
                <w:rFonts w:ascii="Times New Roman" w:eastAsia="Times New Roman" w:hAnsi="Times New Roman" w:cs="Times New Roman"/>
                <w:sz w:val="18"/>
                <w:szCs w:val="18"/>
                <w:lang w:val="en-GB" w:eastAsia="en-GB"/>
              </w:rPr>
              <w:t>100%</w:t>
            </w:r>
          </w:p>
        </w:tc>
        <w:tc>
          <w:tcPr>
            <w:tcW w:w="1637" w:type="dxa"/>
          </w:tcPr>
          <w:p w14:paraId="2DAD1D82"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125</w:t>
            </w:r>
          </w:p>
        </w:tc>
        <w:tc>
          <w:tcPr>
            <w:tcW w:w="1667" w:type="dxa"/>
          </w:tcPr>
          <w:p w14:paraId="6551C7CF"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Enhanced cereal yield and production</w:t>
            </w:r>
          </w:p>
        </w:tc>
      </w:tr>
      <w:tr w:rsidR="00587F67" w:rsidRPr="00835F3E" w14:paraId="6BF4D407" w14:textId="77777777" w:rsidTr="00587F67">
        <w:trPr>
          <w:trHeight w:val="170"/>
        </w:trPr>
        <w:tc>
          <w:tcPr>
            <w:tcW w:w="450" w:type="dxa"/>
          </w:tcPr>
          <w:p w14:paraId="40411009" w14:textId="29813366" w:rsidR="00587F67" w:rsidRPr="00835F3E" w:rsidRDefault="00A32874" w:rsidP="00835F3E">
            <w:pPr>
              <w:jc w:val="both"/>
              <w:rPr>
                <w:rFonts w:ascii="Times New Roman" w:eastAsia="Calibri" w:hAnsi="Times New Roman" w:cs="Times New Roman"/>
                <w:color w:val="000000"/>
                <w:kern w:val="24"/>
                <w:sz w:val="18"/>
                <w:szCs w:val="18"/>
                <w:lang w:val="en-GB" w:eastAsia="en-GB"/>
              </w:rPr>
            </w:pPr>
            <w:r>
              <w:rPr>
                <w:rFonts w:ascii="Times New Roman" w:eastAsia="Calibri" w:hAnsi="Times New Roman" w:cs="Times New Roman"/>
                <w:color w:val="000000"/>
                <w:kern w:val="24"/>
                <w:sz w:val="18"/>
                <w:szCs w:val="18"/>
                <w:lang w:val="en-GB" w:eastAsia="en-GB"/>
              </w:rPr>
              <w:t>35</w:t>
            </w:r>
          </w:p>
        </w:tc>
        <w:tc>
          <w:tcPr>
            <w:tcW w:w="1918" w:type="dxa"/>
          </w:tcPr>
          <w:p w14:paraId="680C9BB1" w14:textId="5CA8513A"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Calibri" w:hAnsi="Times New Roman" w:cs="Times New Roman"/>
                <w:color w:val="000000"/>
                <w:kern w:val="24"/>
                <w:sz w:val="18"/>
                <w:szCs w:val="18"/>
                <w:lang w:val="en-GB" w:eastAsia="en-GB"/>
              </w:rPr>
              <w:t>Training for women on soap making as an additional livelihood</w:t>
            </w:r>
          </w:p>
        </w:tc>
        <w:tc>
          <w:tcPr>
            <w:tcW w:w="1632" w:type="dxa"/>
          </w:tcPr>
          <w:p w14:paraId="46BDCDB6"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Economic Development</w:t>
            </w:r>
          </w:p>
        </w:tc>
        <w:tc>
          <w:tcPr>
            <w:tcW w:w="1190" w:type="dxa"/>
          </w:tcPr>
          <w:p w14:paraId="7A8994FB"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2,090.00</w:t>
            </w:r>
          </w:p>
        </w:tc>
        <w:tc>
          <w:tcPr>
            <w:tcW w:w="1056" w:type="dxa"/>
          </w:tcPr>
          <w:p w14:paraId="0B256789" w14:textId="77777777" w:rsidR="00587F67" w:rsidRPr="00835F3E" w:rsidRDefault="00587F67" w:rsidP="00835F3E">
            <w:pPr>
              <w:jc w:val="both"/>
              <w:rPr>
                <w:rFonts w:ascii="Times New Roman" w:hAnsi="Times New Roman" w:cs="Times New Roman"/>
                <w:sz w:val="18"/>
                <w:szCs w:val="18"/>
              </w:rPr>
            </w:pPr>
            <w:r w:rsidRPr="00835F3E">
              <w:rPr>
                <w:rFonts w:ascii="Times New Roman" w:eastAsia="Times New Roman" w:hAnsi="Times New Roman" w:cs="Times New Roman"/>
                <w:sz w:val="18"/>
                <w:szCs w:val="18"/>
                <w:lang w:val="en-GB" w:eastAsia="en-GB"/>
              </w:rPr>
              <w:t>MAG</w:t>
            </w:r>
          </w:p>
        </w:tc>
        <w:tc>
          <w:tcPr>
            <w:tcW w:w="1067" w:type="dxa"/>
          </w:tcPr>
          <w:p w14:paraId="35019A1C"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Aug. 13-18, 2021</w:t>
            </w:r>
          </w:p>
        </w:tc>
        <w:tc>
          <w:tcPr>
            <w:tcW w:w="1203" w:type="dxa"/>
          </w:tcPr>
          <w:p w14:paraId="1981E583"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Aug. 13-18, 2021</w:t>
            </w:r>
          </w:p>
        </w:tc>
        <w:tc>
          <w:tcPr>
            <w:tcW w:w="1132" w:type="dxa"/>
          </w:tcPr>
          <w:p w14:paraId="274E950E"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2,090.00</w:t>
            </w:r>
          </w:p>
        </w:tc>
        <w:tc>
          <w:tcPr>
            <w:tcW w:w="1167" w:type="dxa"/>
          </w:tcPr>
          <w:p w14:paraId="0CB8F1FC" w14:textId="77777777" w:rsidR="00587F67" w:rsidRPr="00835F3E" w:rsidRDefault="00587F67" w:rsidP="00835F3E">
            <w:pPr>
              <w:jc w:val="both"/>
              <w:rPr>
                <w:rFonts w:ascii="Times New Roman" w:hAnsi="Times New Roman" w:cs="Times New Roman"/>
                <w:sz w:val="18"/>
                <w:szCs w:val="18"/>
              </w:rPr>
            </w:pPr>
            <w:r w:rsidRPr="00835F3E">
              <w:rPr>
                <w:rFonts w:ascii="Times New Roman" w:eastAsia="Times New Roman" w:hAnsi="Times New Roman" w:cs="Times New Roman"/>
                <w:sz w:val="18"/>
                <w:szCs w:val="18"/>
                <w:lang w:val="en-GB" w:eastAsia="en-GB"/>
              </w:rPr>
              <w:t>-</w:t>
            </w:r>
          </w:p>
        </w:tc>
        <w:tc>
          <w:tcPr>
            <w:tcW w:w="1356" w:type="dxa"/>
          </w:tcPr>
          <w:p w14:paraId="2E28175B" w14:textId="77777777" w:rsidR="00587F67" w:rsidRPr="00835F3E" w:rsidRDefault="00587F67" w:rsidP="00835F3E">
            <w:pPr>
              <w:jc w:val="both"/>
              <w:rPr>
                <w:rFonts w:ascii="Times New Roman" w:hAnsi="Times New Roman" w:cs="Times New Roman"/>
                <w:sz w:val="18"/>
                <w:szCs w:val="18"/>
              </w:rPr>
            </w:pPr>
            <w:r w:rsidRPr="00835F3E">
              <w:rPr>
                <w:rFonts w:ascii="Times New Roman" w:eastAsia="Times New Roman" w:hAnsi="Times New Roman" w:cs="Times New Roman"/>
                <w:sz w:val="18"/>
                <w:szCs w:val="18"/>
                <w:lang w:val="en-GB" w:eastAsia="en-GB"/>
              </w:rPr>
              <w:t>100%</w:t>
            </w:r>
          </w:p>
        </w:tc>
        <w:tc>
          <w:tcPr>
            <w:tcW w:w="1637" w:type="dxa"/>
          </w:tcPr>
          <w:p w14:paraId="5314CA7C"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55</w:t>
            </w:r>
          </w:p>
        </w:tc>
        <w:tc>
          <w:tcPr>
            <w:tcW w:w="1667" w:type="dxa"/>
          </w:tcPr>
          <w:p w14:paraId="5FA8DB60"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49 women empowered</w:t>
            </w:r>
          </w:p>
        </w:tc>
      </w:tr>
      <w:tr w:rsidR="00587F67" w:rsidRPr="00835F3E" w14:paraId="7F6312B6" w14:textId="77777777" w:rsidTr="00587F67">
        <w:trPr>
          <w:trHeight w:val="152"/>
        </w:trPr>
        <w:tc>
          <w:tcPr>
            <w:tcW w:w="450" w:type="dxa"/>
          </w:tcPr>
          <w:p w14:paraId="7846689B" w14:textId="26EA8F1B" w:rsidR="00587F67" w:rsidRPr="00835F3E" w:rsidRDefault="00A32874" w:rsidP="00835F3E">
            <w:pPr>
              <w:jc w:val="both"/>
              <w:rPr>
                <w:rFonts w:ascii="Times New Roman" w:eastAsia="Calibri" w:hAnsi="Times New Roman" w:cs="Times New Roman"/>
                <w:color w:val="000000"/>
                <w:kern w:val="24"/>
                <w:sz w:val="18"/>
                <w:szCs w:val="18"/>
                <w:lang w:val="en-GB" w:eastAsia="en-GB"/>
              </w:rPr>
            </w:pPr>
            <w:r>
              <w:rPr>
                <w:rFonts w:ascii="Times New Roman" w:eastAsia="Calibri" w:hAnsi="Times New Roman" w:cs="Times New Roman"/>
                <w:color w:val="000000"/>
                <w:kern w:val="24"/>
                <w:sz w:val="18"/>
                <w:szCs w:val="18"/>
                <w:lang w:val="en-GB" w:eastAsia="en-GB"/>
              </w:rPr>
              <w:t>36</w:t>
            </w:r>
          </w:p>
        </w:tc>
        <w:tc>
          <w:tcPr>
            <w:tcW w:w="1918" w:type="dxa"/>
          </w:tcPr>
          <w:p w14:paraId="2A770ECC" w14:textId="1B110DAD"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Calibri" w:hAnsi="Times New Roman" w:cs="Times New Roman"/>
                <w:color w:val="000000"/>
                <w:kern w:val="24"/>
                <w:sz w:val="18"/>
                <w:szCs w:val="18"/>
                <w:lang w:val="en-GB" w:eastAsia="en-GB"/>
              </w:rPr>
              <w:t>Training women on soya kebab preparation for nutritional Improvement</w:t>
            </w:r>
          </w:p>
        </w:tc>
        <w:tc>
          <w:tcPr>
            <w:tcW w:w="1632" w:type="dxa"/>
          </w:tcPr>
          <w:p w14:paraId="347F847F"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Economic Development</w:t>
            </w:r>
          </w:p>
        </w:tc>
        <w:tc>
          <w:tcPr>
            <w:tcW w:w="1190" w:type="dxa"/>
          </w:tcPr>
          <w:p w14:paraId="1B0AD48E"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2,090.00</w:t>
            </w:r>
          </w:p>
        </w:tc>
        <w:tc>
          <w:tcPr>
            <w:tcW w:w="1056" w:type="dxa"/>
          </w:tcPr>
          <w:p w14:paraId="09890BF4" w14:textId="77777777" w:rsidR="00587F67" w:rsidRPr="00835F3E" w:rsidRDefault="00587F67" w:rsidP="00835F3E">
            <w:pPr>
              <w:jc w:val="both"/>
              <w:rPr>
                <w:rFonts w:ascii="Times New Roman" w:hAnsi="Times New Roman" w:cs="Times New Roman"/>
                <w:sz w:val="18"/>
                <w:szCs w:val="18"/>
              </w:rPr>
            </w:pPr>
            <w:r w:rsidRPr="00835F3E">
              <w:rPr>
                <w:rFonts w:ascii="Times New Roman" w:eastAsia="Times New Roman" w:hAnsi="Times New Roman" w:cs="Times New Roman"/>
                <w:sz w:val="18"/>
                <w:szCs w:val="18"/>
                <w:lang w:val="en-GB" w:eastAsia="en-GB"/>
              </w:rPr>
              <w:t>MAG</w:t>
            </w:r>
          </w:p>
        </w:tc>
        <w:tc>
          <w:tcPr>
            <w:tcW w:w="1067" w:type="dxa"/>
          </w:tcPr>
          <w:p w14:paraId="699C443D"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July 23-Aug 31, 2021</w:t>
            </w:r>
          </w:p>
        </w:tc>
        <w:tc>
          <w:tcPr>
            <w:tcW w:w="1203" w:type="dxa"/>
          </w:tcPr>
          <w:p w14:paraId="2AF2C5A2"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bCs/>
                <w:iCs/>
                <w:sz w:val="18"/>
                <w:szCs w:val="18"/>
                <w:lang w:val="en-GB" w:eastAsia="en-GB"/>
              </w:rPr>
              <w:t>Aug 31, 2021</w:t>
            </w:r>
          </w:p>
        </w:tc>
        <w:tc>
          <w:tcPr>
            <w:tcW w:w="1132" w:type="dxa"/>
          </w:tcPr>
          <w:p w14:paraId="3E9499CA"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2,090.00</w:t>
            </w:r>
          </w:p>
        </w:tc>
        <w:tc>
          <w:tcPr>
            <w:tcW w:w="1167" w:type="dxa"/>
          </w:tcPr>
          <w:p w14:paraId="65DCAE3A" w14:textId="77777777" w:rsidR="00587F67" w:rsidRPr="00835F3E" w:rsidRDefault="00587F67" w:rsidP="00835F3E">
            <w:pPr>
              <w:jc w:val="both"/>
              <w:rPr>
                <w:rFonts w:ascii="Times New Roman" w:hAnsi="Times New Roman" w:cs="Times New Roman"/>
                <w:sz w:val="18"/>
                <w:szCs w:val="18"/>
              </w:rPr>
            </w:pPr>
            <w:r w:rsidRPr="00835F3E">
              <w:rPr>
                <w:rFonts w:ascii="Times New Roman" w:eastAsia="Times New Roman" w:hAnsi="Times New Roman" w:cs="Times New Roman"/>
                <w:sz w:val="18"/>
                <w:szCs w:val="18"/>
                <w:lang w:val="en-GB" w:eastAsia="en-GB"/>
              </w:rPr>
              <w:t>-</w:t>
            </w:r>
          </w:p>
        </w:tc>
        <w:tc>
          <w:tcPr>
            <w:tcW w:w="1356" w:type="dxa"/>
          </w:tcPr>
          <w:p w14:paraId="5E14CAB9" w14:textId="77777777" w:rsidR="00587F67" w:rsidRPr="00835F3E" w:rsidRDefault="00587F67" w:rsidP="00835F3E">
            <w:pPr>
              <w:jc w:val="both"/>
              <w:rPr>
                <w:rFonts w:ascii="Times New Roman" w:hAnsi="Times New Roman" w:cs="Times New Roman"/>
                <w:sz w:val="18"/>
                <w:szCs w:val="18"/>
              </w:rPr>
            </w:pPr>
            <w:r w:rsidRPr="00835F3E">
              <w:rPr>
                <w:rFonts w:ascii="Times New Roman" w:eastAsia="Times New Roman" w:hAnsi="Times New Roman" w:cs="Times New Roman"/>
                <w:sz w:val="18"/>
                <w:szCs w:val="18"/>
                <w:lang w:val="en-GB" w:eastAsia="en-GB"/>
              </w:rPr>
              <w:t>100%</w:t>
            </w:r>
          </w:p>
        </w:tc>
        <w:tc>
          <w:tcPr>
            <w:tcW w:w="1637" w:type="dxa"/>
          </w:tcPr>
          <w:p w14:paraId="5EB20B60"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62</w:t>
            </w:r>
          </w:p>
        </w:tc>
        <w:tc>
          <w:tcPr>
            <w:tcW w:w="1667" w:type="dxa"/>
          </w:tcPr>
          <w:p w14:paraId="6F6B387D"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58 women empowered</w:t>
            </w:r>
          </w:p>
        </w:tc>
      </w:tr>
      <w:tr w:rsidR="00587F67" w:rsidRPr="00835F3E" w14:paraId="6DA1455C" w14:textId="77777777" w:rsidTr="00587F67">
        <w:trPr>
          <w:trHeight w:val="152"/>
        </w:trPr>
        <w:tc>
          <w:tcPr>
            <w:tcW w:w="450" w:type="dxa"/>
          </w:tcPr>
          <w:p w14:paraId="590C57E3" w14:textId="5D09E9B7" w:rsidR="00587F67" w:rsidRPr="00835F3E" w:rsidRDefault="00A32874" w:rsidP="00835F3E">
            <w:pPr>
              <w:jc w:val="both"/>
              <w:rPr>
                <w:rFonts w:ascii="Times New Roman" w:eastAsia="Times New Roman" w:hAnsi="Times New Roman" w:cs="Times New Roman"/>
                <w:color w:val="000000"/>
                <w:kern w:val="24"/>
                <w:sz w:val="18"/>
                <w:szCs w:val="18"/>
                <w:lang w:val="en-GB" w:eastAsia="en-GB"/>
              </w:rPr>
            </w:pPr>
            <w:r>
              <w:rPr>
                <w:rFonts w:ascii="Times New Roman" w:eastAsia="Times New Roman" w:hAnsi="Times New Roman" w:cs="Times New Roman"/>
                <w:color w:val="000000"/>
                <w:kern w:val="24"/>
                <w:sz w:val="18"/>
                <w:szCs w:val="18"/>
                <w:lang w:val="en-GB" w:eastAsia="en-GB"/>
              </w:rPr>
              <w:t>37</w:t>
            </w:r>
          </w:p>
        </w:tc>
        <w:tc>
          <w:tcPr>
            <w:tcW w:w="1918" w:type="dxa"/>
          </w:tcPr>
          <w:p w14:paraId="16D1C156" w14:textId="4027FC71"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color w:val="000000"/>
                <w:kern w:val="24"/>
                <w:sz w:val="18"/>
                <w:szCs w:val="18"/>
                <w:lang w:val="en-GB" w:eastAsia="en-GB"/>
              </w:rPr>
              <w:t>Conduct RECL planning session</w:t>
            </w:r>
          </w:p>
        </w:tc>
        <w:tc>
          <w:tcPr>
            <w:tcW w:w="1632" w:type="dxa"/>
          </w:tcPr>
          <w:p w14:paraId="07F2C568"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Economic Development</w:t>
            </w:r>
          </w:p>
        </w:tc>
        <w:tc>
          <w:tcPr>
            <w:tcW w:w="1190" w:type="dxa"/>
          </w:tcPr>
          <w:p w14:paraId="078BCD00"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3,240.00</w:t>
            </w:r>
          </w:p>
        </w:tc>
        <w:tc>
          <w:tcPr>
            <w:tcW w:w="1056" w:type="dxa"/>
          </w:tcPr>
          <w:p w14:paraId="19441E8B" w14:textId="77777777" w:rsidR="00587F67" w:rsidRPr="00835F3E" w:rsidRDefault="00587F67" w:rsidP="00835F3E">
            <w:pPr>
              <w:jc w:val="both"/>
              <w:rPr>
                <w:rFonts w:ascii="Times New Roman" w:hAnsi="Times New Roman" w:cs="Times New Roman"/>
                <w:sz w:val="18"/>
                <w:szCs w:val="18"/>
              </w:rPr>
            </w:pPr>
            <w:r w:rsidRPr="00835F3E">
              <w:rPr>
                <w:rFonts w:ascii="Times New Roman" w:eastAsia="Times New Roman" w:hAnsi="Times New Roman" w:cs="Times New Roman"/>
                <w:sz w:val="18"/>
                <w:szCs w:val="18"/>
                <w:lang w:val="en-GB" w:eastAsia="en-GB"/>
              </w:rPr>
              <w:t>MAG</w:t>
            </w:r>
          </w:p>
        </w:tc>
        <w:tc>
          <w:tcPr>
            <w:tcW w:w="1067" w:type="dxa"/>
          </w:tcPr>
          <w:p w14:paraId="65546E0B" w14:textId="77777777" w:rsidR="00587F67" w:rsidRPr="00835F3E" w:rsidRDefault="00587F67" w:rsidP="00835F3E">
            <w:pPr>
              <w:autoSpaceDE w:val="0"/>
              <w:autoSpaceDN w:val="0"/>
              <w:adjustRightInd w:val="0"/>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July 14-Aug 11, 2021</w:t>
            </w:r>
          </w:p>
        </w:tc>
        <w:tc>
          <w:tcPr>
            <w:tcW w:w="1203" w:type="dxa"/>
          </w:tcPr>
          <w:p w14:paraId="730E9AFF"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Aug 11, 2021</w:t>
            </w:r>
          </w:p>
        </w:tc>
        <w:tc>
          <w:tcPr>
            <w:tcW w:w="1132" w:type="dxa"/>
          </w:tcPr>
          <w:p w14:paraId="125D2446"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3,240.00</w:t>
            </w:r>
          </w:p>
        </w:tc>
        <w:tc>
          <w:tcPr>
            <w:tcW w:w="1167" w:type="dxa"/>
          </w:tcPr>
          <w:p w14:paraId="1A4539D2" w14:textId="77777777" w:rsidR="00587F67" w:rsidRPr="00835F3E" w:rsidRDefault="00587F67" w:rsidP="00835F3E">
            <w:pPr>
              <w:jc w:val="both"/>
              <w:rPr>
                <w:rFonts w:ascii="Times New Roman" w:hAnsi="Times New Roman" w:cs="Times New Roman"/>
                <w:sz w:val="18"/>
                <w:szCs w:val="18"/>
              </w:rPr>
            </w:pPr>
            <w:r w:rsidRPr="00835F3E">
              <w:rPr>
                <w:rFonts w:ascii="Times New Roman" w:eastAsia="Times New Roman" w:hAnsi="Times New Roman" w:cs="Times New Roman"/>
                <w:sz w:val="18"/>
                <w:szCs w:val="18"/>
                <w:lang w:val="en-GB" w:eastAsia="en-GB"/>
              </w:rPr>
              <w:t>-</w:t>
            </w:r>
          </w:p>
        </w:tc>
        <w:tc>
          <w:tcPr>
            <w:tcW w:w="1356" w:type="dxa"/>
          </w:tcPr>
          <w:p w14:paraId="6CC7DD17" w14:textId="77777777" w:rsidR="00587F67" w:rsidRPr="00835F3E" w:rsidRDefault="00587F67" w:rsidP="00835F3E">
            <w:pPr>
              <w:jc w:val="both"/>
              <w:rPr>
                <w:rFonts w:ascii="Times New Roman" w:hAnsi="Times New Roman" w:cs="Times New Roman"/>
                <w:sz w:val="18"/>
                <w:szCs w:val="18"/>
              </w:rPr>
            </w:pPr>
            <w:r w:rsidRPr="00835F3E">
              <w:rPr>
                <w:rFonts w:ascii="Times New Roman" w:eastAsia="Times New Roman" w:hAnsi="Times New Roman" w:cs="Times New Roman"/>
                <w:sz w:val="18"/>
                <w:szCs w:val="18"/>
                <w:lang w:val="en-GB" w:eastAsia="en-GB"/>
              </w:rPr>
              <w:t>100%</w:t>
            </w:r>
          </w:p>
        </w:tc>
        <w:tc>
          <w:tcPr>
            <w:tcW w:w="1637" w:type="dxa"/>
          </w:tcPr>
          <w:p w14:paraId="4A79B736"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39</w:t>
            </w:r>
          </w:p>
        </w:tc>
        <w:tc>
          <w:tcPr>
            <w:tcW w:w="1667" w:type="dxa"/>
          </w:tcPr>
          <w:p w14:paraId="3A767633"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p>
        </w:tc>
      </w:tr>
      <w:tr w:rsidR="00587F67" w:rsidRPr="00835F3E" w14:paraId="49695529" w14:textId="77777777" w:rsidTr="00587F67">
        <w:trPr>
          <w:trHeight w:val="413"/>
        </w:trPr>
        <w:tc>
          <w:tcPr>
            <w:tcW w:w="450" w:type="dxa"/>
          </w:tcPr>
          <w:p w14:paraId="604C1384" w14:textId="2C5DC740" w:rsidR="00587F67" w:rsidRPr="00835F3E" w:rsidRDefault="00A32874"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38</w:t>
            </w:r>
          </w:p>
        </w:tc>
        <w:tc>
          <w:tcPr>
            <w:tcW w:w="1918" w:type="dxa"/>
          </w:tcPr>
          <w:p w14:paraId="5EEEDB86" w14:textId="49947B54"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Sensitization on Avian Influenza(bird flu)</w:t>
            </w:r>
          </w:p>
        </w:tc>
        <w:tc>
          <w:tcPr>
            <w:tcW w:w="1632" w:type="dxa"/>
          </w:tcPr>
          <w:p w14:paraId="0C687C53"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Economic Development</w:t>
            </w:r>
          </w:p>
        </w:tc>
        <w:tc>
          <w:tcPr>
            <w:tcW w:w="1190" w:type="dxa"/>
          </w:tcPr>
          <w:p w14:paraId="1F762B0F"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2,000.00</w:t>
            </w:r>
          </w:p>
        </w:tc>
        <w:tc>
          <w:tcPr>
            <w:tcW w:w="1056" w:type="dxa"/>
          </w:tcPr>
          <w:p w14:paraId="135EAD0D" w14:textId="77777777" w:rsidR="00587F67" w:rsidRPr="00835F3E" w:rsidRDefault="00587F67" w:rsidP="00835F3E">
            <w:pPr>
              <w:jc w:val="both"/>
              <w:rPr>
                <w:rFonts w:ascii="Times New Roman" w:hAnsi="Times New Roman" w:cs="Times New Roman"/>
                <w:sz w:val="18"/>
                <w:szCs w:val="18"/>
              </w:rPr>
            </w:pPr>
            <w:r w:rsidRPr="00835F3E">
              <w:rPr>
                <w:rFonts w:ascii="Times New Roman" w:eastAsia="Times New Roman" w:hAnsi="Times New Roman" w:cs="Times New Roman"/>
                <w:sz w:val="18"/>
                <w:szCs w:val="18"/>
                <w:lang w:val="en-GB" w:eastAsia="en-GB"/>
              </w:rPr>
              <w:t>Self help</w:t>
            </w:r>
          </w:p>
        </w:tc>
        <w:tc>
          <w:tcPr>
            <w:tcW w:w="1067" w:type="dxa"/>
          </w:tcPr>
          <w:p w14:paraId="322193F4"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Aug 11-26, 2021</w:t>
            </w:r>
          </w:p>
        </w:tc>
        <w:tc>
          <w:tcPr>
            <w:tcW w:w="1203" w:type="dxa"/>
          </w:tcPr>
          <w:p w14:paraId="4D35D560"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Aug 11-26, 2021</w:t>
            </w:r>
          </w:p>
        </w:tc>
        <w:tc>
          <w:tcPr>
            <w:tcW w:w="1132" w:type="dxa"/>
          </w:tcPr>
          <w:p w14:paraId="2547A6A2"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2,000.00</w:t>
            </w:r>
          </w:p>
        </w:tc>
        <w:tc>
          <w:tcPr>
            <w:tcW w:w="1167" w:type="dxa"/>
          </w:tcPr>
          <w:p w14:paraId="48D057C3" w14:textId="77777777" w:rsidR="00587F67" w:rsidRPr="00835F3E" w:rsidRDefault="00587F67" w:rsidP="00835F3E">
            <w:pPr>
              <w:jc w:val="both"/>
              <w:rPr>
                <w:rFonts w:ascii="Times New Roman" w:hAnsi="Times New Roman" w:cs="Times New Roman"/>
                <w:sz w:val="18"/>
                <w:szCs w:val="18"/>
              </w:rPr>
            </w:pPr>
            <w:r w:rsidRPr="00835F3E">
              <w:rPr>
                <w:rFonts w:ascii="Times New Roman" w:eastAsia="Times New Roman" w:hAnsi="Times New Roman" w:cs="Times New Roman"/>
                <w:sz w:val="18"/>
                <w:szCs w:val="18"/>
                <w:lang w:val="en-GB" w:eastAsia="en-GB"/>
              </w:rPr>
              <w:t>-</w:t>
            </w:r>
          </w:p>
        </w:tc>
        <w:tc>
          <w:tcPr>
            <w:tcW w:w="1356" w:type="dxa"/>
          </w:tcPr>
          <w:p w14:paraId="7BC3B58B" w14:textId="77777777" w:rsidR="00587F67" w:rsidRPr="00835F3E" w:rsidRDefault="00587F67" w:rsidP="00835F3E">
            <w:pPr>
              <w:jc w:val="both"/>
              <w:rPr>
                <w:rFonts w:ascii="Times New Roman" w:hAnsi="Times New Roman" w:cs="Times New Roman"/>
                <w:sz w:val="18"/>
                <w:szCs w:val="18"/>
              </w:rPr>
            </w:pPr>
            <w:r w:rsidRPr="00835F3E">
              <w:rPr>
                <w:rFonts w:ascii="Times New Roman" w:eastAsia="Times New Roman" w:hAnsi="Times New Roman" w:cs="Times New Roman"/>
                <w:sz w:val="18"/>
                <w:szCs w:val="18"/>
                <w:lang w:val="en-GB" w:eastAsia="en-GB"/>
              </w:rPr>
              <w:t>100%</w:t>
            </w:r>
          </w:p>
        </w:tc>
        <w:tc>
          <w:tcPr>
            <w:tcW w:w="1637" w:type="dxa"/>
          </w:tcPr>
          <w:p w14:paraId="1E18904E"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152</w:t>
            </w:r>
          </w:p>
        </w:tc>
        <w:tc>
          <w:tcPr>
            <w:tcW w:w="1667" w:type="dxa"/>
          </w:tcPr>
          <w:p w14:paraId="2F64CF16"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Ensure that necessary measures are put in place to reduce to barest minimum the effect of the outbreak</w:t>
            </w:r>
          </w:p>
        </w:tc>
      </w:tr>
      <w:tr w:rsidR="00587F67" w:rsidRPr="00835F3E" w14:paraId="6649DB02" w14:textId="77777777" w:rsidTr="00587F67">
        <w:trPr>
          <w:trHeight w:val="413"/>
        </w:trPr>
        <w:tc>
          <w:tcPr>
            <w:tcW w:w="450" w:type="dxa"/>
          </w:tcPr>
          <w:p w14:paraId="412EFF99" w14:textId="4E5EF47F" w:rsidR="00587F67" w:rsidRPr="00835F3E" w:rsidRDefault="00A32874"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39</w:t>
            </w:r>
          </w:p>
        </w:tc>
        <w:tc>
          <w:tcPr>
            <w:tcW w:w="1918" w:type="dxa"/>
          </w:tcPr>
          <w:p w14:paraId="68F4DB63" w14:textId="61958C2A"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Poultry and Livestock survey</w:t>
            </w:r>
          </w:p>
        </w:tc>
        <w:tc>
          <w:tcPr>
            <w:tcW w:w="1632" w:type="dxa"/>
          </w:tcPr>
          <w:p w14:paraId="14914879"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Economic Development</w:t>
            </w:r>
          </w:p>
        </w:tc>
        <w:tc>
          <w:tcPr>
            <w:tcW w:w="1190" w:type="dxa"/>
          </w:tcPr>
          <w:p w14:paraId="249605D4"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1,800.00</w:t>
            </w:r>
          </w:p>
        </w:tc>
        <w:tc>
          <w:tcPr>
            <w:tcW w:w="1056" w:type="dxa"/>
          </w:tcPr>
          <w:p w14:paraId="2A6A4E83" w14:textId="77777777" w:rsidR="00587F67" w:rsidRPr="00835F3E" w:rsidRDefault="00587F67" w:rsidP="00835F3E">
            <w:pPr>
              <w:jc w:val="both"/>
              <w:rPr>
                <w:rFonts w:ascii="Times New Roman" w:hAnsi="Times New Roman" w:cs="Times New Roman"/>
                <w:sz w:val="18"/>
                <w:szCs w:val="18"/>
              </w:rPr>
            </w:pPr>
            <w:r w:rsidRPr="00835F3E">
              <w:rPr>
                <w:rFonts w:ascii="Times New Roman" w:eastAsia="Times New Roman" w:hAnsi="Times New Roman" w:cs="Times New Roman"/>
                <w:sz w:val="18"/>
                <w:szCs w:val="18"/>
                <w:lang w:val="en-GB" w:eastAsia="en-GB"/>
              </w:rPr>
              <w:t>MAG</w:t>
            </w:r>
          </w:p>
        </w:tc>
        <w:tc>
          <w:tcPr>
            <w:tcW w:w="1067" w:type="dxa"/>
          </w:tcPr>
          <w:p w14:paraId="4B52CFC8"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Quarterly</w:t>
            </w:r>
          </w:p>
        </w:tc>
        <w:tc>
          <w:tcPr>
            <w:tcW w:w="1203" w:type="dxa"/>
          </w:tcPr>
          <w:p w14:paraId="42F9FD7A"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End of year</w:t>
            </w:r>
          </w:p>
        </w:tc>
        <w:tc>
          <w:tcPr>
            <w:tcW w:w="1132" w:type="dxa"/>
          </w:tcPr>
          <w:p w14:paraId="0B7E18A6"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1,800.00</w:t>
            </w:r>
          </w:p>
        </w:tc>
        <w:tc>
          <w:tcPr>
            <w:tcW w:w="1167" w:type="dxa"/>
          </w:tcPr>
          <w:p w14:paraId="7F845E49" w14:textId="77777777" w:rsidR="00587F67" w:rsidRPr="00835F3E" w:rsidRDefault="00587F67" w:rsidP="00835F3E">
            <w:pPr>
              <w:jc w:val="both"/>
              <w:rPr>
                <w:rFonts w:ascii="Times New Roman" w:hAnsi="Times New Roman" w:cs="Times New Roman"/>
                <w:sz w:val="18"/>
                <w:szCs w:val="18"/>
              </w:rPr>
            </w:pPr>
            <w:r w:rsidRPr="00835F3E">
              <w:rPr>
                <w:rFonts w:ascii="Times New Roman" w:eastAsia="Times New Roman" w:hAnsi="Times New Roman" w:cs="Times New Roman"/>
                <w:sz w:val="18"/>
                <w:szCs w:val="18"/>
                <w:lang w:val="en-GB" w:eastAsia="en-GB"/>
              </w:rPr>
              <w:t>-</w:t>
            </w:r>
          </w:p>
        </w:tc>
        <w:tc>
          <w:tcPr>
            <w:tcW w:w="1356" w:type="dxa"/>
          </w:tcPr>
          <w:p w14:paraId="14220963" w14:textId="77777777" w:rsidR="00587F67" w:rsidRPr="00835F3E" w:rsidRDefault="00587F67" w:rsidP="00835F3E">
            <w:pPr>
              <w:jc w:val="both"/>
              <w:rPr>
                <w:rFonts w:ascii="Times New Roman" w:hAnsi="Times New Roman" w:cs="Times New Roman"/>
                <w:sz w:val="18"/>
                <w:szCs w:val="18"/>
              </w:rPr>
            </w:pPr>
            <w:r w:rsidRPr="00835F3E">
              <w:rPr>
                <w:rFonts w:ascii="Times New Roman" w:eastAsia="Times New Roman" w:hAnsi="Times New Roman" w:cs="Times New Roman"/>
                <w:sz w:val="18"/>
                <w:szCs w:val="18"/>
                <w:lang w:val="en-GB" w:eastAsia="en-GB"/>
              </w:rPr>
              <w:t>100%</w:t>
            </w:r>
          </w:p>
        </w:tc>
        <w:tc>
          <w:tcPr>
            <w:tcW w:w="1637" w:type="dxa"/>
          </w:tcPr>
          <w:p w14:paraId="78CEDFF8"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p>
        </w:tc>
        <w:tc>
          <w:tcPr>
            <w:tcW w:w="1667" w:type="dxa"/>
          </w:tcPr>
          <w:p w14:paraId="33733876"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Survey conducted successfully</w:t>
            </w:r>
          </w:p>
        </w:tc>
      </w:tr>
      <w:tr w:rsidR="00587F67" w:rsidRPr="00835F3E" w14:paraId="0A11912E" w14:textId="77777777" w:rsidTr="00587F67">
        <w:trPr>
          <w:trHeight w:val="413"/>
        </w:trPr>
        <w:tc>
          <w:tcPr>
            <w:tcW w:w="450" w:type="dxa"/>
          </w:tcPr>
          <w:p w14:paraId="68B298B0" w14:textId="617C86DE" w:rsidR="00587F67" w:rsidRPr="00835F3E" w:rsidRDefault="00A32874"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40</w:t>
            </w:r>
          </w:p>
        </w:tc>
        <w:tc>
          <w:tcPr>
            <w:tcW w:w="1918" w:type="dxa"/>
          </w:tcPr>
          <w:p w14:paraId="3A63DB41" w14:textId="4310705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Market data collection on food commodities and livestock and agrochemicals</w:t>
            </w:r>
          </w:p>
        </w:tc>
        <w:tc>
          <w:tcPr>
            <w:tcW w:w="1632" w:type="dxa"/>
          </w:tcPr>
          <w:p w14:paraId="23DF2C4C"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Economic Development</w:t>
            </w:r>
          </w:p>
        </w:tc>
        <w:tc>
          <w:tcPr>
            <w:tcW w:w="1190" w:type="dxa"/>
          </w:tcPr>
          <w:p w14:paraId="43B337BA"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763.20</w:t>
            </w:r>
          </w:p>
        </w:tc>
        <w:tc>
          <w:tcPr>
            <w:tcW w:w="1056" w:type="dxa"/>
          </w:tcPr>
          <w:p w14:paraId="4D6DA56C" w14:textId="77777777" w:rsidR="00587F67" w:rsidRPr="00835F3E" w:rsidRDefault="00587F67" w:rsidP="00835F3E">
            <w:pPr>
              <w:jc w:val="both"/>
              <w:rPr>
                <w:rFonts w:ascii="Times New Roman" w:hAnsi="Times New Roman" w:cs="Times New Roman"/>
                <w:sz w:val="18"/>
                <w:szCs w:val="18"/>
              </w:rPr>
            </w:pPr>
            <w:r w:rsidRPr="00835F3E">
              <w:rPr>
                <w:rFonts w:ascii="Times New Roman" w:eastAsia="Times New Roman" w:hAnsi="Times New Roman" w:cs="Times New Roman"/>
                <w:sz w:val="18"/>
                <w:szCs w:val="18"/>
                <w:lang w:val="en-GB" w:eastAsia="en-GB"/>
              </w:rPr>
              <w:t>MAG</w:t>
            </w:r>
          </w:p>
        </w:tc>
        <w:tc>
          <w:tcPr>
            <w:tcW w:w="1067" w:type="dxa"/>
          </w:tcPr>
          <w:p w14:paraId="02700BB0"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4</w:t>
            </w:r>
            <w:r w:rsidRPr="00835F3E">
              <w:rPr>
                <w:rFonts w:ascii="Times New Roman" w:eastAsia="Times New Roman" w:hAnsi="Times New Roman" w:cs="Times New Roman"/>
                <w:bCs/>
                <w:iCs/>
                <w:sz w:val="18"/>
                <w:szCs w:val="18"/>
                <w:vertAlign w:val="superscript"/>
                <w:lang w:val="en-GB" w:eastAsia="en-GB"/>
              </w:rPr>
              <w:t>th</w:t>
            </w:r>
            <w:r w:rsidRPr="00835F3E">
              <w:rPr>
                <w:rFonts w:ascii="Times New Roman" w:eastAsia="Times New Roman" w:hAnsi="Times New Roman" w:cs="Times New Roman"/>
                <w:bCs/>
                <w:iCs/>
                <w:sz w:val="18"/>
                <w:szCs w:val="18"/>
                <w:lang w:val="en-GB" w:eastAsia="en-GB"/>
              </w:rPr>
              <w:t xml:space="preserve"> Quarter (weekly)</w:t>
            </w:r>
          </w:p>
        </w:tc>
        <w:tc>
          <w:tcPr>
            <w:tcW w:w="1203" w:type="dxa"/>
          </w:tcPr>
          <w:p w14:paraId="1F7CFE2F"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End of year</w:t>
            </w:r>
          </w:p>
        </w:tc>
        <w:tc>
          <w:tcPr>
            <w:tcW w:w="1132" w:type="dxa"/>
          </w:tcPr>
          <w:p w14:paraId="1930211A"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763.20</w:t>
            </w:r>
          </w:p>
        </w:tc>
        <w:tc>
          <w:tcPr>
            <w:tcW w:w="1167" w:type="dxa"/>
          </w:tcPr>
          <w:p w14:paraId="6672AC9F" w14:textId="77777777" w:rsidR="00587F67" w:rsidRPr="00835F3E" w:rsidRDefault="00587F67" w:rsidP="00835F3E">
            <w:pPr>
              <w:jc w:val="both"/>
              <w:rPr>
                <w:rFonts w:ascii="Times New Roman" w:hAnsi="Times New Roman" w:cs="Times New Roman"/>
                <w:sz w:val="18"/>
                <w:szCs w:val="18"/>
              </w:rPr>
            </w:pPr>
            <w:r w:rsidRPr="00835F3E">
              <w:rPr>
                <w:rFonts w:ascii="Times New Roman" w:eastAsia="Times New Roman" w:hAnsi="Times New Roman" w:cs="Times New Roman"/>
                <w:sz w:val="18"/>
                <w:szCs w:val="18"/>
                <w:lang w:val="en-GB" w:eastAsia="en-GB"/>
              </w:rPr>
              <w:t>-</w:t>
            </w:r>
          </w:p>
        </w:tc>
        <w:tc>
          <w:tcPr>
            <w:tcW w:w="1356" w:type="dxa"/>
          </w:tcPr>
          <w:p w14:paraId="58554938" w14:textId="77777777" w:rsidR="00587F67" w:rsidRPr="00835F3E" w:rsidRDefault="00587F67" w:rsidP="00835F3E">
            <w:pPr>
              <w:jc w:val="both"/>
              <w:rPr>
                <w:rFonts w:ascii="Times New Roman" w:hAnsi="Times New Roman" w:cs="Times New Roman"/>
                <w:sz w:val="18"/>
                <w:szCs w:val="18"/>
              </w:rPr>
            </w:pPr>
            <w:r w:rsidRPr="00835F3E">
              <w:rPr>
                <w:rFonts w:ascii="Times New Roman" w:eastAsia="Times New Roman" w:hAnsi="Times New Roman" w:cs="Times New Roman"/>
                <w:sz w:val="18"/>
                <w:szCs w:val="18"/>
                <w:lang w:val="en-GB" w:eastAsia="en-GB"/>
              </w:rPr>
              <w:t>100%</w:t>
            </w:r>
          </w:p>
        </w:tc>
        <w:tc>
          <w:tcPr>
            <w:tcW w:w="1637" w:type="dxa"/>
          </w:tcPr>
          <w:p w14:paraId="5AE6D40A"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p>
        </w:tc>
        <w:tc>
          <w:tcPr>
            <w:tcW w:w="1667" w:type="dxa"/>
          </w:tcPr>
          <w:p w14:paraId="646176A5"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Data successfully collected</w:t>
            </w:r>
          </w:p>
        </w:tc>
      </w:tr>
      <w:tr w:rsidR="00587F67" w:rsidRPr="00835F3E" w14:paraId="503EBC28" w14:textId="77777777" w:rsidTr="00587F67">
        <w:trPr>
          <w:trHeight w:val="413"/>
        </w:trPr>
        <w:tc>
          <w:tcPr>
            <w:tcW w:w="450" w:type="dxa"/>
          </w:tcPr>
          <w:p w14:paraId="44346FBA" w14:textId="4A0446AE" w:rsidR="00587F67" w:rsidRPr="00835F3E" w:rsidRDefault="00A32874"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41</w:t>
            </w:r>
          </w:p>
        </w:tc>
        <w:tc>
          <w:tcPr>
            <w:tcW w:w="1918" w:type="dxa"/>
          </w:tcPr>
          <w:p w14:paraId="5EFB4124" w14:textId="26988509"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Improved post-harvest management techniques</w:t>
            </w:r>
          </w:p>
        </w:tc>
        <w:tc>
          <w:tcPr>
            <w:tcW w:w="1632" w:type="dxa"/>
          </w:tcPr>
          <w:p w14:paraId="67FEDB17"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Economic Development</w:t>
            </w:r>
          </w:p>
        </w:tc>
        <w:tc>
          <w:tcPr>
            <w:tcW w:w="1190" w:type="dxa"/>
          </w:tcPr>
          <w:p w14:paraId="3727F977"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w:t>
            </w:r>
          </w:p>
        </w:tc>
        <w:tc>
          <w:tcPr>
            <w:tcW w:w="1056" w:type="dxa"/>
          </w:tcPr>
          <w:p w14:paraId="139A2A97" w14:textId="77777777" w:rsidR="00587F67" w:rsidRPr="00835F3E" w:rsidRDefault="00587F67" w:rsidP="00835F3E">
            <w:pPr>
              <w:jc w:val="both"/>
              <w:rPr>
                <w:rFonts w:ascii="Times New Roman" w:hAnsi="Times New Roman" w:cs="Times New Roman"/>
                <w:sz w:val="18"/>
                <w:szCs w:val="18"/>
              </w:rPr>
            </w:pPr>
            <w:r w:rsidRPr="00835F3E">
              <w:rPr>
                <w:rFonts w:ascii="Times New Roman" w:eastAsia="Times New Roman" w:hAnsi="Times New Roman" w:cs="Times New Roman"/>
                <w:sz w:val="18"/>
                <w:szCs w:val="18"/>
                <w:lang w:val="en-GB" w:eastAsia="en-GB"/>
              </w:rPr>
              <w:t>Dept. of Agric (self-help)</w:t>
            </w:r>
          </w:p>
        </w:tc>
        <w:tc>
          <w:tcPr>
            <w:tcW w:w="1067" w:type="dxa"/>
          </w:tcPr>
          <w:p w14:paraId="1C60ACF6"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13</w:t>
            </w:r>
            <w:r w:rsidRPr="00835F3E">
              <w:rPr>
                <w:rFonts w:ascii="Times New Roman" w:eastAsia="Times New Roman" w:hAnsi="Times New Roman" w:cs="Times New Roman"/>
                <w:bCs/>
                <w:iCs/>
                <w:sz w:val="18"/>
                <w:szCs w:val="18"/>
                <w:vertAlign w:val="superscript"/>
                <w:lang w:val="en-GB" w:eastAsia="en-GB"/>
              </w:rPr>
              <w:t>th</w:t>
            </w:r>
            <w:r w:rsidRPr="00835F3E">
              <w:rPr>
                <w:rFonts w:ascii="Times New Roman" w:eastAsia="Times New Roman" w:hAnsi="Times New Roman" w:cs="Times New Roman"/>
                <w:bCs/>
                <w:iCs/>
                <w:sz w:val="18"/>
                <w:szCs w:val="18"/>
                <w:lang w:val="en-GB" w:eastAsia="en-GB"/>
              </w:rPr>
              <w:t>, 15</w:t>
            </w:r>
            <w:r w:rsidRPr="00835F3E">
              <w:rPr>
                <w:rFonts w:ascii="Times New Roman" w:eastAsia="Times New Roman" w:hAnsi="Times New Roman" w:cs="Times New Roman"/>
                <w:bCs/>
                <w:iCs/>
                <w:sz w:val="18"/>
                <w:szCs w:val="18"/>
                <w:vertAlign w:val="superscript"/>
                <w:lang w:val="en-GB" w:eastAsia="en-GB"/>
              </w:rPr>
              <w:t>th</w:t>
            </w:r>
            <w:r w:rsidRPr="00835F3E">
              <w:rPr>
                <w:rFonts w:ascii="Times New Roman" w:eastAsia="Times New Roman" w:hAnsi="Times New Roman" w:cs="Times New Roman"/>
                <w:bCs/>
                <w:iCs/>
                <w:sz w:val="18"/>
                <w:szCs w:val="18"/>
                <w:lang w:val="en-GB" w:eastAsia="en-GB"/>
              </w:rPr>
              <w:t>, 20</w:t>
            </w:r>
            <w:r w:rsidRPr="00835F3E">
              <w:rPr>
                <w:rFonts w:ascii="Times New Roman" w:eastAsia="Times New Roman" w:hAnsi="Times New Roman" w:cs="Times New Roman"/>
                <w:bCs/>
                <w:iCs/>
                <w:sz w:val="18"/>
                <w:szCs w:val="18"/>
                <w:vertAlign w:val="superscript"/>
                <w:lang w:val="en-GB" w:eastAsia="en-GB"/>
              </w:rPr>
              <w:t>th</w:t>
            </w:r>
            <w:r w:rsidRPr="00835F3E">
              <w:rPr>
                <w:rFonts w:ascii="Times New Roman" w:eastAsia="Times New Roman" w:hAnsi="Times New Roman" w:cs="Times New Roman"/>
                <w:bCs/>
                <w:iCs/>
                <w:sz w:val="18"/>
                <w:szCs w:val="18"/>
                <w:lang w:val="en-GB" w:eastAsia="en-GB"/>
              </w:rPr>
              <w:t>, Dec. 2021</w:t>
            </w:r>
          </w:p>
        </w:tc>
        <w:tc>
          <w:tcPr>
            <w:tcW w:w="1203" w:type="dxa"/>
          </w:tcPr>
          <w:p w14:paraId="43D8257F"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bCs/>
                <w:iCs/>
                <w:sz w:val="18"/>
                <w:szCs w:val="18"/>
                <w:lang w:val="en-GB" w:eastAsia="en-GB"/>
              </w:rPr>
              <w:t>20</w:t>
            </w:r>
            <w:r w:rsidRPr="00835F3E">
              <w:rPr>
                <w:rFonts w:ascii="Times New Roman" w:eastAsia="Times New Roman" w:hAnsi="Times New Roman" w:cs="Times New Roman"/>
                <w:bCs/>
                <w:iCs/>
                <w:sz w:val="18"/>
                <w:szCs w:val="18"/>
                <w:vertAlign w:val="superscript"/>
                <w:lang w:val="en-GB" w:eastAsia="en-GB"/>
              </w:rPr>
              <w:t>th</w:t>
            </w:r>
            <w:r w:rsidRPr="00835F3E">
              <w:rPr>
                <w:rFonts w:ascii="Times New Roman" w:eastAsia="Times New Roman" w:hAnsi="Times New Roman" w:cs="Times New Roman"/>
                <w:bCs/>
                <w:iCs/>
                <w:sz w:val="18"/>
                <w:szCs w:val="18"/>
                <w:lang w:val="en-GB" w:eastAsia="en-GB"/>
              </w:rPr>
              <w:t>, Dec. 2021</w:t>
            </w:r>
          </w:p>
        </w:tc>
        <w:tc>
          <w:tcPr>
            <w:tcW w:w="1132" w:type="dxa"/>
          </w:tcPr>
          <w:p w14:paraId="56234197" w14:textId="77777777" w:rsidR="00587F67" w:rsidRPr="00835F3E" w:rsidRDefault="00587F67" w:rsidP="00835F3E">
            <w:pPr>
              <w:jc w:val="both"/>
              <w:rPr>
                <w:rFonts w:ascii="Times New Roman" w:eastAsia="Times New Roman" w:hAnsi="Times New Roman" w:cs="Times New Roman"/>
                <w:sz w:val="18"/>
                <w:szCs w:val="18"/>
                <w:lang w:val="en-GB" w:eastAsia="en-GB"/>
              </w:rPr>
            </w:pPr>
          </w:p>
        </w:tc>
        <w:tc>
          <w:tcPr>
            <w:tcW w:w="1167" w:type="dxa"/>
          </w:tcPr>
          <w:p w14:paraId="2198307F" w14:textId="77777777" w:rsidR="00587F67" w:rsidRPr="00835F3E" w:rsidRDefault="00587F67" w:rsidP="00835F3E">
            <w:pPr>
              <w:jc w:val="both"/>
              <w:rPr>
                <w:rFonts w:ascii="Times New Roman" w:hAnsi="Times New Roman" w:cs="Times New Roman"/>
                <w:sz w:val="18"/>
                <w:szCs w:val="18"/>
              </w:rPr>
            </w:pPr>
            <w:r w:rsidRPr="00835F3E">
              <w:rPr>
                <w:rFonts w:ascii="Times New Roman" w:eastAsia="Times New Roman" w:hAnsi="Times New Roman" w:cs="Times New Roman"/>
                <w:sz w:val="18"/>
                <w:szCs w:val="18"/>
                <w:lang w:val="en-GB" w:eastAsia="en-GB"/>
              </w:rPr>
              <w:t>-</w:t>
            </w:r>
          </w:p>
        </w:tc>
        <w:tc>
          <w:tcPr>
            <w:tcW w:w="1356" w:type="dxa"/>
          </w:tcPr>
          <w:p w14:paraId="66894E87" w14:textId="77777777" w:rsidR="00587F67" w:rsidRPr="00835F3E" w:rsidRDefault="00587F67" w:rsidP="00835F3E">
            <w:pPr>
              <w:jc w:val="both"/>
              <w:rPr>
                <w:rFonts w:ascii="Times New Roman" w:hAnsi="Times New Roman" w:cs="Times New Roman"/>
                <w:sz w:val="18"/>
                <w:szCs w:val="18"/>
              </w:rPr>
            </w:pPr>
            <w:r w:rsidRPr="00835F3E">
              <w:rPr>
                <w:rFonts w:ascii="Times New Roman" w:eastAsia="Times New Roman" w:hAnsi="Times New Roman" w:cs="Times New Roman"/>
                <w:sz w:val="18"/>
                <w:szCs w:val="18"/>
                <w:lang w:val="en-GB" w:eastAsia="en-GB"/>
              </w:rPr>
              <w:t>100%</w:t>
            </w:r>
          </w:p>
        </w:tc>
        <w:tc>
          <w:tcPr>
            <w:tcW w:w="1637" w:type="dxa"/>
          </w:tcPr>
          <w:p w14:paraId="3C967B71"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144</w:t>
            </w:r>
          </w:p>
        </w:tc>
        <w:tc>
          <w:tcPr>
            <w:tcW w:w="1667" w:type="dxa"/>
          </w:tcPr>
          <w:p w14:paraId="740A7531"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 xml:space="preserve">Successfully impacted </w:t>
            </w:r>
          </w:p>
        </w:tc>
      </w:tr>
      <w:tr w:rsidR="00587F67" w:rsidRPr="00835F3E" w14:paraId="5469BD21" w14:textId="77777777" w:rsidTr="00587F67">
        <w:trPr>
          <w:trHeight w:val="77"/>
        </w:trPr>
        <w:tc>
          <w:tcPr>
            <w:tcW w:w="450" w:type="dxa"/>
          </w:tcPr>
          <w:p w14:paraId="1AAC709A" w14:textId="40CB4371" w:rsidR="00587F67" w:rsidRPr="00835F3E" w:rsidRDefault="00A32874"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42</w:t>
            </w:r>
          </w:p>
        </w:tc>
        <w:tc>
          <w:tcPr>
            <w:tcW w:w="1918" w:type="dxa"/>
          </w:tcPr>
          <w:p w14:paraId="11C51EFB" w14:textId="2AAF1B06"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Workshop on transition to English Language PLUS (T2E PLUS) for 38 Non-GALOP Schools</w:t>
            </w:r>
          </w:p>
        </w:tc>
        <w:tc>
          <w:tcPr>
            <w:tcW w:w="1632" w:type="dxa"/>
          </w:tcPr>
          <w:p w14:paraId="52422B7F"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Social Development</w:t>
            </w:r>
          </w:p>
        </w:tc>
        <w:tc>
          <w:tcPr>
            <w:tcW w:w="1190" w:type="dxa"/>
          </w:tcPr>
          <w:p w14:paraId="4F8B7656"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056" w:type="dxa"/>
          </w:tcPr>
          <w:p w14:paraId="34479ADC"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067" w:type="dxa"/>
          </w:tcPr>
          <w:p w14:paraId="3A0CA6B0"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04-09-2021</w:t>
            </w:r>
          </w:p>
        </w:tc>
        <w:tc>
          <w:tcPr>
            <w:tcW w:w="1203" w:type="dxa"/>
          </w:tcPr>
          <w:p w14:paraId="126393B1"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04-09-2021</w:t>
            </w:r>
          </w:p>
        </w:tc>
        <w:tc>
          <w:tcPr>
            <w:tcW w:w="1132" w:type="dxa"/>
          </w:tcPr>
          <w:p w14:paraId="1125BA68"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167" w:type="dxa"/>
          </w:tcPr>
          <w:p w14:paraId="6F6CD7BC"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356" w:type="dxa"/>
            <w:vAlign w:val="center"/>
          </w:tcPr>
          <w:p w14:paraId="3D9D2ABA"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 xml:space="preserve">Implemented </w:t>
            </w:r>
          </w:p>
        </w:tc>
        <w:tc>
          <w:tcPr>
            <w:tcW w:w="1637" w:type="dxa"/>
          </w:tcPr>
          <w:p w14:paraId="517CFCE8"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124</w:t>
            </w:r>
          </w:p>
        </w:tc>
        <w:tc>
          <w:tcPr>
            <w:tcW w:w="1667" w:type="dxa"/>
          </w:tcPr>
          <w:p w14:paraId="42FF3A3B"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Objective was to equip lower grade learners to read and write with understanding</w:t>
            </w:r>
          </w:p>
        </w:tc>
      </w:tr>
      <w:tr w:rsidR="00587F67" w:rsidRPr="00835F3E" w14:paraId="2723EEB9" w14:textId="77777777" w:rsidTr="00587F67">
        <w:trPr>
          <w:trHeight w:val="77"/>
        </w:trPr>
        <w:tc>
          <w:tcPr>
            <w:tcW w:w="450" w:type="dxa"/>
          </w:tcPr>
          <w:p w14:paraId="16F69931" w14:textId="4DC7DF1D" w:rsidR="00587F67" w:rsidRPr="00835F3E" w:rsidRDefault="00A32874"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43</w:t>
            </w:r>
          </w:p>
        </w:tc>
        <w:tc>
          <w:tcPr>
            <w:tcW w:w="1918" w:type="dxa"/>
          </w:tcPr>
          <w:p w14:paraId="778970B4" w14:textId="646878FE"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Utilization of GALOP learning grant workshop organized for 41 GALOP schools</w:t>
            </w:r>
          </w:p>
        </w:tc>
        <w:tc>
          <w:tcPr>
            <w:tcW w:w="1632" w:type="dxa"/>
          </w:tcPr>
          <w:p w14:paraId="6EB5A1CC"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Social Development</w:t>
            </w:r>
          </w:p>
        </w:tc>
        <w:tc>
          <w:tcPr>
            <w:tcW w:w="1190" w:type="dxa"/>
          </w:tcPr>
          <w:p w14:paraId="490D0B6A"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056" w:type="dxa"/>
          </w:tcPr>
          <w:p w14:paraId="147BC88A"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067" w:type="dxa"/>
          </w:tcPr>
          <w:p w14:paraId="6BC9003D"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13/14-07-2021</w:t>
            </w:r>
          </w:p>
        </w:tc>
        <w:tc>
          <w:tcPr>
            <w:tcW w:w="1203" w:type="dxa"/>
          </w:tcPr>
          <w:p w14:paraId="191B2783"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14-07-2021</w:t>
            </w:r>
          </w:p>
        </w:tc>
        <w:tc>
          <w:tcPr>
            <w:tcW w:w="1132" w:type="dxa"/>
          </w:tcPr>
          <w:p w14:paraId="41C7901A"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167" w:type="dxa"/>
          </w:tcPr>
          <w:p w14:paraId="1FF0022D"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356" w:type="dxa"/>
            <w:vAlign w:val="center"/>
          </w:tcPr>
          <w:p w14:paraId="55902BD3"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Implemented</w:t>
            </w:r>
          </w:p>
        </w:tc>
        <w:tc>
          <w:tcPr>
            <w:tcW w:w="1637" w:type="dxa"/>
          </w:tcPr>
          <w:p w14:paraId="16EE0F54"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82</w:t>
            </w:r>
          </w:p>
        </w:tc>
        <w:tc>
          <w:tcPr>
            <w:tcW w:w="1667" w:type="dxa"/>
          </w:tcPr>
          <w:p w14:paraId="45CEBC8B"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Objective was to equip lower grade learners to read and write with understanding</w:t>
            </w:r>
          </w:p>
        </w:tc>
      </w:tr>
      <w:tr w:rsidR="00587F67" w:rsidRPr="00835F3E" w14:paraId="592A8E83" w14:textId="77777777" w:rsidTr="00587F67">
        <w:trPr>
          <w:trHeight w:val="77"/>
        </w:trPr>
        <w:tc>
          <w:tcPr>
            <w:tcW w:w="450" w:type="dxa"/>
          </w:tcPr>
          <w:p w14:paraId="2CCA84F8" w14:textId="7E6BEBA8" w:rsidR="00587F67" w:rsidRPr="00835F3E" w:rsidRDefault="00A32874"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44</w:t>
            </w:r>
          </w:p>
        </w:tc>
        <w:tc>
          <w:tcPr>
            <w:tcW w:w="1918" w:type="dxa"/>
          </w:tcPr>
          <w:p w14:paraId="2889FAF6" w14:textId="0D5FBC61"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Conduct quarterly MAC meetings</w:t>
            </w:r>
          </w:p>
        </w:tc>
        <w:tc>
          <w:tcPr>
            <w:tcW w:w="1632" w:type="dxa"/>
          </w:tcPr>
          <w:p w14:paraId="506D7B58"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Social Development</w:t>
            </w:r>
          </w:p>
        </w:tc>
        <w:tc>
          <w:tcPr>
            <w:tcW w:w="1190" w:type="dxa"/>
          </w:tcPr>
          <w:p w14:paraId="1321BFDB"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056" w:type="dxa"/>
          </w:tcPr>
          <w:p w14:paraId="10C9E2B8"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067" w:type="dxa"/>
          </w:tcPr>
          <w:p w14:paraId="2C0B5C20"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Quarterly</w:t>
            </w:r>
          </w:p>
        </w:tc>
        <w:tc>
          <w:tcPr>
            <w:tcW w:w="1203" w:type="dxa"/>
          </w:tcPr>
          <w:p w14:paraId="4ADA02B4"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End of year</w:t>
            </w:r>
          </w:p>
        </w:tc>
        <w:tc>
          <w:tcPr>
            <w:tcW w:w="1132" w:type="dxa"/>
          </w:tcPr>
          <w:p w14:paraId="28A68D62"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167" w:type="dxa"/>
          </w:tcPr>
          <w:p w14:paraId="188AA1D9"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356" w:type="dxa"/>
            <w:vAlign w:val="center"/>
          </w:tcPr>
          <w:p w14:paraId="196FD2FB"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 xml:space="preserve">Implemented </w:t>
            </w:r>
          </w:p>
        </w:tc>
        <w:tc>
          <w:tcPr>
            <w:tcW w:w="1637" w:type="dxa"/>
          </w:tcPr>
          <w:p w14:paraId="71FDB628"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8</w:t>
            </w:r>
          </w:p>
        </w:tc>
        <w:tc>
          <w:tcPr>
            <w:tcW w:w="1667" w:type="dxa"/>
          </w:tcPr>
          <w:p w14:paraId="2D42079B"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Successful</w:t>
            </w:r>
          </w:p>
        </w:tc>
      </w:tr>
      <w:tr w:rsidR="00587F67" w:rsidRPr="00835F3E" w14:paraId="5CEED75D" w14:textId="77777777" w:rsidTr="00587F67">
        <w:trPr>
          <w:trHeight w:val="161"/>
        </w:trPr>
        <w:tc>
          <w:tcPr>
            <w:tcW w:w="450" w:type="dxa"/>
          </w:tcPr>
          <w:p w14:paraId="11915107" w14:textId="68EAB3F3" w:rsidR="00587F67" w:rsidRPr="00835F3E" w:rsidRDefault="00A32874"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45</w:t>
            </w:r>
          </w:p>
        </w:tc>
        <w:tc>
          <w:tcPr>
            <w:tcW w:w="1918" w:type="dxa"/>
          </w:tcPr>
          <w:p w14:paraId="50AA2330" w14:textId="705BEC9E"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Embark on quarterly monitoring of PMTCT, ART Centers and HIV school alert programmes</w:t>
            </w:r>
          </w:p>
        </w:tc>
        <w:tc>
          <w:tcPr>
            <w:tcW w:w="1632" w:type="dxa"/>
          </w:tcPr>
          <w:p w14:paraId="2A14BBFC"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Social Development</w:t>
            </w:r>
          </w:p>
        </w:tc>
        <w:tc>
          <w:tcPr>
            <w:tcW w:w="1190" w:type="dxa"/>
          </w:tcPr>
          <w:p w14:paraId="787C7A53"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056" w:type="dxa"/>
          </w:tcPr>
          <w:p w14:paraId="5A6DC2CE"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067" w:type="dxa"/>
          </w:tcPr>
          <w:p w14:paraId="3FD72E08"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Quarterly</w:t>
            </w:r>
          </w:p>
        </w:tc>
        <w:tc>
          <w:tcPr>
            <w:tcW w:w="1203" w:type="dxa"/>
          </w:tcPr>
          <w:p w14:paraId="3D0DB08A"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End of year</w:t>
            </w:r>
          </w:p>
        </w:tc>
        <w:tc>
          <w:tcPr>
            <w:tcW w:w="1132" w:type="dxa"/>
          </w:tcPr>
          <w:p w14:paraId="513A6A7C"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167" w:type="dxa"/>
          </w:tcPr>
          <w:p w14:paraId="4913F468"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356" w:type="dxa"/>
            <w:vAlign w:val="center"/>
          </w:tcPr>
          <w:p w14:paraId="1D942010"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 xml:space="preserve">Implemented </w:t>
            </w:r>
          </w:p>
        </w:tc>
        <w:tc>
          <w:tcPr>
            <w:tcW w:w="1637" w:type="dxa"/>
          </w:tcPr>
          <w:p w14:paraId="569EB6F7"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p>
        </w:tc>
        <w:tc>
          <w:tcPr>
            <w:tcW w:w="1667" w:type="dxa"/>
          </w:tcPr>
          <w:p w14:paraId="21DE0191"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ART center at Kukuom Government Hospital was monitored where data on HIV/AIDS were collated across the District</w:t>
            </w:r>
          </w:p>
        </w:tc>
      </w:tr>
      <w:tr w:rsidR="00587F67" w:rsidRPr="00835F3E" w14:paraId="255E0897" w14:textId="77777777" w:rsidTr="00587F67">
        <w:trPr>
          <w:trHeight w:val="161"/>
        </w:trPr>
        <w:tc>
          <w:tcPr>
            <w:tcW w:w="450" w:type="dxa"/>
          </w:tcPr>
          <w:p w14:paraId="7DA85C85" w14:textId="037901AA" w:rsidR="00587F67" w:rsidRPr="00835F3E" w:rsidRDefault="00A32874"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46</w:t>
            </w:r>
          </w:p>
        </w:tc>
        <w:tc>
          <w:tcPr>
            <w:tcW w:w="1918" w:type="dxa"/>
          </w:tcPr>
          <w:p w14:paraId="51C8F3C2" w14:textId="0EDE351D"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Educational workshop on breast cancer</w:t>
            </w:r>
          </w:p>
        </w:tc>
        <w:tc>
          <w:tcPr>
            <w:tcW w:w="1632" w:type="dxa"/>
          </w:tcPr>
          <w:p w14:paraId="253C45AD"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Social Development</w:t>
            </w:r>
          </w:p>
        </w:tc>
        <w:tc>
          <w:tcPr>
            <w:tcW w:w="1190" w:type="dxa"/>
          </w:tcPr>
          <w:p w14:paraId="1449BC6A"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056" w:type="dxa"/>
          </w:tcPr>
          <w:p w14:paraId="6BCDFBAE"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067" w:type="dxa"/>
          </w:tcPr>
          <w:p w14:paraId="583D45DC"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13</w:t>
            </w:r>
            <w:r w:rsidRPr="00835F3E">
              <w:rPr>
                <w:rFonts w:ascii="Times New Roman" w:eastAsia="Times New Roman" w:hAnsi="Times New Roman" w:cs="Times New Roman"/>
                <w:bCs/>
                <w:iCs/>
                <w:sz w:val="18"/>
                <w:szCs w:val="18"/>
                <w:vertAlign w:val="superscript"/>
                <w:lang w:val="en-GB" w:eastAsia="en-GB"/>
              </w:rPr>
              <w:t>th</w:t>
            </w:r>
            <w:r w:rsidRPr="00835F3E">
              <w:rPr>
                <w:rFonts w:ascii="Times New Roman" w:eastAsia="Times New Roman" w:hAnsi="Times New Roman" w:cs="Times New Roman"/>
                <w:bCs/>
                <w:iCs/>
                <w:sz w:val="18"/>
                <w:szCs w:val="18"/>
                <w:lang w:val="en-GB" w:eastAsia="en-GB"/>
              </w:rPr>
              <w:t xml:space="preserve"> Oct. 2021</w:t>
            </w:r>
          </w:p>
        </w:tc>
        <w:tc>
          <w:tcPr>
            <w:tcW w:w="1203" w:type="dxa"/>
          </w:tcPr>
          <w:p w14:paraId="41ADE84E"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bCs/>
                <w:iCs/>
                <w:sz w:val="18"/>
                <w:szCs w:val="18"/>
                <w:lang w:val="en-GB" w:eastAsia="en-GB"/>
              </w:rPr>
              <w:t>13</w:t>
            </w:r>
            <w:r w:rsidRPr="00835F3E">
              <w:rPr>
                <w:rFonts w:ascii="Times New Roman" w:eastAsia="Times New Roman" w:hAnsi="Times New Roman" w:cs="Times New Roman"/>
                <w:bCs/>
                <w:iCs/>
                <w:sz w:val="18"/>
                <w:szCs w:val="18"/>
                <w:vertAlign w:val="superscript"/>
                <w:lang w:val="en-GB" w:eastAsia="en-GB"/>
              </w:rPr>
              <w:t>th</w:t>
            </w:r>
            <w:r w:rsidRPr="00835F3E">
              <w:rPr>
                <w:rFonts w:ascii="Times New Roman" w:eastAsia="Times New Roman" w:hAnsi="Times New Roman" w:cs="Times New Roman"/>
                <w:bCs/>
                <w:iCs/>
                <w:sz w:val="18"/>
                <w:szCs w:val="18"/>
                <w:lang w:val="en-GB" w:eastAsia="en-GB"/>
              </w:rPr>
              <w:t xml:space="preserve"> Oct. 2021</w:t>
            </w:r>
          </w:p>
        </w:tc>
        <w:tc>
          <w:tcPr>
            <w:tcW w:w="1132" w:type="dxa"/>
          </w:tcPr>
          <w:p w14:paraId="47B5DAF1"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167" w:type="dxa"/>
          </w:tcPr>
          <w:p w14:paraId="269D2AE4"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356" w:type="dxa"/>
            <w:vAlign w:val="center"/>
          </w:tcPr>
          <w:p w14:paraId="76833069"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Implemented</w:t>
            </w:r>
          </w:p>
        </w:tc>
        <w:tc>
          <w:tcPr>
            <w:tcW w:w="1637" w:type="dxa"/>
          </w:tcPr>
          <w:p w14:paraId="21E52634"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55</w:t>
            </w:r>
          </w:p>
        </w:tc>
        <w:tc>
          <w:tcPr>
            <w:tcW w:w="1667" w:type="dxa"/>
          </w:tcPr>
          <w:p w14:paraId="6EF76EAE"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Program was successfully carried out.</w:t>
            </w:r>
          </w:p>
        </w:tc>
      </w:tr>
      <w:tr w:rsidR="00587F67" w:rsidRPr="00835F3E" w14:paraId="5162C14B" w14:textId="77777777" w:rsidTr="00587F67">
        <w:trPr>
          <w:trHeight w:val="77"/>
        </w:trPr>
        <w:tc>
          <w:tcPr>
            <w:tcW w:w="450" w:type="dxa"/>
          </w:tcPr>
          <w:p w14:paraId="6F00DAAB" w14:textId="70895B2A" w:rsidR="00587F67" w:rsidRPr="00835F3E" w:rsidRDefault="00A32874"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47</w:t>
            </w:r>
          </w:p>
        </w:tc>
        <w:tc>
          <w:tcPr>
            <w:tcW w:w="1918" w:type="dxa"/>
          </w:tcPr>
          <w:p w14:paraId="237C5A9B" w14:textId="3EF242FE"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Organize education and sensitization on the COVID 19 Vaccines</w:t>
            </w:r>
          </w:p>
        </w:tc>
        <w:tc>
          <w:tcPr>
            <w:tcW w:w="1632" w:type="dxa"/>
          </w:tcPr>
          <w:p w14:paraId="74ACA64D"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Social Development</w:t>
            </w:r>
          </w:p>
        </w:tc>
        <w:tc>
          <w:tcPr>
            <w:tcW w:w="1190" w:type="dxa"/>
          </w:tcPr>
          <w:p w14:paraId="1E74C871"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056" w:type="dxa"/>
          </w:tcPr>
          <w:p w14:paraId="013A6342"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067" w:type="dxa"/>
          </w:tcPr>
          <w:p w14:paraId="37FE840A"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May 2021</w:t>
            </w:r>
          </w:p>
        </w:tc>
        <w:tc>
          <w:tcPr>
            <w:tcW w:w="1203" w:type="dxa"/>
          </w:tcPr>
          <w:p w14:paraId="3A1C3BCA"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May, 2021</w:t>
            </w:r>
          </w:p>
        </w:tc>
        <w:tc>
          <w:tcPr>
            <w:tcW w:w="1132" w:type="dxa"/>
          </w:tcPr>
          <w:p w14:paraId="682E969D"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167" w:type="dxa"/>
          </w:tcPr>
          <w:p w14:paraId="5E54E3E5"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356" w:type="dxa"/>
            <w:vAlign w:val="center"/>
          </w:tcPr>
          <w:p w14:paraId="79B7A061"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Implemented</w:t>
            </w:r>
          </w:p>
        </w:tc>
        <w:tc>
          <w:tcPr>
            <w:tcW w:w="1637" w:type="dxa"/>
          </w:tcPr>
          <w:p w14:paraId="1490A16D"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p>
        </w:tc>
        <w:tc>
          <w:tcPr>
            <w:tcW w:w="1667" w:type="dxa"/>
          </w:tcPr>
          <w:p w14:paraId="0B8D9390"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Reduced the fear associated with taking the COVID 19 jab</w:t>
            </w:r>
          </w:p>
        </w:tc>
      </w:tr>
      <w:tr w:rsidR="00587F67" w:rsidRPr="00835F3E" w14:paraId="39543480" w14:textId="77777777" w:rsidTr="00587F67">
        <w:trPr>
          <w:trHeight w:val="77"/>
        </w:trPr>
        <w:tc>
          <w:tcPr>
            <w:tcW w:w="450" w:type="dxa"/>
          </w:tcPr>
          <w:p w14:paraId="21EBF26C" w14:textId="778C4FB6" w:rsidR="00587F67" w:rsidRPr="00835F3E" w:rsidRDefault="00A32874"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48</w:t>
            </w:r>
          </w:p>
        </w:tc>
        <w:tc>
          <w:tcPr>
            <w:tcW w:w="1918" w:type="dxa"/>
          </w:tcPr>
          <w:p w14:paraId="549E4D1C" w14:textId="0ED1CE81"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Administering of COVID 19 doses</w:t>
            </w:r>
          </w:p>
        </w:tc>
        <w:tc>
          <w:tcPr>
            <w:tcW w:w="1632" w:type="dxa"/>
          </w:tcPr>
          <w:p w14:paraId="58011678"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Social Development</w:t>
            </w:r>
          </w:p>
        </w:tc>
        <w:tc>
          <w:tcPr>
            <w:tcW w:w="1190" w:type="dxa"/>
          </w:tcPr>
          <w:p w14:paraId="3CC7D7A1" w14:textId="1DA398C7"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w:t>
            </w:r>
          </w:p>
        </w:tc>
        <w:tc>
          <w:tcPr>
            <w:tcW w:w="1056" w:type="dxa"/>
          </w:tcPr>
          <w:p w14:paraId="59A813C1" w14:textId="27947A72"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w:t>
            </w:r>
          </w:p>
        </w:tc>
        <w:tc>
          <w:tcPr>
            <w:tcW w:w="1067" w:type="dxa"/>
          </w:tcPr>
          <w:p w14:paraId="200AABE8"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All year round</w:t>
            </w:r>
          </w:p>
        </w:tc>
        <w:tc>
          <w:tcPr>
            <w:tcW w:w="1203" w:type="dxa"/>
          </w:tcPr>
          <w:p w14:paraId="5471A01F"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On-going</w:t>
            </w:r>
          </w:p>
        </w:tc>
        <w:tc>
          <w:tcPr>
            <w:tcW w:w="1132" w:type="dxa"/>
          </w:tcPr>
          <w:p w14:paraId="2618B1FC" w14:textId="0ED6F050"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w:t>
            </w:r>
          </w:p>
        </w:tc>
        <w:tc>
          <w:tcPr>
            <w:tcW w:w="1167" w:type="dxa"/>
          </w:tcPr>
          <w:p w14:paraId="1C70D988" w14:textId="70BE8A75"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w:t>
            </w:r>
          </w:p>
        </w:tc>
        <w:tc>
          <w:tcPr>
            <w:tcW w:w="1356" w:type="dxa"/>
            <w:vAlign w:val="center"/>
          </w:tcPr>
          <w:p w14:paraId="3055E6BC"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On-going</w:t>
            </w:r>
          </w:p>
        </w:tc>
        <w:tc>
          <w:tcPr>
            <w:tcW w:w="1637" w:type="dxa"/>
          </w:tcPr>
          <w:p w14:paraId="6A819A34"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20,752</w:t>
            </w:r>
          </w:p>
        </w:tc>
        <w:tc>
          <w:tcPr>
            <w:tcW w:w="1667" w:type="dxa"/>
          </w:tcPr>
          <w:p w14:paraId="0905A9EA"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10,367 people out of the 20,752 have fully vaccinated</w:t>
            </w:r>
          </w:p>
        </w:tc>
      </w:tr>
      <w:tr w:rsidR="00587F67" w:rsidRPr="00835F3E" w14:paraId="2449B1B1" w14:textId="77777777" w:rsidTr="00587F67">
        <w:trPr>
          <w:trHeight w:val="404"/>
        </w:trPr>
        <w:tc>
          <w:tcPr>
            <w:tcW w:w="450" w:type="dxa"/>
          </w:tcPr>
          <w:p w14:paraId="22CC34E2" w14:textId="56EC3880" w:rsidR="00587F67" w:rsidRPr="00835F3E" w:rsidRDefault="00A32874"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49</w:t>
            </w:r>
          </w:p>
        </w:tc>
        <w:tc>
          <w:tcPr>
            <w:tcW w:w="1918" w:type="dxa"/>
          </w:tcPr>
          <w:p w14:paraId="6E6ED8B5" w14:textId="73BFDE9D"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Settlement of family tribunal cases</w:t>
            </w:r>
          </w:p>
        </w:tc>
        <w:tc>
          <w:tcPr>
            <w:tcW w:w="1632" w:type="dxa"/>
          </w:tcPr>
          <w:p w14:paraId="2D7C792A"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Social Development</w:t>
            </w:r>
          </w:p>
        </w:tc>
        <w:tc>
          <w:tcPr>
            <w:tcW w:w="1190" w:type="dxa"/>
          </w:tcPr>
          <w:p w14:paraId="1B40F8D5"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056" w:type="dxa"/>
          </w:tcPr>
          <w:p w14:paraId="2696BC2D"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067" w:type="dxa"/>
          </w:tcPr>
          <w:p w14:paraId="7FBDD80B"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203" w:type="dxa"/>
          </w:tcPr>
          <w:p w14:paraId="31162C10"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132" w:type="dxa"/>
          </w:tcPr>
          <w:p w14:paraId="3AA52446"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167" w:type="dxa"/>
          </w:tcPr>
          <w:p w14:paraId="6C6D6FB0"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356" w:type="dxa"/>
            <w:vAlign w:val="center"/>
          </w:tcPr>
          <w:p w14:paraId="3D62A01C"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 xml:space="preserve">Implemented </w:t>
            </w:r>
          </w:p>
        </w:tc>
        <w:tc>
          <w:tcPr>
            <w:tcW w:w="1637" w:type="dxa"/>
          </w:tcPr>
          <w:p w14:paraId="0BA51EAD"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11</w:t>
            </w:r>
          </w:p>
        </w:tc>
        <w:tc>
          <w:tcPr>
            <w:tcW w:w="1667" w:type="dxa"/>
          </w:tcPr>
          <w:p w14:paraId="589697C8"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All cases were successfully settled</w:t>
            </w:r>
          </w:p>
        </w:tc>
      </w:tr>
      <w:tr w:rsidR="00587F67" w:rsidRPr="00835F3E" w14:paraId="7A3D2DAB" w14:textId="77777777" w:rsidTr="00587F67">
        <w:trPr>
          <w:trHeight w:val="503"/>
        </w:trPr>
        <w:tc>
          <w:tcPr>
            <w:tcW w:w="450" w:type="dxa"/>
          </w:tcPr>
          <w:p w14:paraId="471E2B7D" w14:textId="232FE19E" w:rsidR="00587F67" w:rsidRPr="00835F3E" w:rsidRDefault="00A32874"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50</w:t>
            </w:r>
          </w:p>
        </w:tc>
        <w:tc>
          <w:tcPr>
            <w:tcW w:w="1918" w:type="dxa"/>
          </w:tcPr>
          <w:p w14:paraId="3A32AB91" w14:textId="0F1581B8"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Registration of persons with disability (PWDs)</w:t>
            </w:r>
          </w:p>
        </w:tc>
        <w:tc>
          <w:tcPr>
            <w:tcW w:w="1632" w:type="dxa"/>
          </w:tcPr>
          <w:p w14:paraId="44ECB277"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Social Development</w:t>
            </w:r>
          </w:p>
        </w:tc>
        <w:tc>
          <w:tcPr>
            <w:tcW w:w="1190" w:type="dxa"/>
          </w:tcPr>
          <w:p w14:paraId="4787626F"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056" w:type="dxa"/>
          </w:tcPr>
          <w:p w14:paraId="2FD8290C"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067" w:type="dxa"/>
          </w:tcPr>
          <w:p w14:paraId="12AB7A58"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203" w:type="dxa"/>
          </w:tcPr>
          <w:p w14:paraId="5781324C"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132" w:type="dxa"/>
          </w:tcPr>
          <w:p w14:paraId="12736D85"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167" w:type="dxa"/>
          </w:tcPr>
          <w:p w14:paraId="713D4DF9"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356" w:type="dxa"/>
            <w:vAlign w:val="center"/>
          </w:tcPr>
          <w:p w14:paraId="57E52E4F"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 xml:space="preserve">Implemented </w:t>
            </w:r>
          </w:p>
        </w:tc>
        <w:tc>
          <w:tcPr>
            <w:tcW w:w="1637" w:type="dxa"/>
          </w:tcPr>
          <w:p w14:paraId="0E2E796C"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23</w:t>
            </w:r>
          </w:p>
        </w:tc>
        <w:tc>
          <w:tcPr>
            <w:tcW w:w="1667" w:type="dxa"/>
          </w:tcPr>
          <w:p w14:paraId="27F4ED37"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The department has systems in place to fish out and register those who are yet to be captured.</w:t>
            </w:r>
          </w:p>
        </w:tc>
      </w:tr>
      <w:tr w:rsidR="00587F67" w:rsidRPr="00835F3E" w14:paraId="23F69BA5" w14:textId="77777777" w:rsidTr="00587F67">
        <w:trPr>
          <w:trHeight w:val="503"/>
        </w:trPr>
        <w:tc>
          <w:tcPr>
            <w:tcW w:w="450" w:type="dxa"/>
          </w:tcPr>
          <w:p w14:paraId="54BAE857" w14:textId="37CCBB5D" w:rsidR="00587F67" w:rsidRPr="00835F3E" w:rsidRDefault="00A32874"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51</w:t>
            </w:r>
          </w:p>
        </w:tc>
        <w:tc>
          <w:tcPr>
            <w:tcW w:w="1918" w:type="dxa"/>
          </w:tcPr>
          <w:p w14:paraId="180DFF65" w14:textId="6B77245D"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Enrolment of PWDs on NHIS</w:t>
            </w:r>
          </w:p>
        </w:tc>
        <w:tc>
          <w:tcPr>
            <w:tcW w:w="1632" w:type="dxa"/>
          </w:tcPr>
          <w:p w14:paraId="6C0B8C59"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Social Development</w:t>
            </w:r>
          </w:p>
        </w:tc>
        <w:tc>
          <w:tcPr>
            <w:tcW w:w="1190" w:type="dxa"/>
          </w:tcPr>
          <w:p w14:paraId="12141730"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056" w:type="dxa"/>
          </w:tcPr>
          <w:p w14:paraId="27CA52CC"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067" w:type="dxa"/>
          </w:tcPr>
          <w:p w14:paraId="17D72518"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Quarterly</w:t>
            </w:r>
          </w:p>
        </w:tc>
        <w:tc>
          <w:tcPr>
            <w:tcW w:w="1203" w:type="dxa"/>
          </w:tcPr>
          <w:p w14:paraId="33B6BA0C"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End of year</w:t>
            </w:r>
          </w:p>
        </w:tc>
        <w:tc>
          <w:tcPr>
            <w:tcW w:w="1132" w:type="dxa"/>
          </w:tcPr>
          <w:p w14:paraId="040C3E46"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167" w:type="dxa"/>
          </w:tcPr>
          <w:p w14:paraId="64BDA3B9"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356" w:type="dxa"/>
            <w:vAlign w:val="center"/>
          </w:tcPr>
          <w:p w14:paraId="5A3ED50F"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Implemented</w:t>
            </w:r>
          </w:p>
        </w:tc>
        <w:tc>
          <w:tcPr>
            <w:tcW w:w="1637" w:type="dxa"/>
          </w:tcPr>
          <w:p w14:paraId="37808D05"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16</w:t>
            </w:r>
          </w:p>
        </w:tc>
        <w:tc>
          <w:tcPr>
            <w:tcW w:w="1667" w:type="dxa"/>
          </w:tcPr>
          <w:p w14:paraId="59AEDA39"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16 out of the 23 registered PWDs have been successfully enrolled onto NHIS</w:t>
            </w:r>
          </w:p>
        </w:tc>
      </w:tr>
      <w:tr w:rsidR="00587F67" w:rsidRPr="00835F3E" w14:paraId="5B147F85" w14:textId="77777777" w:rsidTr="00587F67">
        <w:trPr>
          <w:trHeight w:val="422"/>
        </w:trPr>
        <w:tc>
          <w:tcPr>
            <w:tcW w:w="450" w:type="dxa"/>
          </w:tcPr>
          <w:p w14:paraId="65E6959A" w14:textId="69471B00" w:rsidR="00587F67" w:rsidRPr="00835F3E" w:rsidRDefault="00A32874"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52</w:t>
            </w:r>
          </w:p>
        </w:tc>
        <w:tc>
          <w:tcPr>
            <w:tcW w:w="1918" w:type="dxa"/>
          </w:tcPr>
          <w:p w14:paraId="46BDC1BD" w14:textId="21702275"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Organise the celebration of World Child Labour Day</w:t>
            </w:r>
          </w:p>
        </w:tc>
        <w:tc>
          <w:tcPr>
            <w:tcW w:w="1632" w:type="dxa"/>
          </w:tcPr>
          <w:p w14:paraId="78BE3D5C"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Social Development</w:t>
            </w:r>
          </w:p>
        </w:tc>
        <w:tc>
          <w:tcPr>
            <w:tcW w:w="1190" w:type="dxa"/>
          </w:tcPr>
          <w:p w14:paraId="3544DA20"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056" w:type="dxa"/>
          </w:tcPr>
          <w:p w14:paraId="2D70C016"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067" w:type="dxa"/>
          </w:tcPr>
          <w:p w14:paraId="5985EA40"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12-06-2021</w:t>
            </w:r>
          </w:p>
        </w:tc>
        <w:tc>
          <w:tcPr>
            <w:tcW w:w="1203" w:type="dxa"/>
          </w:tcPr>
          <w:p w14:paraId="0178866D"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12-06-2021</w:t>
            </w:r>
          </w:p>
        </w:tc>
        <w:tc>
          <w:tcPr>
            <w:tcW w:w="1132" w:type="dxa"/>
          </w:tcPr>
          <w:p w14:paraId="07C9A9AA"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167" w:type="dxa"/>
          </w:tcPr>
          <w:p w14:paraId="5E7E9CB9"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356" w:type="dxa"/>
            <w:vAlign w:val="center"/>
          </w:tcPr>
          <w:p w14:paraId="3A4F52DE"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 xml:space="preserve">Implemented </w:t>
            </w:r>
          </w:p>
        </w:tc>
        <w:tc>
          <w:tcPr>
            <w:tcW w:w="1637" w:type="dxa"/>
          </w:tcPr>
          <w:p w14:paraId="102ACECA"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98</w:t>
            </w:r>
          </w:p>
        </w:tc>
        <w:tc>
          <w:tcPr>
            <w:tcW w:w="1667" w:type="dxa"/>
          </w:tcPr>
          <w:p w14:paraId="554BE171"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Parents were encouraged to invest in the future of their wards as a major step towards eradicating poverty</w:t>
            </w:r>
          </w:p>
        </w:tc>
      </w:tr>
      <w:tr w:rsidR="00587F67" w:rsidRPr="00835F3E" w14:paraId="05D9529C" w14:textId="77777777" w:rsidTr="00587F67">
        <w:trPr>
          <w:trHeight w:val="233"/>
        </w:trPr>
        <w:tc>
          <w:tcPr>
            <w:tcW w:w="450" w:type="dxa"/>
          </w:tcPr>
          <w:p w14:paraId="3A7F8C7F" w14:textId="27BF2484" w:rsidR="00587F67" w:rsidRPr="00835F3E" w:rsidRDefault="00A32874"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53</w:t>
            </w:r>
          </w:p>
        </w:tc>
        <w:tc>
          <w:tcPr>
            <w:tcW w:w="1918" w:type="dxa"/>
          </w:tcPr>
          <w:p w14:paraId="3C6CF87E" w14:textId="5A063080"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Resolve  child related cases to promote and protect the right of the child</w:t>
            </w:r>
          </w:p>
        </w:tc>
        <w:tc>
          <w:tcPr>
            <w:tcW w:w="1632" w:type="dxa"/>
          </w:tcPr>
          <w:p w14:paraId="3B85D82F"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Social Development</w:t>
            </w:r>
          </w:p>
        </w:tc>
        <w:tc>
          <w:tcPr>
            <w:tcW w:w="1190" w:type="dxa"/>
          </w:tcPr>
          <w:p w14:paraId="18C357D2"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056" w:type="dxa"/>
          </w:tcPr>
          <w:p w14:paraId="190CD77A"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067" w:type="dxa"/>
          </w:tcPr>
          <w:p w14:paraId="1CB3220A"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203" w:type="dxa"/>
          </w:tcPr>
          <w:p w14:paraId="1F2D8E62"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132" w:type="dxa"/>
          </w:tcPr>
          <w:p w14:paraId="31BC1AA5"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167" w:type="dxa"/>
          </w:tcPr>
          <w:p w14:paraId="18570C01"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356" w:type="dxa"/>
            <w:vAlign w:val="center"/>
          </w:tcPr>
          <w:p w14:paraId="5E743098"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 xml:space="preserve">Implemented </w:t>
            </w:r>
          </w:p>
        </w:tc>
        <w:tc>
          <w:tcPr>
            <w:tcW w:w="1637" w:type="dxa"/>
          </w:tcPr>
          <w:p w14:paraId="2A7913D5"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32</w:t>
            </w:r>
          </w:p>
        </w:tc>
        <w:tc>
          <w:tcPr>
            <w:tcW w:w="1667" w:type="dxa"/>
          </w:tcPr>
          <w:p w14:paraId="01FA9957"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Thirty-Two (32) child rights related cases on child maintenance, family welfare and child custody were reported with 28 of the cases resolved</w:t>
            </w:r>
          </w:p>
        </w:tc>
      </w:tr>
      <w:tr w:rsidR="00587F67" w:rsidRPr="00835F3E" w14:paraId="147013CB" w14:textId="77777777" w:rsidTr="00587F67">
        <w:trPr>
          <w:trHeight w:val="233"/>
        </w:trPr>
        <w:tc>
          <w:tcPr>
            <w:tcW w:w="450" w:type="dxa"/>
          </w:tcPr>
          <w:p w14:paraId="3BA888C5" w14:textId="791226C4" w:rsidR="00587F67" w:rsidRPr="00835F3E" w:rsidRDefault="00A32874"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54</w:t>
            </w:r>
          </w:p>
        </w:tc>
        <w:tc>
          <w:tcPr>
            <w:tcW w:w="1918" w:type="dxa"/>
          </w:tcPr>
          <w:p w14:paraId="7D42E065" w14:textId="4A3DB07D"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Provide financial assistance to LEAP beneficiaries</w:t>
            </w:r>
          </w:p>
        </w:tc>
        <w:tc>
          <w:tcPr>
            <w:tcW w:w="1632" w:type="dxa"/>
          </w:tcPr>
          <w:p w14:paraId="09A77C98"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Social Development</w:t>
            </w:r>
          </w:p>
        </w:tc>
        <w:tc>
          <w:tcPr>
            <w:tcW w:w="1190" w:type="dxa"/>
          </w:tcPr>
          <w:p w14:paraId="79638BC9"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056" w:type="dxa"/>
          </w:tcPr>
          <w:p w14:paraId="7AF6A38A"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067" w:type="dxa"/>
          </w:tcPr>
          <w:p w14:paraId="62ECD958"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Bi-Monthly</w:t>
            </w:r>
          </w:p>
        </w:tc>
        <w:tc>
          <w:tcPr>
            <w:tcW w:w="1203" w:type="dxa"/>
          </w:tcPr>
          <w:p w14:paraId="335AFAAF"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End of Year/ Cyclical</w:t>
            </w:r>
          </w:p>
        </w:tc>
        <w:tc>
          <w:tcPr>
            <w:tcW w:w="1132" w:type="dxa"/>
          </w:tcPr>
          <w:p w14:paraId="444FCCC3"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167" w:type="dxa"/>
          </w:tcPr>
          <w:p w14:paraId="446F2FBA"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356" w:type="dxa"/>
            <w:vAlign w:val="center"/>
          </w:tcPr>
          <w:p w14:paraId="7886D912"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 xml:space="preserve">Implemented </w:t>
            </w:r>
          </w:p>
        </w:tc>
        <w:tc>
          <w:tcPr>
            <w:tcW w:w="1637" w:type="dxa"/>
          </w:tcPr>
          <w:p w14:paraId="684273F5"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382</w:t>
            </w:r>
          </w:p>
        </w:tc>
        <w:tc>
          <w:tcPr>
            <w:tcW w:w="1667" w:type="dxa"/>
          </w:tcPr>
          <w:p w14:paraId="586777E9"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sz w:val="18"/>
                <w:szCs w:val="18"/>
                <w:lang w:val="en-GB" w:eastAsia="en-GB"/>
              </w:rPr>
              <w:t xml:space="preserve">382 beneficiaries have received support with a total of GH₡132,627.20 </w:t>
            </w:r>
          </w:p>
        </w:tc>
      </w:tr>
      <w:tr w:rsidR="00587F67" w:rsidRPr="00835F3E" w14:paraId="6FCB188F" w14:textId="77777777" w:rsidTr="00587F67">
        <w:trPr>
          <w:trHeight w:val="77"/>
        </w:trPr>
        <w:tc>
          <w:tcPr>
            <w:tcW w:w="450" w:type="dxa"/>
          </w:tcPr>
          <w:p w14:paraId="0132DCFD" w14:textId="1014611F" w:rsidR="00587F67" w:rsidRPr="00835F3E" w:rsidRDefault="00A32874"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55</w:t>
            </w:r>
          </w:p>
        </w:tc>
        <w:tc>
          <w:tcPr>
            <w:tcW w:w="1918" w:type="dxa"/>
          </w:tcPr>
          <w:p w14:paraId="2AB406AC" w14:textId="4B93D3D8"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Conduct routine house to house (domiciliary) and market inspections</w:t>
            </w:r>
          </w:p>
        </w:tc>
        <w:tc>
          <w:tcPr>
            <w:tcW w:w="1632" w:type="dxa"/>
          </w:tcPr>
          <w:p w14:paraId="5770C99A"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Environment, Infrastructure and Human Settlement</w:t>
            </w:r>
          </w:p>
        </w:tc>
        <w:tc>
          <w:tcPr>
            <w:tcW w:w="1190" w:type="dxa"/>
          </w:tcPr>
          <w:p w14:paraId="1CF2FFF9"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056" w:type="dxa"/>
          </w:tcPr>
          <w:p w14:paraId="3152C3EE"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067" w:type="dxa"/>
          </w:tcPr>
          <w:p w14:paraId="4F335E72"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Monthly</w:t>
            </w:r>
          </w:p>
        </w:tc>
        <w:tc>
          <w:tcPr>
            <w:tcW w:w="1203" w:type="dxa"/>
          </w:tcPr>
          <w:p w14:paraId="00BB2538"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End of year</w:t>
            </w:r>
          </w:p>
        </w:tc>
        <w:tc>
          <w:tcPr>
            <w:tcW w:w="1132" w:type="dxa"/>
          </w:tcPr>
          <w:p w14:paraId="268F74BE"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167" w:type="dxa"/>
          </w:tcPr>
          <w:p w14:paraId="687E549F"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356" w:type="dxa"/>
            <w:vAlign w:val="center"/>
          </w:tcPr>
          <w:p w14:paraId="5181348F"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 xml:space="preserve">Implemented </w:t>
            </w:r>
          </w:p>
        </w:tc>
        <w:tc>
          <w:tcPr>
            <w:tcW w:w="1637" w:type="dxa"/>
          </w:tcPr>
          <w:p w14:paraId="64CA3D8B"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45,000</w:t>
            </w:r>
          </w:p>
        </w:tc>
        <w:tc>
          <w:tcPr>
            <w:tcW w:w="1667" w:type="dxa"/>
          </w:tcPr>
          <w:p w14:paraId="3DA7F768"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A major improvement in household and institutional sanitation</w:t>
            </w:r>
          </w:p>
        </w:tc>
      </w:tr>
      <w:tr w:rsidR="00587F67" w:rsidRPr="00835F3E" w14:paraId="56178CE5" w14:textId="77777777" w:rsidTr="00587F67">
        <w:trPr>
          <w:trHeight w:val="215"/>
        </w:trPr>
        <w:tc>
          <w:tcPr>
            <w:tcW w:w="450" w:type="dxa"/>
          </w:tcPr>
          <w:p w14:paraId="220D624B" w14:textId="0F84D56E" w:rsidR="00587F67" w:rsidRPr="00835F3E" w:rsidRDefault="00A32874"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56</w:t>
            </w:r>
          </w:p>
        </w:tc>
        <w:tc>
          <w:tcPr>
            <w:tcW w:w="1918" w:type="dxa"/>
          </w:tcPr>
          <w:p w14:paraId="5D7A269A" w14:textId="17548F62"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Routine inspection of household latrines (toilet facilities)</w:t>
            </w:r>
          </w:p>
        </w:tc>
        <w:tc>
          <w:tcPr>
            <w:tcW w:w="1632" w:type="dxa"/>
          </w:tcPr>
          <w:p w14:paraId="3227B724"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Environment, Infrastructure and Human Settlement</w:t>
            </w:r>
          </w:p>
        </w:tc>
        <w:tc>
          <w:tcPr>
            <w:tcW w:w="1190" w:type="dxa"/>
          </w:tcPr>
          <w:p w14:paraId="38A9A7B6"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056" w:type="dxa"/>
          </w:tcPr>
          <w:p w14:paraId="5F93BD78"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067" w:type="dxa"/>
          </w:tcPr>
          <w:p w14:paraId="41D881F4"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Quarterly</w:t>
            </w:r>
          </w:p>
        </w:tc>
        <w:tc>
          <w:tcPr>
            <w:tcW w:w="1203" w:type="dxa"/>
          </w:tcPr>
          <w:p w14:paraId="29FE53EB"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End of Year</w:t>
            </w:r>
          </w:p>
        </w:tc>
        <w:tc>
          <w:tcPr>
            <w:tcW w:w="1132" w:type="dxa"/>
          </w:tcPr>
          <w:p w14:paraId="1CE635E4"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167" w:type="dxa"/>
          </w:tcPr>
          <w:p w14:paraId="46AE254C"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356" w:type="dxa"/>
            <w:vAlign w:val="center"/>
          </w:tcPr>
          <w:p w14:paraId="21D9BAAA"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 xml:space="preserve">Implemented </w:t>
            </w:r>
          </w:p>
        </w:tc>
        <w:tc>
          <w:tcPr>
            <w:tcW w:w="1637" w:type="dxa"/>
          </w:tcPr>
          <w:p w14:paraId="38DACE5F"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25,000</w:t>
            </w:r>
          </w:p>
        </w:tc>
        <w:tc>
          <w:tcPr>
            <w:tcW w:w="1667" w:type="dxa"/>
          </w:tcPr>
          <w:p w14:paraId="3D2BD858"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There has been an increase in the number of households with toilet facilities in the district</w:t>
            </w:r>
          </w:p>
        </w:tc>
      </w:tr>
      <w:tr w:rsidR="00587F67" w:rsidRPr="00835F3E" w14:paraId="5E13D611" w14:textId="77777777" w:rsidTr="00587F67">
        <w:trPr>
          <w:trHeight w:val="215"/>
        </w:trPr>
        <w:tc>
          <w:tcPr>
            <w:tcW w:w="450" w:type="dxa"/>
          </w:tcPr>
          <w:p w14:paraId="40548EE7" w14:textId="73F6391A" w:rsidR="00587F67" w:rsidRPr="00835F3E" w:rsidRDefault="00A32874"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57</w:t>
            </w:r>
          </w:p>
        </w:tc>
        <w:tc>
          <w:tcPr>
            <w:tcW w:w="1918" w:type="dxa"/>
          </w:tcPr>
          <w:p w14:paraId="608520BB" w14:textId="7680A55B"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Inspection of Restaurants, Chop Bars, and Food Vendors</w:t>
            </w:r>
          </w:p>
        </w:tc>
        <w:tc>
          <w:tcPr>
            <w:tcW w:w="1632" w:type="dxa"/>
          </w:tcPr>
          <w:p w14:paraId="6E458338"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Environment, Infrastructure and Human Settlement</w:t>
            </w:r>
          </w:p>
        </w:tc>
        <w:tc>
          <w:tcPr>
            <w:tcW w:w="1190" w:type="dxa"/>
          </w:tcPr>
          <w:p w14:paraId="7BC7DAA6"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056" w:type="dxa"/>
          </w:tcPr>
          <w:p w14:paraId="3D1C144E"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067" w:type="dxa"/>
          </w:tcPr>
          <w:p w14:paraId="7943D3DE"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Weekly</w:t>
            </w:r>
          </w:p>
        </w:tc>
        <w:tc>
          <w:tcPr>
            <w:tcW w:w="1203" w:type="dxa"/>
          </w:tcPr>
          <w:p w14:paraId="3A23DC31"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End of year</w:t>
            </w:r>
          </w:p>
        </w:tc>
        <w:tc>
          <w:tcPr>
            <w:tcW w:w="1132" w:type="dxa"/>
          </w:tcPr>
          <w:p w14:paraId="0CC3170D"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167" w:type="dxa"/>
          </w:tcPr>
          <w:p w14:paraId="3357F9A2"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356" w:type="dxa"/>
            <w:vAlign w:val="center"/>
          </w:tcPr>
          <w:p w14:paraId="51108043" w14:textId="77777777" w:rsidR="00587F67" w:rsidRPr="00835F3E" w:rsidRDefault="00587F67" w:rsidP="00835F3E">
            <w:pPr>
              <w:jc w:val="both"/>
              <w:rPr>
                <w:rFonts w:ascii="Times New Roman" w:eastAsia="Times New Roman" w:hAnsi="Times New Roman" w:cs="Times New Roman"/>
                <w:color w:val="FF0000"/>
                <w:sz w:val="18"/>
                <w:szCs w:val="18"/>
                <w:lang w:val="en-GB" w:eastAsia="en-GB"/>
              </w:rPr>
            </w:pPr>
            <w:r w:rsidRPr="00835F3E">
              <w:rPr>
                <w:rFonts w:ascii="Times New Roman" w:eastAsia="Times New Roman" w:hAnsi="Times New Roman" w:cs="Times New Roman"/>
                <w:sz w:val="18"/>
                <w:szCs w:val="18"/>
                <w:lang w:val="en-GB" w:eastAsia="en-GB"/>
              </w:rPr>
              <w:t>Implemented</w:t>
            </w:r>
          </w:p>
        </w:tc>
        <w:tc>
          <w:tcPr>
            <w:tcW w:w="1637" w:type="dxa"/>
          </w:tcPr>
          <w:p w14:paraId="01155DF7"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Pr>
                <w:rFonts w:ascii="Times New Roman" w:eastAsia="Times New Roman" w:hAnsi="Times New Roman" w:cs="Times New Roman"/>
                <w:bCs/>
                <w:iCs/>
                <w:sz w:val="18"/>
                <w:szCs w:val="18"/>
                <w:lang w:val="en-GB" w:eastAsia="en-GB"/>
              </w:rPr>
              <w:t>150</w:t>
            </w:r>
          </w:p>
        </w:tc>
        <w:tc>
          <w:tcPr>
            <w:tcW w:w="1667" w:type="dxa"/>
          </w:tcPr>
          <w:p w14:paraId="2BC2751E"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Team ensured that wholesome food is sold to the public</w:t>
            </w:r>
          </w:p>
        </w:tc>
      </w:tr>
      <w:tr w:rsidR="00587F67" w:rsidRPr="00835F3E" w14:paraId="2C3CD014" w14:textId="77777777" w:rsidTr="00587F67">
        <w:trPr>
          <w:trHeight w:val="215"/>
        </w:trPr>
        <w:tc>
          <w:tcPr>
            <w:tcW w:w="450" w:type="dxa"/>
          </w:tcPr>
          <w:p w14:paraId="6A06493B" w14:textId="4947D6BF" w:rsidR="00587F67" w:rsidRPr="00835F3E" w:rsidRDefault="00A32874"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58</w:t>
            </w:r>
          </w:p>
        </w:tc>
        <w:tc>
          <w:tcPr>
            <w:tcW w:w="1918" w:type="dxa"/>
          </w:tcPr>
          <w:p w14:paraId="3A082B2C" w14:textId="06FB194D"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Routine inspection of stores</w:t>
            </w:r>
          </w:p>
        </w:tc>
        <w:tc>
          <w:tcPr>
            <w:tcW w:w="1632" w:type="dxa"/>
          </w:tcPr>
          <w:p w14:paraId="666D02CF"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Environment, Infrastructure and Human Settlement</w:t>
            </w:r>
          </w:p>
        </w:tc>
        <w:tc>
          <w:tcPr>
            <w:tcW w:w="1190" w:type="dxa"/>
          </w:tcPr>
          <w:p w14:paraId="7F11B881"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056" w:type="dxa"/>
          </w:tcPr>
          <w:p w14:paraId="65E02FFC"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067" w:type="dxa"/>
          </w:tcPr>
          <w:p w14:paraId="649DD1F4"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Weekly</w:t>
            </w:r>
          </w:p>
        </w:tc>
        <w:tc>
          <w:tcPr>
            <w:tcW w:w="1203" w:type="dxa"/>
          </w:tcPr>
          <w:p w14:paraId="158C5DB4"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End of year</w:t>
            </w:r>
          </w:p>
        </w:tc>
        <w:tc>
          <w:tcPr>
            <w:tcW w:w="1132" w:type="dxa"/>
          </w:tcPr>
          <w:p w14:paraId="44F3709F"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167" w:type="dxa"/>
          </w:tcPr>
          <w:p w14:paraId="4A34605F"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356" w:type="dxa"/>
            <w:vAlign w:val="center"/>
          </w:tcPr>
          <w:p w14:paraId="566209D5"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Implemented</w:t>
            </w:r>
          </w:p>
        </w:tc>
        <w:tc>
          <w:tcPr>
            <w:tcW w:w="1637" w:type="dxa"/>
          </w:tcPr>
          <w:p w14:paraId="0A200ABF"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Pr>
                <w:rFonts w:ascii="Times New Roman" w:eastAsia="Times New Roman" w:hAnsi="Times New Roman" w:cs="Times New Roman"/>
                <w:bCs/>
                <w:iCs/>
                <w:sz w:val="18"/>
                <w:szCs w:val="18"/>
                <w:lang w:val="en-GB" w:eastAsia="en-GB"/>
              </w:rPr>
              <w:t>455</w:t>
            </w:r>
          </w:p>
        </w:tc>
        <w:tc>
          <w:tcPr>
            <w:tcW w:w="1667" w:type="dxa"/>
          </w:tcPr>
          <w:p w14:paraId="0A48F71D"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To ensure that products on display are not expired</w:t>
            </w:r>
          </w:p>
        </w:tc>
      </w:tr>
      <w:tr w:rsidR="00587F67" w:rsidRPr="00835F3E" w14:paraId="64C6F755" w14:textId="77777777" w:rsidTr="00587F67">
        <w:trPr>
          <w:trHeight w:val="215"/>
        </w:trPr>
        <w:tc>
          <w:tcPr>
            <w:tcW w:w="450" w:type="dxa"/>
          </w:tcPr>
          <w:p w14:paraId="06A24F9E" w14:textId="5F1C8B3F" w:rsidR="00587F67" w:rsidRPr="00835F3E" w:rsidRDefault="00A32874"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59</w:t>
            </w:r>
          </w:p>
        </w:tc>
        <w:tc>
          <w:tcPr>
            <w:tcW w:w="1918" w:type="dxa"/>
          </w:tcPr>
          <w:p w14:paraId="3407601D" w14:textId="0E34475C"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Routine inspection of schools</w:t>
            </w:r>
          </w:p>
        </w:tc>
        <w:tc>
          <w:tcPr>
            <w:tcW w:w="1632" w:type="dxa"/>
          </w:tcPr>
          <w:p w14:paraId="19FF1201"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Environment, Infrastructure and Human Settlement</w:t>
            </w:r>
          </w:p>
        </w:tc>
        <w:tc>
          <w:tcPr>
            <w:tcW w:w="1190" w:type="dxa"/>
          </w:tcPr>
          <w:p w14:paraId="69625F31"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056" w:type="dxa"/>
          </w:tcPr>
          <w:p w14:paraId="7DEAC8CB"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067" w:type="dxa"/>
          </w:tcPr>
          <w:p w14:paraId="33260676"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Monthly</w:t>
            </w:r>
          </w:p>
        </w:tc>
        <w:tc>
          <w:tcPr>
            <w:tcW w:w="1203" w:type="dxa"/>
          </w:tcPr>
          <w:p w14:paraId="54D2BA4D"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End of year</w:t>
            </w:r>
          </w:p>
        </w:tc>
        <w:tc>
          <w:tcPr>
            <w:tcW w:w="1132" w:type="dxa"/>
          </w:tcPr>
          <w:p w14:paraId="33420938"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167" w:type="dxa"/>
          </w:tcPr>
          <w:p w14:paraId="07687CBE"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356" w:type="dxa"/>
            <w:vAlign w:val="center"/>
          </w:tcPr>
          <w:p w14:paraId="4E863EDE"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Implemented</w:t>
            </w:r>
          </w:p>
        </w:tc>
        <w:tc>
          <w:tcPr>
            <w:tcW w:w="1637" w:type="dxa"/>
          </w:tcPr>
          <w:p w14:paraId="0F26AD2F"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Pr>
                <w:rFonts w:ascii="Times New Roman" w:eastAsia="Times New Roman" w:hAnsi="Times New Roman" w:cs="Times New Roman"/>
                <w:bCs/>
                <w:iCs/>
                <w:sz w:val="18"/>
                <w:szCs w:val="18"/>
                <w:lang w:val="en-GB" w:eastAsia="en-GB"/>
              </w:rPr>
              <w:t>76 Schools</w:t>
            </w:r>
          </w:p>
        </w:tc>
        <w:tc>
          <w:tcPr>
            <w:tcW w:w="1667" w:type="dxa"/>
          </w:tcPr>
          <w:p w14:paraId="59CE9214"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To ensure compliance to hygiene protocols</w:t>
            </w:r>
          </w:p>
        </w:tc>
      </w:tr>
      <w:tr w:rsidR="00587F67" w:rsidRPr="00835F3E" w14:paraId="3E1AB986" w14:textId="77777777" w:rsidTr="00587F67">
        <w:trPr>
          <w:trHeight w:val="215"/>
        </w:trPr>
        <w:tc>
          <w:tcPr>
            <w:tcW w:w="450" w:type="dxa"/>
          </w:tcPr>
          <w:p w14:paraId="5B426932" w14:textId="39E06CBB" w:rsidR="00587F67" w:rsidRPr="00835F3E" w:rsidRDefault="00A32874"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60</w:t>
            </w:r>
          </w:p>
        </w:tc>
        <w:tc>
          <w:tcPr>
            <w:tcW w:w="1918" w:type="dxa"/>
          </w:tcPr>
          <w:p w14:paraId="400B7190" w14:textId="1BD526E9"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Education on the need for household toilet facilities</w:t>
            </w:r>
          </w:p>
        </w:tc>
        <w:tc>
          <w:tcPr>
            <w:tcW w:w="1632" w:type="dxa"/>
          </w:tcPr>
          <w:p w14:paraId="12107A8E"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Environment, Infrastructure and Human Settlement</w:t>
            </w:r>
          </w:p>
        </w:tc>
        <w:tc>
          <w:tcPr>
            <w:tcW w:w="1190" w:type="dxa"/>
          </w:tcPr>
          <w:p w14:paraId="1D3A59E0"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056" w:type="dxa"/>
          </w:tcPr>
          <w:p w14:paraId="6296BA5E"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067" w:type="dxa"/>
          </w:tcPr>
          <w:p w14:paraId="4B7899BD"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Weekly</w:t>
            </w:r>
          </w:p>
        </w:tc>
        <w:tc>
          <w:tcPr>
            <w:tcW w:w="1203" w:type="dxa"/>
          </w:tcPr>
          <w:p w14:paraId="6CAECF95"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End of year</w:t>
            </w:r>
          </w:p>
        </w:tc>
        <w:tc>
          <w:tcPr>
            <w:tcW w:w="1132" w:type="dxa"/>
          </w:tcPr>
          <w:p w14:paraId="095E84DD"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167" w:type="dxa"/>
          </w:tcPr>
          <w:p w14:paraId="0A1BBDF9"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356" w:type="dxa"/>
            <w:vAlign w:val="center"/>
          </w:tcPr>
          <w:p w14:paraId="6553A8F6"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Implemented</w:t>
            </w:r>
          </w:p>
        </w:tc>
        <w:tc>
          <w:tcPr>
            <w:tcW w:w="1637" w:type="dxa"/>
          </w:tcPr>
          <w:p w14:paraId="5585C559"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Pr>
                <w:rFonts w:ascii="Times New Roman" w:eastAsia="Times New Roman" w:hAnsi="Times New Roman" w:cs="Times New Roman"/>
                <w:bCs/>
                <w:iCs/>
                <w:sz w:val="18"/>
                <w:szCs w:val="18"/>
                <w:lang w:val="en-GB" w:eastAsia="en-GB"/>
              </w:rPr>
              <w:t>10,000</w:t>
            </w:r>
          </w:p>
        </w:tc>
        <w:tc>
          <w:tcPr>
            <w:tcW w:w="1667" w:type="dxa"/>
          </w:tcPr>
          <w:p w14:paraId="07F0DB53"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There has been an increase in the number of households with toilet facilities in the district</w:t>
            </w:r>
          </w:p>
        </w:tc>
      </w:tr>
      <w:tr w:rsidR="00587F67" w:rsidRPr="00835F3E" w14:paraId="4EF1A209" w14:textId="77777777" w:rsidTr="00587F67">
        <w:trPr>
          <w:trHeight w:val="215"/>
        </w:trPr>
        <w:tc>
          <w:tcPr>
            <w:tcW w:w="450" w:type="dxa"/>
          </w:tcPr>
          <w:p w14:paraId="0035327B" w14:textId="3C370D52" w:rsidR="00587F67" w:rsidRPr="00835F3E" w:rsidRDefault="00A32874"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61</w:t>
            </w:r>
          </w:p>
        </w:tc>
        <w:tc>
          <w:tcPr>
            <w:tcW w:w="1918" w:type="dxa"/>
          </w:tcPr>
          <w:p w14:paraId="224C1044" w14:textId="1DCA97FB"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 xml:space="preserve">Embark on screening of food vendors </w:t>
            </w:r>
          </w:p>
        </w:tc>
        <w:tc>
          <w:tcPr>
            <w:tcW w:w="1632" w:type="dxa"/>
          </w:tcPr>
          <w:p w14:paraId="5B18B839"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Environment, Infrastructure and Human Settlement</w:t>
            </w:r>
          </w:p>
        </w:tc>
        <w:tc>
          <w:tcPr>
            <w:tcW w:w="1190" w:type="dxa"/>
          </w:tcPr>
          <w:p w14:paraId="5E605366"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056" w:type="dxa"/>
          </w:tcPr>
          <w:p w14:paraId="306C5117"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067" w:type="dxa"/>
          </w:tcPr>
          <w:p w14:paraId="466F9B73"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1</w:t>
            </w:r>
            <w:r w:rsidRPr="00835F3E">
              <w:rPr>
                <w:rFonts w:ascii="Times New Roman" w:eastAsia="Times New Roman" w:hAnsi="Times New Roman" w:cs="Times New Roman"/>
                <w:bCs/>
                <w:iCs/>
                <w:sz w:val="18"/>
                <w:szCs w:val="18"/>
                <w:vertAlign w:val="superscript"/>
                <w:lang w:val="en-GB" w:eastAsia="en-GB"/>
              </w:rPr>
              <w:t xml:space="preserve">st </w:t>
            </w:r>
            <w:r w:rsidRPr="00835F3E">
              <w:rPr>
                <w:rFonts w:ascii="Times New Roman" w:eastAsia="Times New Roman" w:hAnsi="Times New Roman" w:cs="Times New Roman"/>
                <w:bCs/>
                <w:iCs/>
                <w:sz w:val="18"/>
                <w:szCs w:val="18"/>
                <w:lang w:val="en-GB" w:eastAsia="en-GB"/>
              </w:rPr>
              <w:t>Quarter</w:t>
            </w:r>
          </w:p>
        </w:tc>
        <w:tc>
          <w:tcPr>
            <w:tcW w:w="1203" w:type="dxa"/>
          </w:tcPr>
          <w:p w14:paraId="42AB582E"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End of year</w:t>
            </w:r>
          </w:p>
        </w:tc>
        <w:tc>
          <w:tcPr>
            <w:tcW w:w="1132" w:type="dxa"/>
          </w:tcPr>
          <w:p w14:paraId="4262A88A"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167" w:type="dxa"/>
          </w:tcPr>
          <w:p w14:paraId="5DE88914"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356" w:type="dxa"/>
            <w:vAlign w:val="center"/>
          </w:tcPr>
          <w:p w14:paraId="3CDFA107"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 xml:space="preserve">Implemented </w:t>
            </w:r>
          </w:p>
        </w:tc>
        <w:tc>
          <w:tcPr>
            <w:tcW w:w="1637" w:type="dxa"/>
          </w:tcPr>
          <w:p w14:paraId="6A315E6F"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1,709</w:t>
            </w:r>
          </w:p>
        </w:tc>
        <w:tc>
          <w:tcPr>
            <w:tcW w:w="1667" w:type="dxa"/>
          </w:tcPr>
          <w:p w14:paraId="0300C0D0"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The test was rigorously undertaken and was compulsory for all vendors</w:t>
            </w:r>
          </w:p>
        </w:tc>
      </w:tr>
      <w:tr w:rsidR="00587F67" w:rsidRPr="00835F3E" w14:paraId="5E58F437" w14:textId="77777777" w:rsidTr="00587F67">
        <w:trPr>
          <w:trHeight w:val="215"/>
        </w:trPr>
        <w:tc>
          <w:tcPr>
            <w:tcW w:w="450" w:type="dxa"/>
          </w:tcPr>
          <w:p w14:paraId="53EE3D9E" w14:textId="4E42130A" w:rsidR="00587F67" w:rsidRPr="00835F3E" w:rsidRDefault="00A32874"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62</w:t>
            </w:r>
          </w:p>
        </w:tc>
        <w:tc>
          <w:tcPr>
            <w:tcW w:w="1918" w:type="dxa"/>
          </w:tcPr>
          <w:p w14:paraId="26E20F23" w14:textId="13DE584D"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 xml:space="preserve">Conduct regular meat inspection </w:t>
            </w:r>
          </w:p>
        </w:tc>
        <w:tc>
          <w:tcPr>
            <w:tcW w:w="1632" w:type="dxa"/>
          </w:tcPr>
          <w:p w14:paraId="496B705B"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Environment, Infrastructure and Human Settlement</w:t>
            </w:r>
          </w:p>
        </w:tc>
        <w:tc>
          <w:tcPr>
            <w:tcW w:w="1190" w:type="dxa"/>
          </w:tcPr>
          <w:p w14:paraId="39C22734"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056" w:type="dxa"/>
          </w:tcPr>
          <w:p w14:paraId="6866CF0E"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067" w:type="dxa"/>
          </w:tcPr>
          <w:p w14:paraId="4B222BC5"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Weekly</w:t>
            </w:r>
          </w:p>
        </w:tc>
        <w:tc>
          <w:tcPr>
            <w:tcW w:w="1203" w:type="dxa"/>
          </w:tcPr>
          <w:p w14:paraId="78F5FCAE" w14:textId="77777777"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End of year</w:t>
            </w:r>
          </w:p>
        </w:tc>
        <w:tc>
          <w:tcPr>
            <w:tcW w:w="1132" w:type="dxa"/>
          </w:tcPr>
          <w:p w14:paraId="0FEB906E"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167" w:type="dxa"/>
          </w:tcPr>
          <w:p w14:paraId="5B10911E"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356" w:type="dxa"/>
            <w:vAlign w:val="center"/>
          </w:tcPr>
          <w:p w14:paraId="259C1ED7"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 xml:space="preserve">Implemented </w:t>
            </w:r>
          </w:p>
        </w:tc>
        <w:tc>
          <w:tcPr>
            <w:tcW w:w="1637" w:type="dxa"/>
          </w:tcPr>
          <w:p w14:paraId="7157EA01"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Pr>
                <w:rFonts w:ascii="Times New Roman" w:eastAsia="Times New Roman" w:hAnsi="Times New Roman" w:cs="Times New Roman"/>
                <w:bCs/>
                <w:iCs/>
                <w:sz w:val="18"/>
                <w:szCs w:val="18"/>
                <w:lang w:val="en-GB" w:eastAsia="en-GB"/>
              </w:rPr>
              <w:t>-</w:t>
            </w:r>
          </w:p>
        </w:tc>
        <w:tc>
          <w:tcPr>
            <w:tcW w:w="1667" w:type="dxa"/>
          </w:tcPr>
          <w:p w14:paraId="54B928A4"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 xml:space="preserve">Meat slaughtered at </w:t>
            </w:r>
            <w:r w:rsidRPr="00835F3E">
              <w:rPr>
                <w:rFonts w:ascii="Times New Roman" w:eastAsia="Times New Roman" w:hAnsi="Times New Roman" w:cs="Times New Roman"/>
                <w:color w:val="000000"/>
                <w:sz w:val="18"/>
                <w:szCs w:val="18"/>
                <w:lang w:val="en-GB" w:eastAsia="en-GB"/>
              </w:rPr>
              <w:t>Kukuom, Sankore</w:t>
            </w:r>
            <w:r w:rsidRPr="00835F3E">
              <w:rPr>
                <w:rFonts w:ascii="Times New Roman" w:eastAsia="Times New Roman" w:hAnsi="Times New Roman" w:cs="Times New Roman"/>
                <w:bCs/>
                <w:iCs/>
                <w:sz w:val="18"/>
                <w:szCs w:val="18"/>
                <w:lang w:val="en-GB" w:eastAsia="en-GB"/>
              </w:rPr>
              <w:t xml:space="preserve"> and Kwapong were inspected by Officers from Veterinary and Environmental Health and Sanitation Unit </w:t>
            </w:r>
          </w:p>
        </w:tc>
      </w:tr>
      <w:tr w:rsidR="00587F67" w:rsidRPr="00835F3E" w14:paraId="03AB9DE6" w14:textId="77777777" w:rsidTr="00587F67">
        <w:trPr>
          <w:trHeight w:val="215"/>
        </w:trPr>
        <w:tc>
          <w:tcPr>
            <w:tcW w:w="450" w:type="dxa"/>
          </w:tcPr>
          <w:p w14:paraId="2F41B079" w14:textId="7603442E" w:rsidR="00587F67" w:rsidRPr="00835F3E" w:rsidRDefault="00A32874"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63</w:t>
            </w:r>
          </w:p>
        </w:tc>
        <w:tc>
          <w:tcPr>
            <w:tcW w:w="1918" w:type="dxa"/>
          </w:tcPr>
          <w:p w14:paraId="159DDD9D" w14:textId="75BEAEB8"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 xml:space="preserve">Conduct quarterly hygiene promotion </w:t>
            </w:r>
          </w:p>
        </w:tc>
        <w:tc>
          <w:tcPr>
            <w:tcW w:w="1632" w:type="dxa"/>
          </w:tcPr>
          <w:p w14:paraId="644B9EA2"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Environment, Infrastructure and Human Settlement</w:t>
            </w:r>
          </w:p>
        </w:tc>
        <w:tc>
          <w:tcPr>
            <w:tcW w:w="1190" w:type="dxa"/>
          </w:tcPr>
          <w:p w14:paraId="44119B72"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056" w:type="dxa"/>
          </w:tcPr>
          <w:p w14:paraId="72854226"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067" w:type="dxa"/>
          </w:tcPr>
          <w:p w14:paraId="7D478E8F"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Pr>
                <w:rFonts w:ascii="Times New Roman" w:eastAsia="Times New Roman" w:hAnsi="Times New Roman" w:cs="Times New Roman"/>
                <w:bCs/>
                <w:iCs/>
                <w:sz w:val="18"/>
                <w:szCs w:val="18"/>
                <w:lang w:val="en-GB" w:eastAsia="en-GB"/>
              </w:rPr>
              <w:t>Quarterly</w:t>
            </w:r>
          </w:p>
        </w:tc>
        <w:tc>
          <w:tcPr>
            <w:tcW w:w="1203" w:type="dxa"/>
          </w:tcPr>
          <w:p w14:paraId="3D34ED60" w14:textId="77777777" w:rsidR="00587F67" w:rsidRPr="00835F3E" w:rsidRDefault="00587F67"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End of year</w:t>
            </w:r>
          </w:p>
        </w:tc>
        <w:tc>
          <w:tcPr>
            <w:tcW w:w="1132" w:type="dxa"/>
          </w:tcPr>
          <w:p w14:paraId="3283453B"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167" w:type="dxa"/>
          </w:tcPr>
          <w:p w14:paraId="7103BB9A"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356" w:type="dxa"/>
            <w:vAlign w:val="center"/>
          </w:tcPr>
          <w:p w14:paraId="3740F49D"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 xml:space="preserve">Implemented </w:t>
            </w:r>
          </w:p>
        </w:tc>
        <w:tc>
          <w:tcPr>
            <w:tcW w:w="1637" w:type="dxa"/>
          </w:tcPr>
          <w:p w14:paraId="51F4F3A4"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Pr>
                <w:rFonts w:ascii="Times New Roman" w:eastAsia="Times New Roman" w:hAnsi="Times New Roman" w:cs="Times New Roman"/>
                <w:bCs/>
                <w:iCs/>
                <w:sz w:val="18"/>
                <w:szCs w:val="18"/>
                <w:lang w:val="en-GB" w:eastAsia="en-GB"/>
              </w:rPr>
              <w:t>32,500</w:t>
            </w:r>
          </w:p>
        </w:tc>
        <w:tc>
          <w:tcPr>
            <w:tcW w:w="1667" w:type="dxa"/>
          </w:tcPr>
          <w:p w14:paraId="3D33B4CB"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Hygiene promotion was undertaken in twenty three (23) communities on COVID-19 pandemic</w:t>
            </w:r>
          </w:p>
        </w:tc>
      </w:tr>
      <w:tr w:rsidR="00587F67" w:rsidRPr="00835F3E" w14:paraId="746870AA" w14:textId="77777777" w:rsidTr="00587F67">
        <w:trPr>
          <w:trHeight w:val="215"/>
        </w:trPr>
        <w:tc>
          <w:tcPr>
            <w:tcW w:w="450" w:type="dxa"/>
          </w:tcPr>
          <w:p w14:paraId="73A87707" w14:textId="3184EC16" w:rsidR="00587F67" w:rsidRPr="00835F3E" w:rsidRDefault="00A32874"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64</w:t>
            </w:r>
          </w:p>
        </w:tc>
        <w:tc>
          <w:tcPr>
            <w:tcW w:w="1918" w:type="dxa"/>
          </w:tcPr>
          <w:p w14:paraId="69D54556" w14:textId="061BCD8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Conduct intensive public education and awareness creation on human induced disasters</w:t>
            </w:r>
          </w:p>
        </w:tc>
        <w:tc>
          <w:tcPr>
            <w:tcW w:w="1632" w:type="dxa"/>
          </w:tcPr>
          <w:p w14:paraId="35D1EAB4"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Environment, Infrastructure and Human Settlement</w:t>
            </w:r>
          </w:p>
        </w:tc>
        <w:tc>
          <w:tcPr>
            <w:tcW w:w="1190" w:type="dxa"/>
          </w:tcPr>
          <w:p w14:paraId="5125DBE6"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056" w:type="dxa"/>
          </w:tcPr>
          <w:p w14:paraId="3471DE99"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067" w:type="dxa"/>
          </w:tcPr>
          <w:p w14:paraId="0F755778"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Monthly</w:t>
            </w:r>
          </w:p>
        </w:tc>
        <w:tc>
          <w:tcPr>
            <w:tcW w:w="1203" w:type="dxa"/>
          </w:tcPr>
          <w:p w14:paraId="23A95FCD"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End of year</w:t>
            </w:r>
          </w:p>
        </w:tc>
        <w:tc>
          <w:tcPr>
            <w:tcW w:w="1132" w:type="dxa"/>
          </w:tcPr>
          <w:p w14:paraId="33CD00B5"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167" w:type="dxa"/>
          </w:tcPr>
          <w:p w14:paraId="5AA0F34C"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356" w:type="dxa"/>
          </w:tcPr>
          <w:p w14:paraId="6BA298C0"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 xml:space="preserve">Implemented </w:t>
            </w:r>
          </w:p>
        </w:tc>
        <w:tc>
          <w:tcPr>
            <w:tcW w:w="1637" w:type="dxa"/>
          </w:tcPr>
          <w:p w14:paraId="57CAFE67"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N/A</w:t>
            </w:r>
          </w:p>
        </w:tc>
        <w:tc>
          <w:tcPr>
            <w:tcW w:w="1667" w:type="dxa"/>
          </w:tcPr>
          <w:p w14:paraId="218E8A9D"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Targeted at reducing bush fires, erosions and other human induced disasters</w:t>
            </w:r>
          </w:p>
        </w:tc>
      </w:tr>
      <w:tr w:rsidR="00587F67" w:rsidRPr="00835F3E" w14:paraId="6B0DEA0B" w14:textId="77777777" w:rsidTr="00587F67">
        <w:trPr>
          <w:trHeight w:val="215"/>
        </w:trPr>
        <w:tc>
          <w:tcPr>
            <w:tcW w:w="450" w:type="dxa"/>
          </w:tcPr>
          <w:p w14:paraId="79A5A4BD" w14:textId="6AA356C2" w:rsidR="00587F67" w:rsidRPr="00835F3E" w:rsidRDefault="00A32874"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65</w:t>
            </w:r>
          </w:p>
        </w:tc>
        <w:tc>
          <w:tcPr>
            <w:tcW w:w="1918" w:type="dxa"/>
          </w:tcPr>
          <w:p w14:paraId="65B71C79" w14:textId="20EB3038"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Demolishing of weak disaster-prone structures</w:t>
            </w:r>
          </w:p>
        </w:tc>
        <w:tc>
          <w:tcPr>
            <w:tcW w:w="1632" w:type="dxa"/>
          </w:tcPr>
          <w:p w14:paraId="3CCC2B65"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Environment, Infrastructure and Human Settlement</w:t>
            </w:r>
          </w:p>
        </w:tc>
        <w:tc>
          <w:tcPr>
            <w:tcW w:w="1190" w:type="dxa"/>
          </w:tcPr>
          <w:p w14:paraId="7FA98892"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056" w:type="dxa"/>
          </w:tcPr>
          <w:p w14:paraId="25E942CD"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067" w:type="dxa"/>
          </w:tcPr>
          <w:p w14:paraId="00B46C65"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26-07-2021</w:t>
            </w:r>
          </w:p>
        </w:tc>
        <w:tc>
          <w:tcPr>
            <w:tcW w:w="1203" w:type="dxa"/>
          </w:tcPr>
          <w:p w14:paraId="24AF21D4"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26-07-2021</w:t>
            </w:r>
          </w:p>
        </w:tc>
        <w:tc>
          <w:tcPr>
            <w:tcW w:w="1132" w:type="dxa"/>
          </w:tcPr>
          <w:p w14:paraId="6DB19243"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167" w:type="dxa"/>
          </w:tcPr>
          <w:p w14:paraId="50450E49"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356" w:type="dxa"/>
          </w:tcPr>
          <w:p w14:paraId="0441E502"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 xml:space="preserve">Partially Implemented </w:t>
            </w:r>
          </w:p>
        </w:tc>
        <w:tc>
          <w:tcPr>
            <w:tcW w:w="1637" w:type="dxa"/>
          </w:tcPr>
          <w:p w14:paraId="6EFB3313"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N/A</w:t>
            </w:r>
          </w:p>
        </w:tc>
        <w:tc>
          <w:tcPr>
            <w:tcW w:w="1667" w:type="dxa"/>
          </w:tcPr>
          <w:p w14:paraId="35E34655"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Two poorly conditioned structures were demolished in Sankore and Abuom in the 3</w:t>
            </w:r>
            <w:r w:rsidRPr="00835F3E">
              <w:rPr>
                <w:rFonts w:ascii="Times New Roman" w:eastAsia="Times New Roman" w:hAnsi="Times New Roman" w:cs="Times New Roman"/>
                <w:bCs/>
                <w:iCs/>
                <w:sz w:val="18"/>
                <w:szCs w:val="18"/>
                <w:vertAlign w:val="superscript"/>
                <w:lang w:val="en-GB" w:eastAsia="en-GB"/>
              </w:rPr>
              <w:t>rd</w:t>
            </w:r>
            <w:r w:rsidRPr="00835F3E">
              <w:rPr>
                <w:rFonts w:ascii="Times New Roman" w:eastAsia="Times New Roman" w:hAnsi="Times New Roman" w:cs="Times New Roman"/>
                <w:bCs/>
                <w:iCs/>
                <w:sz w:val="18"/>
                <w:szCs w:val="18"/>
                <w:lang w:val="en-GB" w:eastAsia="en-GB"/>
              </w:rPr>
              <w:t xml:space="preserve"> quarter</w:t>
            </w:r>
          </w:p>
        </w:tc>
      </w:tr>
      <w:tr w:rsidR="00587F67" w:rsidRPr="00835F3E" w14:paraId="77BDB967" w14:textId="77777777" w:rsidTr="00587F67">
        <w:trPr>
          <w:trHeight w:val="215"/>
        </w:trPr>
        <w:tc>
          <w:tcPr>
            <w:tcW w:w="450" w:type="dxa"/>
          </w:tcPr>
          <w:p w14:paraId="43EBE48D" w14:textId="31E67FBF" w:rsidR="00587F67" w:rsidRPr="00835F3E" w:rsidRDefault="00A32874"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66</w:t>
            </w:r>
          </w:p>
        </w:tc>
        <w:tc>
          <w:tcPr>
            <w:tcW w:w="1918" w:type="dxa"/>
          </w:tcPr>
          <w:p w14:paraId="0FD8868F" w14:textId="62ADE30A"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Public education on child kidnapping</w:t>
            </w:r>
          </w:p>
        </w:tc>
        <w:tc>
          <w:tcPr>
            <w:tcW w:w="1632" w:type="dxa"/>
          </w:tcPr>
          <w:p w14:paraId="00AED86C"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Social Development</w:t>
            </w:r>
          </w:p>
        </w:tc>
        <w:tc>
          <w:tcPr>
            <w:tcW w:w="1190" w:type="dxa"/>
          </w:tcPr>
          <w:p w14:paraId="4EB14AC0"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056" w:type="dxa"/>
          </w:tcPr>
          <w:p w14:paraId="028D8557"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067" w:type="dxa"/>
          </w:tcPr>
          <w:p w14:paraId="0A411487"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03-09-2021</w:t>
            </w:r>
          </w:p>
        </w:tc>
        <w:tc>
          <w:tcPr>
            <w:tcW w:w="1203" w:type="dxa"/>
          </w:tcPr>
          <w:p w14:paraId="7DBD422D"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03-09-2021</w:t>
            </w:r>
          </w:p>
        </w:tc>
        <w:tc>
          <w:tcPr>
            <w:tcW w:w="1132" w:type="dxa"/>
          </w:tcPr>
          <w:p w14:paraId="60A0C5F3"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167" w:type="dxa"/>
          </w:tcPr>
          <w:p w14:paraId="12D6F7E3"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356" w:type="dxa"/>
          </w:tcPr>
          <w:p w14:paraId="5BF07590"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 xml:space="preserve">Partially implemented </w:t>
            </w:r>
          </w:p>
        </w:tc>
        <w:tc>
          <w:tcPr>
            <w:tcW w:w="1637" w:type="dxa"/>
          </w:tcPr>
          <w:p w14:paraId="32DAF4B3"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560</w:t>
            </w:r>
          </w:p>
        </w:tc>
        <w:tc>
          <w:tcPr>
            <w:tcW w:w="1667" w:type="dxa"/>
          </w:tcPr>
          <w:p w14:paraId="14EA3346"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Education delivered at a church revival in Sankore</w:t>
            </w:r>
          </w:p>
        </w:tc>
      </w:tr>
      <w:tr w:rsidR="00587F67" w:rsidRPr="00835F3E" w14:paraId="439D961D" w14:textId="77777777" w:rsidTr="00587F67">
        <w:trPr>
          <w:trHeight w:val="215"/>
        </w:trPr>
        <w:tc>
          <w:tcPr>
            <w:tcW w:w="450" w:type="dxa"/>
          </w:tcPr>
          <w:p w14:paraId="1BE26B94" w14:textId="3BEA6DF7" w:rsidR="00587F67" w:rsidRPr="00835F3E" w:rsidRDefault="00A32874"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67</w:t>
            </w:r>
          </w:p>
        </w:tc>
        <w:tc>
          <w:tcPr>
            <w:tcW w:w="1918" w:type="dxa"/>
          </w:tcPr>
          <w:p w14:paraId="447E8E5E" w14:textId="4BABE0F8"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Organise media discussions at various information centres on disaster related issues</w:t>
            </w:r>
          </w:p>
        </w:tc>
        <w:tc>
          <w:tcPr>
            <w:tcW w:w="1632" w:type="dxa"/>
          </w:tcPr>
          <w:p w14:paraId="46287FFE"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Environment, Infrastructure and Human Settlement</w:t>
            </w:r>
          </w:p>
        </w:tc>
        <w:tc>
          <w:tcPr>
            <w:tcW w:w="1190" w:type="dxa"/>
          </w:tcPr>
          <w:p w14:paraId="1AC316EE"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056" w:type="dxa"/>
          </w:tcPr>
          <w:p w14:paraId="49537244"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067" w:type="dxa"/>
          </w:tcPr>
          <w:p w14:paraId="21537153"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Monthly</w:t>
            </w:r>
          </w:p>
        </w:tc>
        <w:tc>
          <w:tcPr>
            <w:tcW w:w="1203" w:type="dxa"/>
          </w:tcPr>
          <w:p w14:paraId="192F2FBB"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End of year</w:t>
            </w:r>
          </w:p>
        </w:tc>
        <w:tc>
          <w:tcPr>
            <w:tcW w:w="1132" w:type="dxa"/>
          </w:tcPr>
          <w:p w14:paraId="4246E3B6"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167" w:type="dxa"/>
          </w:tcPr>
          <w:p w14:paraId="349AA199"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N/A</w:t>
            </w:r>
          </w:p>
        </w:tc>
        <w:tc>
          <w:tcPr>
            <w:tcW w:w="1356" w:type="dxa"/>
          </w:tcPr>
          <w:p w14:paraId="2B363450"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 xml:space="preserve">Implemented </w:t>
            </w:r>
          </w:p>
        </w:tc>
        <w:tc>
          <w:tcPr>
            <w:tcW w:w="1637" w:type="dxa"/>
          </w:tcPr>
          <w:p w14:paraId="5981B0B6"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75,000</w:t>
            </w:r>
          </w:p>
        </w:tc>
        <w:tc>
          <w:tcPr>
            <w:tcW w:w="1667" w:type="dxa"/>
          </w:tcPr>
          <w:p w14:paraId="5F65132D"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30 media discussions were undertaken during the quarter at various information centres across the district</w:t>
            </w:r>
          </w:p>
        </w:tc>
      </w:tr>
      <w:tr w:rsidR="00587F67" w:rsidRPr="00835F3E" w14:paraId="46B96D5A" w14:textId="77777777" w:rsidTr="00587F67">
        <w:trPr>
          <w:trHeight w:val="215"/>
        </w:trPr>
        <w:tc>
          <w:tcPr>
            <w:tcW w:w="450" w:type="dxa"/>
          </w:tcPr>
          <w:p w14:paraId="08BBA761" w14:textId="559079F3" w:rsidR="00587F67" w:rsidRPr="00835F3E" w:rsidRDefault="00A32874"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68</w:t>
            </w:r>
          </w:p>
        </w:tc>
        <w:tc>
          <w:tcPr>
            <w:tcW w:w="1918" w:type="dxa"/>
          </w:tcPr>
          <w:p w14:paraId="0F94BE8A" w14:textId="5845CC4E"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Provision of relief items to victims of fire disaster</w:t>
            </w:r>
          </w:p>
        </w:tc>
        <w:tc>
          <w:tcPr>
            <w:tcW w:w="1632" w:type="dxa"/>
          </w:tcPr>
          <w:p w14:paraId="585E6C1A"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Environment, Infrastructure and Human Settlement</w:t>
            </w:r>
          </w:p>
        </w:tc>
        <w:tc>
          <w:tcPr>
            <w:tcW w:w="1190" w:type="dxa"/>
          </w:tcPr>
          <w:p w14:paraId="39661596" w14:textId="77777777" w:rsidR="00587F67" w:rsidRPr="00835F3E" w:rsidRDefault="00587F67" w:rsidP="00835F3E">
            <w:pPr>
              <w:jc w:val="both"/>
              <w:rPr>
                <w:rFonts w:ascii="Times New Roman" w:hAnsi="Times New Roman" w:cs="Times New Roman"/>
              </w:rPr>
            </w:pPr>
            <w:r w:rsidRPr="00835F3E">
              <w:rPr>
                <w:rFonts w:ascii="Times New Roman" w:eastAsia="Times New Roman" w:hAnsi="Times New Roman" w:cs="Times New Roman"/>
                <w:sz w:val="18"/>
                <w:szCs w:val="18"/>
                <w:lang w:val="en-GB" w:eastAsia="en-GB"/>
              </w:rPr>
              <w:t>N/A</w:t>
            </w:r>
          </w:p>
        </w:tc>
        <w:tc>
          <w:tcPr>
            <w:tcW w:w="1056" w:type="dxa"/>
          </w:tcPr>
          <w:p w14:paraId="1C56E3CD" w14:textId="77777777" w:rsidR="00587F67" w:rsidRPr="00835F3E" w:rsidRDefault="00587F67" w:rsidP="00835F3E">
            <w:pPr>
              <w:jc w:val="both"/>
              <w:rPr>
                <w:rFonts w:ascii="Times New Roman" w:hAnsi="Times New Roman" w:cs="Times New Roman"/>
              </w:rPr>
            </w:pPr>
            <w:r w:rsidRPr="00835F3E">
              <w:rPr>
                <w:rFonts w:ascii="Times New Roman" w:eastAsia="Times New Roman" w:hAnsi="Times New Roman" w:cs="Times New Roman"/>
                <w:sz w:val="18"/>
                <w:szCs w:val="18"/>
                <w:lang w:val="en-GB" w:eastAsia="en-GB"/>
              </w:rPr>
              <w:t>N/A</w:t>
            </w:r>
          </w:p>
        </w:tc>
        <w:tc>
          <w:tcPr>
            <w:tcW w:w="1067" w:type="dxa"/>
          </w:tcPr>
          <w:p w14:paraId="4C6DEDD0"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06-08-2021, 07-08-2021</w:t>
            </w:r>
          </w:p>
        </w:tc>
        <w:tc>
          <w:tcPr>
            <w:tcW w:w="1203" w:type="dxa"/>
          </w:tcPr>
          <w:p w14:paraId="30492333"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07-08-2021</w:t>
            </w:r>
          </w:p>
        </w:tc>
        <w:tc>
          <w:tcPr>
            <w:tcW w:w="1132" w:type="dxa"/>
          </w:tcPr>
          <w:p w14:paraId="00D81ED1" w14:textId="77777777" w:rsidR="00587F67" w:rsidRPr="00835F3E" w:rsidRDefault="00587F67" w:rsidP="00835F3E">
            <w:pPr>
              <w:jc w:val="both"/>
              <w:rPr>
                <w:rFonts w:ascii="Times New Roman" w:hAnsi="Times New Roman" w:cs="Times New Roman"/>
              </w:rPr>
            </w:pPr>
            <w:r w:rsidRPr="00835F3E">
              <w:rPr>
                <w:rFonts w:ascii="Times New Roman" w:eastAsia="Times New Roman" w:hAnsi="Times New Roman" w:cs="Times New Roman"/>
                <w:sz w:val="18"/>
                <w:szCs w:val="18"/>
                <w:lang w:val="en-GB" w:eastAsia="en-GB"/>
              </w:rPr>
              <w:t>N/A</w:t>
            </w:r>
          </w:p>
        </w:tc>
        <w:tc>
          <w:tcPr>
            <w:tcW w:w="1167" w:type="dxa"/>
          </w:tcPr>
          <w:p w14:paraId="7E22EFBE" w14:textId="77777777" w:rsidR="00587F67" w:rsidRPr="00835F3E" w:rsidRDefault="00587F67" w:rsidP="00835F3E">
            <w:pPr>
              <w:jc w:val="both"/>
              <w:rPr>
                <w:rFonts w:ascii="Times New Roman" w:hAnsi="Times New Roman" w:cs="Times New Roman"/>
              </w:rPr>
            </w:pPr>
            <w:r w:rsidRPr="00835F3E">
              <w:rPr>
                <w:rFonts w:ascii="Times New Roman" w:eastAsia="Times New Roman" w:hAnsi="Times New Roman" w:cs="Times New Roman"/>
                <w:sz w:val="18"/>
                <w:szCs w:val="18"/>
                <w:lang w:val="en-GB" w:eastAsia="en-GB"/>
              </w:rPr>
              <w:t>N/A</w:t>
            </w:r>
          </w:p>
        </w:tc>
        <w:tc>
          <w:tcPr>
            <w:tcW w:w="1356" w:type="dxa"/>
          </w:tcPr>
          <w:p w14:paraId="1D545898"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Implemented</w:t>
            </w:r>
          </w:p>
        </w:tc>
        <w:tc>
          <w:tcPr>
            <w:tcW w:w="1637" w:type="dxa"/>
          </w:tcPr>
          <w:p w14:paraId="47D774F1"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22</w:t>
            </w:r>
          </w:p>
        </w:tc>
        <w:tc>
          <w:tcPr>
            <w:tcW w:w="1667" w:type="dxa"/>
          </w:tcPr>
          <w:p w14:paraId="2FAE2475" w14:textId="77777777" w:rsidR="00587F67" w:rsidRPr="00835F3E" w:rsidRDefault="00587F67" w:rsidP="00835F3E">
            <w:pPr>
              <w:autoSpaceDE w:val="0"/>
              <w:autoSpaceDN w:val="0"/>
              <w:adjustRightInd w:val="0"/>
              <w:jc w:val="both"/>
              <w:rPr>
                <w:rFonts w:ascii="Times New Roman" w:eastAsia="Times New Roman" w:hAnsi="Times New Roman" w:cs="Times New Roman"/>
                <w:color w:val="000000"/>
                <w:sz w:val="18"/>
                <w:szCs w:val="18"/>
                <w:lang w:val="en-GB" w:eastAsia="en-GB"/>
              </w:rPr>
            </w:pPr>
            <w:r w:rsidRPr="00835F3E">
              <w:rPr>
                <w:rFonts w:ascii="Times New Roman" w:eastAsia="Times New Roman" w:hAnsi="Times New Roman" w:cs="Times New Roman"/>
                <w:color w:val="000000"/>
                <w:sz w:val="18"/>
                <w:szCs w:val="18"/>
                <w:lang w:val="en-GB" w:eastAsia="en-GB"/>
              </w:rPr>
              <w:t>22 victims benefited</w:t>
            </w:r>
          </w:p>
        </w:tc>
      </w:tr>
      <w:tr w:rsidR="00587F67" w:rsidRPr="00835F3E" w14:paraId="36604683" w14:textId="77777777" w:rsidTr="00587F67">
        <w:trPr>
          <w:trHeight w:val="215"/>
        </w:trPr>
        <w:tc>
          <w:tcPr>
            <w:tcW w:w="450" w:type="dxa"/>
          </w:tcPr>
          <w:p w14:paraId="7BD2DD74" w14:textId="6B4BC023" w:rsidR="00587F67" w:rsidRPr="00835F3E" w:rsidRDefault="00A32874"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69</w:t>
            </w:r>
          </w:p>
        </w:tc>
        <w:tc>
          <w:tcPr>
            <w:tcW w:w="1918" w:type="dxa"/>
          </w:tcPr>
          <w:p w14:paraId="52A4EF29" w14:textId="2210DBF4"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Planting of ornamental trees and lawn development around new administration block</w:t>
            </w:r>
          </w:p>
        </w:tc>
        <w:tc>
          <w:tcPr>
            <w:tcW w:w="1632" w:type="dxa"/>
          </w:tcPr>
          <w:p w14:paraId="1C77CD17"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Environment, Infrastructure and Human Settlement</w:t>
            </w:r>
          </w:p>
        </w:tc>
        <w:tc>
          <w:tcPr>
            <w:tcW w:w="1190" w:type="dxa"/>
          </w:tcPr>
          <w:p w14:paraId="3B03B2FD" w14:textId="77777777" w:rsidR="00587F67" w:rsidRPr="00835F3E" w:rsidRDefault="00587F67" w:rsidP="00835F3E">
            <w:pPr>
              <w:jc w:val="both"/>
              <w:rPr>
                <w:rFonts w:ascii="Times New Roman" w:hAnsi="Times New Roman" w:cs="Times New Roman"/>
              </w:rPr>
            </w:pPr>
            <w:r w:rsidRPr="00835F3E">
              <w:rPr>
                <w:rFonts w:ascii="Times New Roman" w:eastAsia="Times New Roman" w:hAnsi="Times New Roman" w:cs="Times New Roman"/>
                <w:sz w:val="18"/>
                <w:szCs w:val="18"/>
                <w:lang w:val="en-GB" w:eastAsia="en-GB"/>
              </w:rPr>
              <w:t>N/A</w:t>
            </w:r>
          </w:p>
        </w:tc>
        <w:tc>
          <w:tcPr>
            <w:tcW w:w="1056" w:type="dxa"/>
          </w:tcPr>
          <w:p w14:paraId="17F66044" w14:textId="77777777" w:rsidR="00587F67" w:rsidRPr="00835F3E" w:rsidRDefault="00587F67" w:rsidP="00835F3E">
            <w:pPr>
              <w:jc w:val="both"/>
              <w:rPr>
                <w:rFonts w:ascii="Times New Roman" w:hAnsi="Times New Roman" w:cs="Times New Roman"/>
              </w:rPr>
            </w:pPr>
            <w:r w:rsidRPr="00835F3E">
              <w:rPr>
                <w:rFonts w:ascii="Times New Roman" w:eastAsia="Times New Roman" w:hAnsi="Times New Roman" w:cs="Times New Roman"/>
                <w:sz w:val="18"/>
                <w:szCs w:val="18"/>
                <w:lang w:val="en-GB" w:eastAsia="en-GB"/>
              </w:rPr>
              <w:t>N/A</w:t>
            </w:r>
          </w:p>
        </w:tc>
        <w:tc>
          <w:tcPr>
            <w:tcW w:w="1067" w:type="dxa"/>
          </w:tcPr>
          <w:p w14:paraId="61D7C7B3"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July, 2021</w:t>
            </w:r>
          </w:p>
        </w:tc>
        <w:tc>
          <w:tcPr>
            <w:tcW w:w="1203" w:type="dxa"/>
          </w:tcPr>
          <w:p w14:paraId="2E15044E"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September, 2021</w:t>
            </w:r>
          </w:p>
        </w:tc>
        <w:tc>
          <w:tcPr>
            <w:tcW w:w="1132" w:type="dxa"/>
          </w:tcPr>
          <w:p w14:paraId="7752FBD9" w14:textId="77777777" w:rsidR="00587F67" w:rsidRPr="00835F3E" w:rsidRDefault="00587F67" w:rsidP="00835F3E">
            <w:pPr>
              <w:jc w:val="both"/>
              <w:rPr>
                <w:rFonts w:ascii="Times New Roman" w:hAnsi="Times New Roman" w:cs="Times New Roman"/>
              </w:rPr>
            </w:pPr>
            <w:r w:rsidRPr="00835F3E">
              <w:rPr>
                <w:rFonts w:ascii="Times New Roman" w:eastAsia="Times New Roman" w:hAnsi="Times New Roman" w:cs="Times New Roman"/>
                <w:sz w:val="18"/>
                <w:szCs w:val="18"/>
                <w:lang w:val="en-GB" w:eastAsia="en-GB"/>
              </w:rPr>
              <w:t>N/A</w:t>
            </w:r>
          </w:p>
        </w:tc>
        <w:tc>
          <w:tcPr>
            <w:tcW w:w="1167" w:type="dxa"/>
          </w:tcPr>
          <w:p w14:paraId="4594BA07" w14:textId="77777777" w:rsidR="00587F67" w:rsidRPr="00835F3E" w:rsidRDefault="00587F67" w:rsidP="00835F3E">
            <w:pPr>
              <w:jc w:val="both"/>
              <w:rPr>
                <w:rFonts w:ascii="Times New Roman" w:hAnsi="Times New Roman" w:cs="Times New Roman"/>
              </w:rPr>
            </w:pPr>
            <w:r w:rsidRPr="00835F3E">
              <w:rPr>
                <w:rFonts w:ascii="Times New Roman" w:eastAsia="Times New Roman" w:hAnsi="Times New Roman" w:cs="Times New Roman"/>
                <w:sz w:val="18"/>
                <w:szCs w:val="18"/>
                <w:lang w:val="en-GB" w:eastAsia="en-GB"/>
              </w:rPr>
              <w:t>N/A</w:t>
            </w:r>
          </w:p>
        </w:tc>
        <w:tc>
          <w:tcPr>
            <w:tcW w:w="1356" w:type="dxa"/>
          </w:tcPr>
          <w:p w14:paraId="75B184AB"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Implemented</w:t>
            </w:r>
          </w:p>
        </w:tc>
        <w:tc>
          <w:tcPr>
            <w:tcW w:w="1637" w:type="dxa"/>
          </w:tcPr>
          <w:p w14:paraId="363B8411"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sz w:val="18"/>
                <w:szCs w:val="18"/>
                <w:lang w:val="en-GB" w:eastAsia="en-GB"/>
              </w:rPr>
              <w:t>N/A</w:t>
            </w:r>
          </w:p>
        </w:tc>
        <w:tc>
          <w:tcPr>
            <w:tcW w:w="1667" w:type="dxa"/>
          </w:tcPr>
          <w:p w14:paraId="2446420A" w14:textId="77777777" w:rsidR="00587F67" w:rsidRPr="00835F3E" w:rsidRDefault="00587F67" w:rsidP="00835F3E">
            <w:pPr>
              <w:autoSpaceDE w:val="0"/>
              <w:autoSpaceDN w:val="0"/>
              <w:adjustRightInd w:val="0"/>
              <w:jc w:val="both"/>
              <w:rPr>
                <w:rFonts w:ascii="Times New Roman" w:eastAsia="Times New Roman" w:hAnsi="Times New Roman" w:cs="Times New Roman"/>
                <w:color w:val="000000"/>
                <w:sz w:val="18"/>
                <w:szCs w:val="18"/>
                <w:lang w:val="en-GB" w:eastAsia="en-GB"/>
              </w:rPr>
            </w:pPr>
            <w:r w:rsidRPr="00835F3E">
              <w:rPr>
                <w:rFonts w:ascii="Times New Roman" w:eastAsia="Times New Roman" w:hAnsi="Times New Roman" w:cs="Times New Roman"/>
                <w:color w:val="000000"/>
                <w:sz w:val="18"/>
                <w:szCs w:val="18"/>
                <w:lang w:val="en-GB" w:eastAsia="en-GB"/>
              </w:rPr>
              <w:t>Control erosion and conserve environment</w:t>
            </w:r>
          </w:p>
        </w:tc>
      </w:tr>
      <w:tr w:rsidR="00587F67" w:rsidRPr="00835F3E" w14:paraId="70576D39" w14:textId="77777777" w:rsidTr="00587F67">
        <w:trPr>
          <w:trHeight w:val="215"/>
        </w:trPr>
        <w:tc>
          <w:tcPr>
            <w:tcW w:w="450" w:type="dxa"/>
          </w:tcPr>
          <w:p w14:paraId="3F908A57" w14:textId="0E3BF1C8" w:rsidR="00587F67" w:rsidRPr="00835F3E" w:rsidRDefault="00A32874"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70</w:t>
            </w:r>
          </w:p>
        </w:tc>
        <w:tc>
          <w:tcPr>
            <w:tcW w:w="1918" w:type="dxa"/>
          </w:tcPr>
          <w:p w14:paraId="267DD101" w14:textId="6386A5B9"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Planting of avenue trees along major roads</w:t>
            </w:r>
          </w:p>
        </w:tc>
        <w:tc>
          <w:tcPr>
            <w:tcW w:w="1632" w:type="dxa"/>
          </w:tcPr>
          <w:p w14:paraId="43C7DCCB"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Environment, Infrastructure and Human Settlement</w:t>
            </w:r>
          </w:p>
        </w:tc>
        <w:tc>
          <w:tcPr>
            <w:tcW w:w="1190" w:type="dxa"/>
          </w:tcPr>
          <w:p w14:paraId="656E31E2" w14:textId="77777777" w:rsidR="00587F67" w:rsidRPr="00835F3E" w:rsidRDefault="00587F67" w:rsidP="00835F3E">
            <w:pPr>
              <w:jc w:val="both"/>
              <w:rPr>
                <w:rFonts w:ascii="Times New Roman" w:hAnsi="Times New Roman" w:cs="Times New Roman"/>
              </w:rPr>
            </w:pPr>
            <w:r w:rsidRPr="00835F3E">
              <w:rPr>
                <w:rFonts w:ascii="Times New Roman" w:eastAsia="Times New Roman" w:hAnsi="Times New Roman" w:cs="Times New Roman"/>
                <w:sz w:val="18"/>
                <w:szCs w:val="18"/>
                <w:lang w:val="en-GB" w:eastAsia="en-GB"/>
              </w:rPr>
              <w:t>N/A</w:t>
            </w:r>
          </w:p>
        </w:tc>
        <w:tc>
          <w:tcPr>
            <w:tcW w:w="1056" w:type="dxa"/>
          </w:tcPr>
          <w:p w14:paraId="4F7C98A5" w14:textId="77777777" w:rsidR="00587F67" w:rsidRPr="00835F3E" w:rsidRDefault="00587F67" w:rsidP="00835F3E">
            <w:pPr>
              <w:jc w:val="both"/>
              <w:rPr>
                <w:rFonts w:ascii="Times New Roman" w:hAnsi="Times New Roman" w:cs="Times New Roman"/>
              </w:rPr>
            </w:pPr>
            <w:r w:rsidRPr="00835F3E">
              <w:rPr>
                <w:rFonts w:ascii="Times New Roman" w:eastAsia="Times New Roman" w:hAnsi="Times New Roman" w:cs="Times New Roman"/>
                <w:sz w:val="18"/>
                <w:szCs w:val="18"/>
                <w:lang w:val="en-GB" w:eastAsia="en-GB"/>
              </w:rPr>
              <w:t>N/A</w:t>
            </w:r>
          </w:p>
        </w:tc>
        <w:tc>
          <w:tcPr>
            <w:tcW w:w="1067" w:type="dxa"/>
          </w:tcPr>
          <w:p w14:paraId="79F8E135"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2</w:t>
            </w:r>
            <w:r w:rsidRPr="00835F3E">
              <w:rPr>
                <w:rFonts w:ascii="Times New Roman" w:eastAsia="Times New Roman" w:hAnsi="Times New Roman" w:cs="Times New Roman"/>
                <w:bCs/>
                <w:iCs/>
                <w:sz w:val="18"/>
                <w:szCs w:val="18"/>
                <w:vertAlign w:val="superscript"/>
                <w:lang w:val="en-GB" w:eastAsia="en-GB"/>
              </w:rPr>
              <w:t>nd</w:t>
            </w:r>
            <w:r w:rsidRPr="00835F3E">
              <w:rPr>
                <w:rFonts w:ascii="Times New Roman" w:eastAsia="Times New Roman" w:hAnsi="Times New Roman" w:cs="Times New Roman"/>
                <w:bCs/>
                <w:iCs/>
                <w:sz w:val="18"/>
                <w:szCs w:val="18"/>
                <w:lang w:val="en-GB" w:eastAsia="en-GB"/>
              </w:rPr>
              <w:t xml:space="preserve"> Quarter</w:t>
            </w:r>
          </w:p>
        </w:tc>
        <w:tc>
          <w:tcPr>
            <w:tcW w:w="1203" w:type="dxa"/>
          </w:tcPr>
          <w:p w14:paraId="5BE4A457"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End of 3</w:t>
            </w:r>
            <w:r w:rsidRPr="00835F3E">
              <w:rPr>
                <w:rFonts w:ascii="Times New Roman" w:eastAsia="Times New Roman" w:hAnsi="Times New Roman" w:cs="Times New Roman"/>
                <w:sz w:val="18"/>
                <w:szCs w:val="18"/>
                <w:vertAlign w:val="superscript"/>
                <w:lang w:val="en-GB" w:eastAsia="en-GB"/>
              </w:rPr>
              <w:t>rd</w:t>
            </w:r>
            <w:r w:rsidRPr="00835F3E">
              <w:rPr>
                <w:rFonts w:ascii="Times New Roman" w:eastAsia="Times New Roman" w:hAnsi="Times New Roman" w:cs="Times New Roman"/>
                <w:sz w:val="18"/>
                <w:szCs w:val="18"/>
                <w:lang w:val="en-GB" w:eastAsia="en-GB"/>
              </w:rPr>
              <w:t xml:space="preserve"> Quarter</w:t>
            </w:r>
          </w:p>
        </w:tc>
        <w:tc>
          <w:tcPr>
            <w:tcW w:w="1132" w:type="dxa"/>
          </w:tcPr>
          <w:p w14:paraId="6D8181A2" w14:textId="77777777" w:rsidR="00587F67" w:rsidRPr="00835F3E" w:rsidRDefault="00587F67" w:rsidP="00835F3E">
            <w:pPr>
              <w:jc w:val="both"/>
              <w:rPr>
                <w:rFonts w:ascii="Times New Roman" w:hAnsi="Times New Roman" w:cs="Times New Roman"/>
              </w:rPr>
            </w:pPr>
            <w:r w:rsidRPr="00835F3E">
              <w:rPr>
                <w:rFonts w:ascii="Times New Roman" w:eastAsia="Times New Roman" w:hAnsi="Times New Roman" w:cs="Times New Roman"/>
                <w:sz w:val="18"/>
                <w:szCs w:val="18"/>
                <w:lang w:val="en-GB" w:eastAsia="en-GB"/>
              </w:rPr>
              <w:t>N/A</w:t>
            </w:r>
          </w:p>
        </w:tc>
        <w:tc>
          <w:tcPr>
            <w:tcW w:w="1167" w:type="dxa"/>
          </w:tcPr>
          <w:p w14:paraId="1C571080" w14:textId="77777777" w:rsidR="00587F67" w:rsidRPr="00835F3E" w:rsidRDefault="00587F67" w:rsidP="00835F3E">
            <w:pPr>
              <w:jc w:val="both"/>
              <w:rPr>
                <w:rFonts w:ascii="Times New Roman" w:hAnsi="Times New Roman" w:cs="Times New Roman"/>
              </w:rPr>
            </w:pPr>
            <w:r w:rsidRPr="00835F3E">
              <w:rPr>
                <w:rFonts w:ascii="Times New Roman" w:eastAsia="Times New Roman" w:hAnsi="Times New Roman" w:cs="Times New Roman"/>
                <w:sz w:val="18"/>
                <w:szCs w:val="18"/>
                <w:lang w:val="en-GB" w:eastAsia="en-GB"/>
              </w:rPr>
              <w:t>N/A</w:t>
            </w:r>
          </w:p>
        </w:tc>
        <w:tc>
          <w:tcPr>
            <w:tcW w:w="1356" w:type="dxa"/>
          </w:tcPr>
          <w:p w14:paraId="5320C0A9"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On-going</w:t>
            </w:r>
          </w:p>
        </w:tc>
        <w:tc>
          <w:tcPr>
            <w:tcW w:w="1637" w:type="dxa"/>
          </w:tcPr>
          <w:p w14:paraId="2A8BFC25"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sz w:val="18"/>
                <w:szCs w:val="18"/>
                <w:lang w:val="en-GB" w:eastAsia="en-GB"/>
              </w:rPr>
              <w:t>N/A</w:t>
            </w:r>
          </w:p>
        </w:tc>
        <w:tc>
          <w:tcPr>
            <w:tcW w:w="1667" w:type="dxa"/>
          </w:tcPr>
          <w:p w14:paraId="5754EEBB" w14:textId="77777777" w:rsidR="00587F67" w:rsidRPr="00835F3E" w:rsidRDefault="00587F67" w:rsidP="00835F3E">
            <w:pPr>
              <w:autoSpaceDE w:val="0"/>
              <w:autoSpaceDN w:val="0"/>
              <w:adjustRightInd w:val="0"/>
              <w:jc w:val="both"/>
              <w:rPr>
                <w:rFonts w:ascii="Times New Roman" w:eastAsia="Times New Roman" w:hAnsi="Times New Roman" w:cs="Times New Roman"/>
                <w:color w:val="000000"/>
                <w:sz w:val="18"/>
                <w:szCs w:val="18"/>
                <w:lang w:val="en-GB" w:eastAsia="en-GB"/>
              </w:rPr>
            </w:pPr>
            <w:r w:rsidRPr="00835F3E">
              <w:rPr>
                <w:rFonts w:ascii="Times New Roman" w:eastAsia="Times New Roman" w:hAnsi="Times New Roman" w:cs="Times New Roman"/>
                <w:color w:val="000000"/>
                <w:sz w:val="18"/>
                <w:szCs w:val="18"/>
                <w:lang w:val="en-GB" w:eastAsia="en-GB"/>
              </w:rPr>
              <w:t>Collaboration with forestry commission</w:t>
            </w:r>
          </w:p>
        </w:tc>
      </w:tr>
      <w:tr w:rsidR="00587F67" w:rsidRPr="00835F3E" w14:paraId="6F005464" w14:textId="77777777" w:rsidTr="00587F67">
        <w:trPr>
          <w:trHeight w:val="215"/>
        </w:trPr>
        <w:tc>
          <w:tcPr>
            <w:tcW w:w="450" w:type="dxa"/>
          </w:tcPr>
          <w:p w14:paraId="5FD7D51C" w14:textId="0BDB41BE" w:rsidR="00587F67" w:rsidRPr="00835F3E" w:rsidRDefault="00A32874" w:rsidP="00835F3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71</w:t>
            </w:r>
          </w:p>
        </w:tc>
        <w:tc>
          <w:tcPr>
            <w:tcW w:w="1918" w:type="dxa"/>
          </w:tcPr>
          <w:p w14:paraId="6506161F" w14:textId="2718072B"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Clearing of pedestrian walkways along major roads</w:t>
            </w:r>
          </w:p>
        </w:tc>
        <w:tc>
          <w:tcPr>
            <w:tcW w:w="1632" w:type="dxa"/>
          </w:tcPr>
          <w:p w14:paraId="358B8B30"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Environment, Infrastructure and Human Settlement</w:t>
            </w:r>
          </w:p>
        </w:tc>
        <w:tc>
          <w:tcPr>
            <w:tcW w:w="1190" w:type="dxa"/>
          </w:tcPr>
          <w:p w14:paraId="456787CE" w14:textId="77777777" w:rsidR="00587F67" w:rsidRPr="00835F3E" w:rsidRDefault="00587F67" w:rsidP="00835F3E">
            <w:pPr>
              <w:jc w:val="both"/>
              <w:rPr>
                <w:rFonts w:ascii="Times New Roman" w:hAnsi="Times New Roman" w:cs="Times New Roman"/>
              </w:rPr>
            </w:pPr>
            <w:r w:rsidRPr="00835F3E">
              <w:rPr>
                <w:rFonts w:ascii="Times New Roman" w:eastAsia="Times New Roman" w:hAnsi="Times New Roman" w:cs="Times New Roman"/>
                <w:sz w:val="18"/>
                <w:szCs w:val="18"/>
                <w:lang w:val="en-GB" w:eastAsia="en-GB"/>
              </w:rPr>
              <w:t>N/A</w:t>
            </w:r>
          </w:p>
        </w:tc>
        <w:tc>
          <w:tcPr>
            <w:tcW w:w="1056" w:type="dxa"/>
          </w:tcPr>
          <w:p w14:paraId="2FD1BBBC" w14:textId="77777777" w:rsidR="00587F67" w:rsidRPr="00835F3E" w:rsidRDefault="00587F67" w:rsidP="00835F3E">
            <w:pPr>
              <w:jc w:val="both"/>
              <w:rPr>
                <w:rFonts w:ascii="Times New Roman" w:hAnsi="Times New Roman" w:cs="Times New Roman"/>
              </w:rPr>
            </w:pPr>
            <w:r w:rsidRPr="00835F3E">
              <w:rPr>
                <w:rFonts w:ascii="Times New Roman" w:eastAsia="Times New Roman" w:hAnsi="Times New Roman" w:cs="Times New Roman"/>
                <w:sz w:val="18"/>
                <w:szCs w:val="18"/>
                <w:lang w:val="en-GB" w:eastAsia="en-GB"/>
              </w:rPr>
              <w:t>N/A</w:t>
            </w:r>
          </w:p>
        </w:tc>
        <w:tc>
          <w:tcPr>
            <w:tcW w:w="1067" w:type="dxa"/>
          </w:tcPr>
          <w:p w14:paraId="1C1BE33B"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Quarterly</w:t>
            </w:r>
          </w:p>
        </w:tc>
        <w:tc>
          <w:tcPr>
            <w:tcW w:w="1203" w:type="dxa"/>
          </w:tcPr>
          <w:p w14:paraId="74E9104B"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Routine</w:t>
            </w:r>
          </w:p>
        </w:tc>
        <w:tc>
          <w:tcPr>
            <w:tcW w:w="1132" w:type="dxa"/>
          </w:tcPr>
          <w:p w14:paraId="2C23007D" w14:textId="77777777" w:rsidR="00587F67" w:rsidRPr="00835F3E" w:rsidRDefault="00587F67" w:rsidP="00835F3E">
            <w:pPr>
              <w:jc w:val="both"/>
              <w:rPr>
                <w:rFonts w:ascii="Times New Roman" w:hAnsi="Times New Roman" w:cs="Times New Roman"/>
              </w:rPr>
            </w:pPr>
            <w:r w:rsidRPr="00835F3E">
              <w:rPr>
                <w:rFonts w:ascii="Times New Roman" w:eastAsia="Times New Roman" w:hAnsi="Times New Roman" w:cs="Times New Roman"/>
                <w:sz w:val="18"/>
                <w:szCs w:val="18"/>
                <w:lang w:val="en-GB" w:eastAsia="en-GB"/>
              </w:rPr>
              <w:t>N/A</w:t>
            </w:r>
          </w:p>
        </w:tc>
        <w:tc>
          <w:tcPr>
            <w:tcW w:w="1167" w:type="dxa"/>
          </w:tcPr>
          <w:p w14:paraId="55D67CF9" w14:textId="77777777" w:rsidR="00587F67" w:rsidRPr="00835F3E" w:rsidRDefault="00587F67" w:rsidP="00835F3E">
            <w:pPr>
              <w:jc w:val="both"/>
              <w:rPr>
                <w:rFonts w:ascii="Times New Roman" w:hAnsi="Times New Roman" w:cs="Times New Roman"/>
              </w:rPr>
            </w:pPr>
            <w:r w:rsidRPr="00835F3E">
              <w:rPr>
                <w:rFonts w:ascii="Times New Roman" w:eastAsia="Times New Roman" w:hAnsi="Times New Roman" w:cs="Times New Roman"/>
                <w:sz w:val="18"/>
                <w:szCs w:val="18"/>
                <w:lang w:val="en-GB" w:eastAsia="en-GB"/>
              </w:rPr>
              <w:t>N/A</w:t>
            </w:r>
          </w:p>
        </w:tc>
        <w:tc>
          <w:tcPr>
            <w:tcW w:w="1356" w:type="dxa"/>
          </w:tcPr>
          <w:p w14:paraId="208533D3" w14:textId="77777777" w:rsidR="00587F67" w:rsidRPr="00835F3E" w:rsidRDefault="00587F67" w:rsidP="00835F3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Implemented</w:t>
            </w:r>
          </w:p>
        </w:tc>
        <w:tc>
          <w:tcPr>
            <w:tcW w:w="1637" w:type="dxa"/>
          </w:tcPr>
          <w:p w14:paraId="3121F78D" w14:textId="77777777" w:rsidR="00587F67" w:rsidRPr="00835F3E" w:rsidRDefault="00587F67" w:rsidP="00835F3E">
            <w:pPr>
              <w:autoSpaceDE w:val="0"/>
              <w:autoSpaceDN w:val="0"/>
              <w:adjustRightInd w:val="0"/>
              <w:jc w:val="both"/>
              <w:rPr>
                <w:rFonts w:ascii="Times New Roman" w:eastAsia="Times New Roman" w:hAnsi="Times New Roman" w:cs="Times New Roman"/>
                <w:bCs/>
                <w:iCs/>
                <w:sz w:val="18"/>
                <w:szCs w:val="18"/>
                <w:lang w:val="en-GB" w:eastAsia="en-GB"/>
              </w:rPr>
            </w:pPr>
            <w:r w:rsidRPr="00835F3E">
              <w:rPr>
                <w:rFonts w:ascii="Times New Roman" w:eastAsia="Times New Roman" w:hAnsi="Times New Roman" w:cs="Times New Roman"/>
                <w:bCs/>
                <w:iCs/>
                <w:sz w:val="18"/>
                <w:szCs w:val="18"/>
                <w:lang w:val="en-GB" w:eastAsia="en-GB"/>
              </w:rPr>
              <w:t>N/A</w:t>
            </w:r>
          </w:p>
        </w:tc>
        <w:tc>
          <w:tcPr>
            <w:tcW w:w="1667" w:type="dxa"/>
          </w:tcPr>
          <w:p w14:paraId="7F22A426" w14:textId="77777777" w:rsidR="00587F67" w:rsidRPr="00835F3E" w:rsidRDefault="00587F67" w:rsidP="00835F3E">
            <w:pPr>
              <w:autoSpaceDE w:val="0"/>
              <w:autoSpaceDN w:val="0"/>
              <w:adjustRightInd w:val="0"/>
              <w:jc w:val="both"/>
              <w:rPr>
                <w:rFonts w:ascii="Times New Roman" w:eastAsia="Times New Roman" w:hAnsi="Times New Roman" w:cs="Times New Roman"/>
                <w:color w:val="000000"/>
                <w:sz w:val="18"/>
                <w:szCs w:val="18"/>
                <w:lang w:val="en-GB" w:eastAsia="en-GB"/>
              </w:rPr>
            </w:pPr>
            <w:r w:rsidRPr="00835F3E">
              <w:rPr>
                <w:rFonts w:ascii="Times New Roman" w:eastAsia="Times New Roman" w:hAnsi="Times New Roman" w:cs="Times New Roman"/>
                <w:color w:val="000000"/>
                <w:sz w:val="18"/>
                <w:szCs w:val="18"/>
                <w:lang w:val="en-GB" w:eastAsia="en-GB"/>
              </w:rPr>
              <w:t>Ensure enough space on shoulders of roads for commuters and emergency situations</w:t>
            </w:r>
          </w:p>
        </w:tc>
      </w:tr>
      <w:tr w:rsidR="00587F67" w:rsidRPr="00835F3E" w14:paraId="3E05DFBC" w14:textId="77777777" w:rsidTr="00587F67">
        <w:trPr>
          <w:trHeight w:val="215"/>
        </w:trPr>
        <w:tc>
          <w:tcPr>
            <w:tcW w:w="450" w:type="dxa"/>
          </w:tcPr>
          <w:p w14:paraId="7EB79B7D" w14:textId="44275502" w:rsidR="00587F67" w:rsidRDefault="00A32874" w:rsidP="0071182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72</w:t>
            </w:r>
          </w:p>
        </w:tc>
        <w:tc>
          <w:tcPr>
            <w:tcW w:w="1918" w:type="dxa"/>
          </w:tcPr>
          <w:p w14:paraId="7135D758" w14:textId="761780DD" w:rsidR="00587F67" w:rsidRPr="00835F3E" w:rsidRDefault="00587F67" w:rsidP="0071182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Provision and maintenance of street lights</w:t>
            </w:r>
          </w:p>
        </w:tc>
        <w:tc>
          <w:tcPr>
            <w:tcW w:w="1632" w:type="dxa"/>
          </w:tcPr>
          <w:p w14:paraId="39933D29" w14:textId="3767AEC5" w:rsidR="00587F67" w:rsidRPr="00835F3E" w:rsidRDefault="00587F67" w:rsidP="0071182E">
            <w:pPr>
              <w:jc w:val="both"/>
              <w:rPr>
                <w:rFonts w:ascii="Times New Roman" w:eastAsia="Times New Roman" w:hAnsi="Times New Roman" w:cs="Times New Roman"/>
                <w:sz w:val="18"/>
                <w:szCs w:val="18"/>
                <w:lang w:val="en-GB" w:eastAsia="en-GB"/>
              </w:rPr>
            </w:pPr>
            <w:r w:rsidRPr="00835F3E">
              <w:rPr>
                <w:rFonts w:ascii="Times New Roman" w:eastAsia="Times New Roman" w:hAnsi="Times New Roman" w:cs="Times New Roman"/>
                <w:sz w:val="18"/>
                <w:szCs w:val="18"/>
                <w:lang w:val="en-GB" w:eastAsia="en-GB"/>
              </w:rPr>
              <w:t>Environment, Infrastructure and Human Settlement</w:t>
            </w:r>
          </w:p>
        </w:tc>
        <w:tc>
          <w:tcPr>
            <w:tcW w:w="1190" w:type="dxa"/>
          </w:tcPr>
          <w:p w14:paraId="609E20D7" w14:textId="431494C3" w:rsidR="00587F67" w:rsidRPr="00835F3E" w:rsidRDefault="00587F67" w:rsidP="0071182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14,854.90</w:t>
            </w:r>
          </w:p>
        </w:tc>
        <w:tc>
          <w:tcPr>
            <w:tcW w:w="1056" w:type="dxa"/>
          </w:tcPr>
          <w:p w14:paraId="2D5EB4DE" w14:textId="1CBE278A" w:rsidR="00587F67" w:rsidRPr="00835F3E" w:rsidRDefault="00587F67" w:rsidP="0071182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NRSA/ DA</w:t>
            </w:r>
          </w:p>
        </w:tc>
        <w:tc>
          <w:tcPr>
            <w:tcW w:w="1067" w:type="dxa"/>
          </w:tcPr>
          <w:p w14:paraId="254D7D8B" w14:textId="109C5458" w:rsidR="00587F67" w:rsidRPr="00835F3E" w:rsidRDefault="00587F67" w:rsidP="0071182E">
            <w:pPr>
              <w:autoSpaceDE w:val="0"/>
              <w:autoSpaceDN w:val="0"/>
              <w:adjustRightInd w:val="0"/>
              <w:jc w:val="both"/>
              <w:rPr>
                <w:rFonts w:ascii="Times New Roman" w:eastAsia="Times New Roman" w:hAnsi="Times New Roman" w:cs="Times New Roman"/>
                <w:bCs/>
                <w:iCs/>
                <w:sz w:val="18"/>
                <w:szCs w:val="18"/>
                <w:lang w:val="en-GB" w:eastAsia="en-GB"/>
              </w:rPr>
            </w:pPr>
            <w:r>
              <w:rPr>
                <w:rFonts w:ascii="Times New Roman" w:eastAsia="Times New Roman" w:hAnsi="Times New Roman" w:cs="Times New Roman"/>
                <w:bCs/>
                <w:iCs/>
                <w:sz w:val="18"/>
                <w:szCs w:val="18"/>
                <w:lang w:val="en-GB" w:eastAsia="en-GB"/>
              </w:rPr>
              <w:t>2</w:t>
            </w:r>
            <w:r w:rsidRPr="0071182E">
              <w:rPr>
                <w:rFonts w:ascii="Times New Roman" w:eastAsia="Times New Roman" w:hAnsi="Times New Roman" w:cs="Times New Roman"/>
                <w:bCs/>
                <w:iCs/>
                <w:sz w:val="18"/>
                <w:szCs w:val="18"/>
                <w:vertAlign w:val="superscript"/>
                <w:lang w:val="en-GB" w:eastAsia="en-GB"/>
              </w:rPr>
              <w:t>nd</w:t>
            </w:r>
            <w:r>
              <w:rPr>
                <w:rFonts w:ascii="Times New Roman" w:eastAsia="Times New Roman" w:hAnsi="Times New Roman" w:cs="Times New Roman"/>
                <w:bCs/>
                <w:iCs/>
                <w:sz w:val="18"/>
                <w:szCs w:val="18"/>
                <w:lang w:val="en-GB" w:eastAsia="en-GB"/>
              </w:rPr>
              <w:t>, 3</w:t>
            </w:r>
            <w:r w:rsidRPr="0071182E">
              <w:rPr>
                <w:rFonts w:ascii="Times New Roman" w:eastAsia="Times New Roman" w:hAnsi="Times New Roman" w:cs="Times New Roman"/>
                <w:bCs/>
                <w:iCs/>
                <w:sz w:val="18"/>
                <w:szCs w:val="18"/>
                <w:vertAlign w:val="superscript"/>
                <w:lang w:val="en-GB" w:eastAsia="en-GB"/>
              </w:rPr>
              <w:t>rd</w:t>
            </w:r>
            <w:r>
              <w:rPr>
                <w:rFonts w:ascii="Times New Roman" w:eastAsia="Times New Roman" w:hAnsi="Times New Roman" w:cs="Times New Roman"/>
                <w:bCs/>
                <w:iCs/>
                <w:sz w:val="18"/>
                <w:szCs w:val="18"/>
                <w:lang w:val="en-GB" w:eastAsia="en-GB"/>
              </w:rPr>
              <w:t>, and 4</w:t>
            </w:r>
            <w:r w:rsidRPr="0071182E">
              <w:rPr>
                <w:rFonts w:ascii="Times New Roman" w:eastAsia="Times New Roman" w:hAnsi="Times New Roman" w:cs="Times New Roman"/>
                <w:bCs/>
                <w:iCs/>
                <w:sz w:val="18"/>
                <w:szCs w:val="18"/>
                <w:vertAlign w:val="superscript"/>
                <w:lang w:val="en-GB" w:eastAsia="en-GB"/>
              </w:rPr>
              <w:t>th</w:t>
            </w:r>
            <w:r>
              <w:rPr>
                <w:rFonts w:ascii="Times New Roman" w:eastAsia="Times New Roman" w:hAnsi="Times New Roman" w:cs="Times New Roman"/>
                <w:bCs/>
                <w:iCs/>
                <w:sz w:val="18"/>
                <w:szCs w:val="18"/>
                <w:lang w:val="en-GB" w:eastAsia="en-GB"/>
              </w:rPr>
              <w:t xml:space="preserve"> Quarters</w:t>
            </w:r>
          </w:p>
        </w:tc>
        <w:tc>
          <w:tcPr>
            <w:tcW w:w="1203" w:type="dxa"/>
          </w:tcPr>
          <w:p w14:paraId="28D60F9F" w14:textId="08356D5F" w:rsidR="00587F67" w:rsidRPr="00835F3E" w:rsidRDefault="00587F67" w:rsidP="0071182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4</w:t>
            </w:r>
            <w:r w:rsidRPr="0071182E">
              <w:rPr>
                <w:rFonts w:ascii="Times New Roman" w:eastAsia="Times New Roman" w:hAnsi="Times New Roman" w:cs="Times New Roman"/>
                <w:sz w:val="18"/>
                <w:szCs w:val="18"/>
                <w:vertAlign w:val="superscript"/>
                <w:lang w:val="en-GB" w:eastAsia="en-GB"/>
              </w:rPr>
              <w:t>th</w:t>
            </w:r>
            <w:r>
              <w:rPr>
                <w:rFonts w:ascii="Times New Roman" w:eastAsia="Times New Roman" w:hAnsi="Times New Roman" w:cs="Times New Roman"/>
                <w:sz w:val="18"/>
                <w:szCs w:val="18"/>
                <w:lang w:val="en-GB" w:eastAsia="en-GB"/>
              </w:rPr>
              <w:t xml:space="preserve"> Quarter</w:t>
            </w:r>
          </w:p>
        </w:tc>
        <w:tc>
          <w:tcPr>
            <w:tcW w:w="1132" w:type="dxa"/>
          </w:tcPr>
          <w:p w14:paraId="3721FD3C" w14:textId="2D9A283D" w:rsidR="00587F67" w:rsidRPr="00835F3E" w:rsidRDefault="00587F67" w:rsidP="0071182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14,854.90</w:t>
            </w:r>
          </w:p>
        </w:tc>
        <w:tc>
          <w:tcPr>
            <w:tcW w:w="1167" w:type="dxa"/>
          </w:tcPr>
          <w:p w14:paraId="2DFCC2A9" w14:textId="0E068002" w:rsidR="00587F67" w:rsidRPr="00835F3E" w:rsidRDefault="00587F67" w:rsidP="0071182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w:t>
            </w:r>
          </w:p>
        </w:tc>
        <w:tc>
          <w:tcPr>
            <w:tcW w:w="1356" w:type="dxa"/>
          </w:tcPr>
          <w:p w14:paraId="54C49B65" w14:textId="40C0C80B" w:rsidR="00587F67" w:rsidRPr="00835F3E" w:rsidRDefault="00587F67" w:rsidP="0071182E">
            <w:pPr>
              <w:jc w:val="both"/>
              <w:rPr>
                <w:rFonts w:ascii="Times New Roman" w:eastAsia="Times New Roman" w:hAnsi="Times New Roman" w:cs="Times New Roman"/>
                <w:sz w:val="18"/>
                <w:szCs w:val="18"/>
                <w:lang w:val="en-GB" w:eastAsia="en-GB"/>
              </w:rPr>
            </w:pPr>
            <w:r>
              <w:rPr>
                <w:rFonts w:ascii="Times New Roman" w:eastAsia="Times New Roman" w:hAnsi="Times New Roman" w:cs="Times New Roman"/>
                <w:sz w:val="18"/>
                <w:szCs w:val="18"/>
                <w:lang w:val="en-GB" w:eastAsia="en-GB"/>
              </w:rPr>
              <w:t>Implemented</w:t>
            </w:r>
          </w:p>
        </w:tc>
        <w:tc>
          <w:tcPr>
            <w:tcW w:w="1637" w:type="dxa"/>
          </w:tcPr>
          <w:p w14:paraId="158A4EE8" w14:textId="775B1B2A" w:rsidR="00587F67" w:rsidRPr="00835F3E" w:rsidRDefault="00587F67" w:rsidP="0071182E">
            <w:pPr>
              <w:autoSpaceDE w:val="0"/>
              <w:autoSpaceDN w:val="0"/>
              <w:adjustRightInd w:val="0"/>
              <w:jc w:val="both"/>
              <w:rPr>
                <w:rFonts w:ascii="Times New Roman" w:eastAsia="Times New Roman" w:hAnsi="Times New Roman" w:cs="Times New Roman"/>
                <w:bCs/>
                <w:iCs/>
                <w:sz w:val="18"/>
                <w:szCs w:val="18"/>
                <w:lang w:val="en-GB" w:eastAsia="en-GB"/>
              </w:rPr>
            </w:pPr>
            <w:r>
              <w:rPr>
                <w:rFonts w:ascii="Times New Roman" w:eastAsia="Times New Roman" w:hAnsi="Times New Roman" w:cs="Times New Roman"/>
                <w:bCs/>
                <w:iCs/>
                <w:sz w:val="18"/>
                <w:szCs w:val="18"/>
                <w:lang w:val="en-GB" w:eastAsia="en-GB"/>
              </w:rPr>
              <w:t>N/A</w:t>
            </w:r>
          </w:p>
        </w:tc>
        <w:tc>
          <w:tcPr>
            <w:tcW w:w="1667" w:type="dxa"/>
          </w:tcPr>
          <w:p w14:paraId="7601CC41" w14:textId="4FE55D8A" w:rsidR="00587F67" w:rsidRPr="00835F3E" w:rsidRDefault="00587F67" w:rsidP="0071182E">
            <w:pPr>
              <w:autoSpaceDE w:val="0"/>
              <w:autoSpaceDN w:val="0"/>
              <w:adjustRightInd w:val="0"/>
              <w:jc w:val="both"/>
              <w:rPr>
                <w:rFonts w:ascii="Times New Roman" w:eastAsia="Times New Roman" w:hAnsi="Times New Roman" w:cs="Times New Roman"/>
                <w:color w:val="000000"/>
                <w:sz w:val="18"/>
                <w:szCs w:val="18"/>
                <w:lang w:val="en-GB" w:eastAsia="en-GB"/>
              </w:rPr>
            </w:pPr>
            <w:r>
              <w:rPr>
                <w:rFonts w:ascii="Times New Roman" w:eastAsia="Times New Roman" w:hAnsi="Times New Roman" w:cs="Times New Roman"/>
                <w:color w:val="000000"/>
                <w:sz w:val="18"/>
                <w:szCs w:val="18"/>
                <w:lang w:val="en-GB" w:eastAsia="en-GB"/>
              </w:rPr>
              <w:t>Street lightening projects intensified within the district.</w:t>
            </w:r>
          </w:p>
        </w:tc>
      </w:tr>
    </w:tbl>
    <w:p w14:paraId="7AB273A4" w14:textId="77777777" w:rsidR="00095309" w:rsidRPr="00835F3E" w:rsidRDefault="00095309" w:rsidP="00835F3E">
      <w:pPr>
        <w:jc w:val="both"/>
        <w:rPr>
          <w:rFonts w:ascii="Times New Roman" w:hAnsi="Times New Roman" w:cs="Times New Roman"/>
        </w:rPr>
      </w:pPr>
    </w:p>
    <w:p w14:paraId="6B0B9A68" w14:textId="6453F0EF" w:rsidR="00F02C98" w:rsidRPr="00835F3E" w:rsidRDefault="00AD637D" w:rsidP="00A378BB">
      <w:pPr>
        <w:tabs>
          <w:tab w:val="num" w:pos="450"/>
          <w:tab w:val="left" w:pos="855"/>
        </w:tabs>
        <w:jc w:val="both"/>
        <w:rPr>
          <w:rFonts w:ascii="Times New Roman" w:hAnsi="Times New Roman" w:cs="Times New Roman"/>
          <w:sz w:val="18"/>
          <w:szCs w:val="18"/>
        </w:rPr>
        <w:sectPr w:rsidR="00F02C98" w:rsidRPr="00835F3E" w:rsidSect="00431086">
          <w:pgSz w:w="16838" w:h="11906" w:orient="landscape"/>
          <w:pgMar w:top="994" w:right="368" w:bottom="1530" w:left="540" w:header="706" w:footer="706" w:gutter="0"/>
          <w:cols w:space="708"/>
          <w:docGrid w:linePitch="360"/>
        </w:sectPr>
      </w:pPr>
      <w:r>
        <w:rPr>
          <w:rStyle w:val="FootnoteReference"/>
          <w:rFonts w:ascii="Times New Roman" w:hAnsi="Times New Roman" w:cs="Times New Roman"/>
          <w:sz w:val="18"/>
          <w:szCs w:val="18"/>
        </w:rPr>
        <w:footnoteReference w:id="1"/>
      </w:r>
    </w:p>
    <w:p w14:paraId="372F6525" w14:textId="77777777" w:rsidR="00ED7739" w:rsidRPr="00B07081" w:rsidRDefault="00DC3DCB" w:rsidP="00ED7739">
      <w:pPr>
        <w:pStyle w:val="Heading4"/>
        <w:ind w:left="270"/>
        <w:rPr>
          <w:szCs w:val="28"/>
        </w:rPr>
      </w:pPr>
      <w:r w:rsidRPr="00B07081">
        <w:rPr>
          <w:szCs w:val="28"/>
        </w:rPr>
        <w:t>2.2.3 BRIEF ANALYSIS ON THE PROGRAMMES ORGANIZED IN 2021</w:t>
      </w:r>
    </w:p>
    <w:p w14:paraId="54AEC651" w14:textId="095D3F9F" w:rsidR="00ED7739" w:rsidRPr="00835F3E" w:rsidRDefault="00ED7739" w:rsidP="00ED7739">
      <w:pPr>
        <w:tabs>
          <w:tab w:val="num" w:pos="450"/>
        </w:tabs>
        <w:spacing w:line="360" w:lineRule="auto"/>
        <w:jc w:val="both"/>
        <w:rPr>
          <w:rFonts w:ascii="Times New Roman" w:hAnsi="Times New Roman" w:cs="Times New Roman"/>
        </w:rPr>
      </w:pPr>
      <w:r w:rsidRPr="00835F3E">
        <w:rPr>
          <w:rFonts w:ascii="Times New Roman" w:hAnsi="Times New Roman" w:cs="Times New Roman"/>
        </w:rPr>
        <w:t>Most of the activities under this matrix do not receive funds for their implementation. Typical of them are the routine field activities of the Environmental Health and Sanitation unit</w:t>
      </w:r>
      <w:r w:rsidR="00A768CD">
        <w:rPr>
          <w:rFonts w:ascii="Times New Roman" w:hAnsi="Times New Roman" w:cs="Times New Roman"/>
        </w:rPr>
        <w:t>,</w:t>
      </w:r>
      <w:r w:rsidRPr="00835F3E">
        <w:rPr>
          <w:rFonts w:ascii="Times New Roman" w:hAnsi="Times New Roman" w:cs="Times New Roman"/>
        </w:rPr>
        <w:t xml:space="preserve"> and the Social Welfare and Community Development Department among a few others. The Department of Agriculture embarked on the most activities in the program matrix. Over 90% of their activities were financed from Modernization Agriculture in Ghana (MAG) funds sourced from a Canadian organization (external donors). The programs undertaken by the Agric. Department were very extensive across the district with beneficiaries cutting across board. </w:t>
      </w:r>
      <w:r w:rsidR="0051674B">
        <w:rPr>
          <w:rFonts w:ascii="Times New Roman" w:hAnsi="Times New Roman" w:cs="Times New Roman"/>
        </w:rPr>
        <w:t>This helped strengthen the district economic goal of building a prosperous society</w:t>
      </w:r>
      <w:r w:rsidR="00B12EA3">
        <w:rPr>
          <w:rFonts w:ascii="Times New Roman" w:hAnsi="Times New Roman" w:cs="Times New Roman"/>
        </w:rPr>
        <w:t xml:space="preserve"> under the policy objectives of creating an enabling agribusiness environment and enhancing agricultural production systems</w:t>
      </w:r>
      <w:r w:rsidR="0051674B">
        <w:rPr>
          <w:rFonts w:ascii="Times New Roman" w:hAnsi="Times New Roman" w:cs="Times New Roman"/>
        </w:rPr>
        <w:t>.</w:t>
      </w:r>
    </w:p>
    <w:p w14:paraId="51E74A24" w14:textId="205DCC42" w:rsidR="00B12EA3" w:rsidRDefault="00ED7739" w:rsidP="00ED7739">
      <w:pPr>
        <w:tabs>
          <w:tab w:val="num" w:pos="450"/>
        </w:tabs>
        <w:spacing w:line="360" w:lineRule="auto"/>
        <w:jc w:val="both"/>
        <w:rPr>
          <w:rFonts w:ascii="Times New Roman" w:hAnsi="Times New Roman" w:cs="Times New Roman"/>
        </w:rPr>
      </w:pPr>
      <w:r w:rsidRPr="00835F3E">
        <w:rPr>
          <w:rFonts w:ascii="Times New Roman" w:hAnsi="Times New Roman" w:cs="Times New Roman"/>
        </w:rPr>
        <w:t>In strengthening governance, corruption and public accountability</w:t>
      </w:r>
      <w:r w:rsidR="00B12EA3">
        <w:rPr>
          <w:rFonts w:ascii="Times New Roman" w:hAnsi="Times New Roman" w:cs="Times New Roman"/>
        </w:rPr>
        <w:t xml:space="preserve"> with the goal of maintaining a stable, united and safe society</w:t>
      </w:r>
      <w:r w:rsidRPr="00835F3E">
        <w:rPr>
          <w:rFonts w:ascii="Times New Roman" w:hAnsi="Times New Roman" w:cs="Times New Roman"/>
        </w:rPr>
        <w:t xml:space="preserve">, all statutory meetings were successfully organized within the year with funding mostly from the Assembly’s Internally Generated Funds (IGF). General Assembly and DPCU meetings in 2021 were very effective relative to the previous years. For General Assembly, some notable activities such as voting and endorsement of the DCE, discussions and approval of the 2022 AAP and Composite Budget among others were effectively carried out. The DPCU also engaged in a series of meetings notably, preparation of the District Medium Term Development Plan, preparation of annual and quarterly progress reports among others. Other statutory meetings such as sub-committee meetings, budget committee, entity tender committee, spatial planning committee, and technical sub-committee meetings were also effectively carried out. </w:t>
      </w:r>
      <w:r w:rsidR="00E07D3D">
        <w:rPr>
          <w:rFonts w:ascii="Times New Roman" w:hAnsi="Times New Roman" w:cs="Times New Roman"/>
        </w:rPr>
        <w:t>With the successful implementation of these programs, the district has been able to deepen democratic governance, deepen political, financial and administrative decentralization, improved popular participation and deepen transparency and public accountability</w:t>
      </w:r>
      <w:r w:rsidR="00F60671">
        <w:rPr>
          <w:rFonts w:ascii="Times New Roman" w:hAnsi="Times New Roman" w:cs="Times New Roman"/>
        </w:rPr>
        <w:t>, all geared towards the goal of maintaining a stable, united and safe society.</w:t>
      </w:r>
    </w:p>
    <w:p w14:paraId="4FFAE904" w14:textId="6B1DA94E" w:rsidR="00ED7739" w:rsidRPr="00835F3E" w:rsidRDefault="00ED7739" w:rsidP="00ED7739">
      <w:pPr>
        <w:tabs>
          <w:tab w:val="num" w:pos="450"/>
        </w:tabs>
        <w:spacing w:line="360" w:lineRule="auto"/>
        <w:jc w:val="both"/>
        <w:rPr>
          <w:rFonts w:ascii="Times New Roman" w:hAnsi="Times New Roman" w:cs="Times New Roman"/>
        </w:rPr>
      </w:pPr>
      <w:r w:rsidRPr="00835F3E">
        <w:rPr>
          <w:rFonts w:ascii="Times New Roman" w:hAnsi="Times New Roman" w:cs="Times New Roman"/>
        </w:rPr>
        <w:t>A lot of attention and resources were committed into spatial planning activities to leverage on the digitization agenda of the government</w:t>
      </w:r>
      <w:r w:rsidR="00B12EA3">
        <w:rPr>
          <w:rFonts w:ascii="Times New Roman" w:hAnsi="Times New Roman" w:cs="Times New Roman"/>
        </w:rPr>
        <w:t xml:space="preserve"> and </w:t>
      </w:r>
      <w:r w:rsidR="00755EF3">
        <w:rPr>
          <w:rFonts w:ascii="Times New Roman" w:hAnsi="Times New Roman" w:cs="Times New Roman"/>
        </w:rPr>
        <w:t>ensuring the achievement of the district goal and objectives under the policy dimension, Environment, Infrastructure and Human Settlement</w:t>
      </w:r>
      <w:r w:rsidRPr="00835F3E">
        <w:rPr>
          <w:rFonts w:ascii="Times New Roman" w:hAnsi="Times New Roman" w:cs="Times New Roman"/>
        </w:rPr>
        <w:t>. Notable activities in this area are the embossment of digital addresses on all commercial and residential properties/structures, street naming, and the development of planning schemes.</w:t>
      </w:r>
      <w:r w:rsidR="00755EF3">
        <w:rPr>
          <w:rFonts w:ascii="Times New Roman" w:hAnsi="Times New Roman" w:cs="Times New Roman"/>
        </w:rPr>
        <w:t xml:space="preserve"> These activities have helped promote the policy objective of sustaining socially integrated development of human settlement</w:t>
      </w:r>
      <w:r w:rsidR="00E07D3D">
        <w:rPr>
          <w:rFonts w:ascii="Times New Roman" w:hAnsi="Times New Roman" w:cs="Times New Roman"/>
        </w:rPr>
        <w:t>.</w:t>
      </w:r>
    </w:p>
    <w:p w14:paraId="5DA9DBC3" w14:textId="38861222" w:rsidR="00ED7739" w:rsidRPr="00962AC7" w:rsidRDefault="00ED7739" w:rsidP="00962AC7">
      <w:pPr>
        <w:tabs>
          <w:tab w:val="num" w:pos="450"/>
        </w:tabs>
        <w:spacing w:line="360" w:lineRule="auto"/>
        <w:jc w:val="both"/>
        <w:rPr>
          <w:rFonts w:ascii="Times New Roman" w:hAnsi="Times New Roman" w:cs="Times New Roman"/>
        </w:rPr>
      </w:pPr>
      <w:r w:rsidRPr="00835F3E">
        <w:rPr>
          <w:rFonts w:ascii="Times New Roman" w:hAnsi="Times New Roman" w:cs="Times New Roman"/>
        </w:rPr>
        <w:t xml:space="preserve">Another area that received a lot of attention is education and sensitization programmes. The Assembly realized the urgent need to rump up sensitization activities in the district across all sectors including the need for emergency preparedness following the fallout from the COVID 19 pandemic. Education and Sensitization occurred in the areas of disaster control, COVID 19 protocols and the need for the vaccines administration, best farming practices, sanitation and hygiene, and participation in decision making. Training and workshops were also organized to provide skills for the youth and also build capacity </w:t>
      </w:r>
      <w:r w:rsidR="00962AC7">
        <w:rPr>
          <w:rFonts w:ascii="Times New Roman" w:hAnsi="Times New Roman" w:cs="Times New Roman"/>
        </w:rPr>
        <w:t>of workers within the district.</w:t>
      </w:r>
    </w:p>
    <w:p w14:paraId="5860BD40" w14:textId="77777777" w:rsidR="00916BA8" w:rsidRPr="00B07081" w:rsidRDefault="00DC3DCB" w:rsidP="00383FA2">
      <w:pPr>
        <w:pStyle w:val="Heading2"/>
      </w:pPr>
      <w:bookmarkStart w:id="24" w:name="_Toc97621153"/>
      <w:r w:rsidRPr="00B07081">
        <w:t>2.3 FUNDING SOURCES</w:t>
      </w:r>
      <w:bookmarkEnd w:id="24"/>
    </w:p>
    <w:p w14:paraId="1249324B" w14:textId="77777777" w:rsidR="00916BA8" w:rsidRPr="00835F3E" w:rsidRDefault="00916BA8" w:rsidP="00835F3E">
      <w:pPr>
        <w:jc w:val="both"/>
        <w:rPr>
          <w:rFonts w:ascii="Times New Roman" w:hAnsi="Times New Roman" w:cs="Times New Roman"/>
          <w:sz w:val="24"/>
          <w:szCs w:val="24"/>
        </w:rPr>
      </w:pPr>
      <w:r w:rsidRPr="00835F3E">
        <w:rPr>
          <w:rFonts w:ascii="Times New Roman" w:hAnsi="Times New Roman" w:cs="Times New Roman"/>
          <w:sz w:val="24"/>
          <w:szCs w:val="24"/>
        </w:rPr>
        <w:t>A total of GH¢</w:t>
      </w:r>
      <w:r w:rsidR="00A30897" w:rsidRPr="00835F3E">
        <w:rPr>
          <w:rFonts w:ascii="Times New Roman" w:hAnsi="Times New Roman" w:cs="Times New Roman"/>
          <w:sz w:val="24"/>
          <w:szCs w:val="24"/>
        </w:rPr>
        <w:t>3,232,838.27</w:t>
      </w:r>
      <w:r w:rsidRPr="00835F3E">
        <w:rPr>
          <w:rFonts w:ascii="Times New Roman" w:hAnsi="Times New Roman" w:cs="Times New Roman"/>
          <w:sz w:val="24"/>
          <w:szCs w:val="24"/>
        </w:rPr>
        <w:t xml:space="preserve"> was the amount received out of the budgeted amount of GH¢</w:t>
      </w:r>
      <w:r w:rsidR="00A30897" w:rsidRPr="00835F3E">
        <w:rPr>
          <w:rFonts w:ascii="Times New Roman" w:hAnsi="Times New Roman" w:cs="Times New Roman"/>
          <w:sz w:val="24"/>
          <w:szCs w:val="24"/>
        </w:rPr>
        <w:t>6,996,428.58</w:t>
      </w:r>
      <w:r w:rsidRPr="00835F3E">
        <w:rPr>
          <w:rFonts w:ascii="Times New Roman" w:hAnsi="Times New Roman" w:cs="Times New Roman"/>
          <w:sz w:val="24"/>
          <w:szCs w:val="24"/>
        </w:rPr>
        <w:t xml:space="preserve"> representing </w:t>
      </w:r>
      <w:r w:rsidR="00A30897" w:rsidRPr="00835F3E">
        <w:rPr>
          <w:rFonts w:ascii="Times New Roman" w:hAnsi="Times New Roman" w:cs="Times New Roman"/>
          <w:sz w:val="24"/>
          <w:szCs w:val="24"/>
        </w:rPr>
        <w:t>47.6%</w:t>
      </w:r>
      <w:r w:rsidRPr="00835F3E">
        <w:rPr>
          <w:rFonts w:ascii="Times New Roman" w:hAnsi="Times New Roman" w:cs="Times New Roman"/>
          <w:sz w:val="24"/>
          <w:szCs w:val="24"/>
        </w:rPr>
        <w:t xml:space="preserve"> percent by the Asunafo South District Assembly by the end of the 2021 fiscal year. The range of the revenue sources include Internally Generated Fund (IGF), District Assemblies Common Fund (DACF), Member of Parliament Common Fund (MPCF), Disability Common Fund (PWDCF), District Development Facility (DDF) and Other Sources. A summary of the trend of revenue performance of the District is presented in Table 2.3.  As shown on Table 2.3, out of the IGF, GH¢</w:t>
      </w:r>
      <w:r w:rsidR="00A30897" w:rsidRPr="00835F3E">
        <w:rPr>
          <w:rFonts w:ascii="Times New Roman" w:hAnsi="Times New Roman" w:cs="Times New Roman"/>
          <w:sz w:val="24"/>
          <w:szCs w:val="24"/>
        </w:rPr>
        <w:t>578,820.95</w:t>
      </w:r>
      <w:r w:rsidRPr="00835F3E">
        <w:rPr>
          <w:rFonts w:ascii="Times New Roman" w:hAnsi="Times New Roman" w:cs="Times New Roman"/>
          <w:sz w:val="24"/>
          <w:szCs w:val="24"/>
        </w:rPr>
        <w:t xml:space="preserve"> estimated by the end of 2021, an amount of GH¢</w:t>
      </w:r>
      <w:r w:rsidR="00A30897" w:rsidRPr="00835F3E">
        <w:rPr>
          <w:rFonts w:ascii="Times New Roman" w:hAnsi="Times New Roman" w:cs="Times New Roman"/>
          <w:sz w:val="24"/>
          <w:szCs w:val="24"/>
        </w:rPr>
        <w:t>477,137.77</w:t>
      </w:r>
      <w:r w:rsidRPr="00835F3E">
        <w:rPr>
          <w:rFonts w:ascii="Times New Roman" w:hAnsi="Times New Roman" w:cs="Times New Roman"/>
          <w:sz w:val="24"/>
          <w:szCs w:val="24"/>
        </w:rPr>
        <w:t xml:space="preserve"> was realized representing </w:t>
      </w:r>
      <w:r w:rsidR="00826722" w:rsidRPr="00835F3E">
        <w:rPr>
          <w:rFonts w:ascii="Times New Roman" w:hAnsi="Times New Roman" w:cs="Times New Roman"/>
          <w:sz w:val="24"/>
          <w:szCs w:val="24"/>
        </w:rPr>
        <w:t>82.4</w:t>
      </w:r>
      <w:r w:rsidRPr="00835F3E">
        <w:rPr>
          <w:rFonts w:ascii="Times New Roman" w:hAnsi="Times New Roman" w:cs="Times New Roman"/>
          <w:sz w:val="24"/>
          <w:szCs w:val="24"/>
        </w:rPr>
        <w:t xml:space="preserve"> percent.   </w:t>
      </w:r>
    </w:p>
    <w:p w14:paraId="1D1B2C42" w14:textId="03FC221F" w:rsidR="00916BA8" w:rsidRPr="00835F3E" w:rsidRDefault="00916BA8" w:rsidP="00835F3E">
      <w:pPr>
        <w:jc w:val="both"/>
        <w:rPr>
          <w:rFonts w:ascii="Times New Roman" w:hAnsi="Times New Roman" w:cs="Times New Roman"/>
          <w:sz w:val="24"/>
          <w:szCs w:val="24"/>
        </w:rPr>
      </w:pPr>
      <w:r w:rsidRPr="00835F3E">
        <w:rPr>
          <w:rFonts w:ascii="Times New Roman" w:hAnsi="Times New Roman" w:cs="Times New Roman"/>
          <w:sz w:val="24"/>
          <w:szCs w:val="24"/>
        </w:rPr>
        <w:t xml:space="preserve">With respect to the revenue mobilization drive, the District performed </w:t>
      </w:r>
      <w:r w:rsidR="00826722" w:rsidRPr="00835F3E">
        <w:rPr>
          <w:rFonts w:ascii="Times New Roman" w:hAnsi="Times New Roman" w:cs="Times New Roman"/>
          <w:sz w:val="24"/>
          <w:szCs w:val="24"/>
        </w:rPr>
        <w:t>GH¢24,655.82 less than</w:t>
      </w:r>
      <w:r w:rsidRPr="00835F3E">
        <w:rPr>
          <w:rFonts w:ascii="Times New Roman" w:hAnsi="Times New Roman" w:cs="Times New Roman"/>
          <w:sz w:val="24"/>
          <w:szCs w:val="24"/>
        </w:rPr>
        <w:t xml:space="preserve"> the 2020 IGF actual receipts. </w:t>
      </w:r>
      <w:r w:rsidR="00F67A3D">
        <w:rPr>
          <w:rFonts w:ascii="Times New Roman" w:hAnsi="Times New Roman" w:cs="Times New Roman"/>
          <w:sz w:val="24"/>
          <w:szCs w:val="24"/>
        </w:rPr>
        <w:t>I</w:t>
      </w:r>
      <w:r w:rsidRPr="00835F3E">
        <w:rPr>
          <w:rFonts w:ascii="Times New Roman" w:hAnsi="Times New Roman" w:cs="Times New Roman"/>
          <w:sz w:val="24"/>
          <w:szCs w:val="24"/>
        </w:rPr>
        <w:t>n order to generate enough IGF, adequate measures have been put in place to educate the public on the need to pay rates. In addition, several actions will be taken by the Assembly to improve upon the revenue collection and management during the year, 202</w:t>
      </w:r>
      <w:r w:rsidR="00932D17" w:rsidRPr="00835F3E">
        <w:rPr>
          <w:rFonts w:ascii="Times New Roman" w:hAnsi="Times New Roman" w:cs="Times New Roman"/>
          <w:sz w:val="24"/>
          <w:szCs w:val="24"/>
        </w:rPr>
        <w:t>2</w:t>
      </w:r>
      <w:r w:rsidRPr="00835F3E">
        <w:rPr>
          <w:rFonts w:ascii="Times New Roman" w:hAnsi="Times New Roman" w:cs="Times New Roman"/>
          <w:sz w:val="24"/>
          <w:szCs w:val="24"/>
        </w:rPr>
        <w:t>. These include compilation of revenue database register for major towns in the District, establishment of a Revenue Task Force and succe</w:t>
      </w:r>
      <w:r w:rsidR="00932D17" w:rsidRPr="00835F3E">
        <w:rPr>
          <w:rFonts w:ascii="Times New Roman" w:hAnsi="Times New Roman" w:cs="Times New Roman"/>
          <w:sz w:val="24"/>
          <w:szCs w:val="24"/>
        </w:rPr>
        <w:t>ssful implementation of the 2022</w:t>
      </w:r>
      <w:r w:rsidRPr="00835F3E">
        <w:rPr>
          <w:rFonts w:ascii="Times New Roman" w:hAnsi="Times New Roman" w:cs="Times New Roman"/>
          <w:sz w:val="24"/>
          <w:szCs w:val="24"/>
        </w:rPr>
        <w:t xml:space="preserve"> Revenue Improvement Action Plan.  </w:t>
      </w:r>
    </w:p>
    <w:p w14:paraId="367D9E9E" w14:textId="52ADA811" w:rsidR="00E7203E" w:rsidRPr="00835F3E" w:rsidRDefault="00916BA8" w:rsidP="00835F3E">
      <w:pPr>
        <w:jc w:val="both"/>
        <w:rPr>
          <w:rFonts w:ascii="Times New Roman" w:hAnsi="Times New Roman" w:cs="Times New Roman"/>
          <w:sz w:val="24"/>
          <w:szCs w:val="24"/>
        </w:rPr>
      </w:pPr>
      <w:r w:rsidRPr="00835F3E">
        <w:rPr>
          <w:rFonts w:ascii="Times New Roman" w:hAnsi="Times New Roman" w:cs="Times New Roman"/>
          <w:sz w:val="24"/>
          <w:szCs w:val="24"/>
        </w:rPr>
        <w:t>With the implementation of the Assembly’s proje</w:t>
      </w:r>
      <w:r w:rsidR="00932D17" w:rsidRPr="00835F3E">
        <w:rPr>
          <w:rFonts w:ascii="Times New Roman" w:hAnsi="Times New Roman" w:cs="Times New Roman"/>
          <w:sz w:val="24"/>
          <w:szCs w:val="24"/>
        </w:rPr>
        <w:t>cts and programmes from the 2021</w:t>
      </w:r>
      <w:r w:rsidRPr="00835F3E">
        <w:rPr>
          <w:rFonts w:ascii="Times New Roman" w:hAnsi="Times New Roman" w:cs="Times New Roman"/>
          <w:sz w:val="24"/>
          <w:szCs w:val="24"/>
        </w:rPr>
        <w:t xml:space="preserve"> Annual Action Plan, the District managed to record </w:t>
      </w:r>
      <w:r w:rsidR="00F67A3D">
        <w:rPr>
          <w:rFonts w:ascii="Times New Roman" w:hAnsi="Times New Roman" w:cs="Times New Roman"/>
          <w:sz w:val="24"/>
          <w:szCs w:val="24"/>
        </w:rPr>
        <w:t>91.5</w:t>
      </w:r>
      <w:r w:rsidRPr="00835F3E">
        <w:rPr>
          <w:rFonts w:ascii="Times New Roman" w:hAnsi="Times New Roman" w:cs="Times New Roman"/>
          <w:color w:val="FF0000"/>
          <w:sz w:val="24"/>
          <w:szCs w:val="24"/>
        </w:rPr>
        <w:t xml:space="preserve"> </w:t>
      </w:r>
      <w:r w:rsidRPr="00835F3E">
        <w:rPr>
          <w:rFonts w:ascii="Times New Roman" w:hAnsi="Times New Roman" w:cs="Times New Roman"/>
          <w:sz w:val="24"/>
          <w:szCs w:val="24"/>
        </w:rPr>
        <w:t xml:space="preserve">percent level of implementation. This indicates that goals and the policy objectives adopted by the Assembly were substantially </w:t>
      </w:r>
      <w:r w:rsidR="00F67A3D">
        <w:rPr>
          <w:rFonts w:ascii="Times New Roman" w:hAnsi="Times New Roman" w:cs="Times New Roman"/>
          <w:sz w:val="24"/>
          <w:szCs w:val="24"/>
        </w:rPr>
        <w:t>achieved</w:t>
      </w:r>
      <w:r w:rsidRPr="00835F3E">
        <w:rPr>
          <w:rFonts w:ascii="Times New Roman" w:hAnsi="Times New Roman" w:cs="Times New Roman"/>
          <w:sz w:val="24"/>
          <w:szCs w:val="24"/>
        </w:rPr>
        <w:t xml:space="preserve"> in </w:t>
      </w:r>
      <w:r w:rsidR="00932D17" w:rsidRPr="00835F3E">
        <w:rPr>
          <w:rFonts w:ascii="Times New Roman" w:hAnsi="Times New Roman" w:cs="Times New Roman"/>
          <w:sz w:val="24"/>
          <w:szCs w:val="24"/>
        </w:rPr>
        <w:t>2021</w:t>
      </w:r>
      <w:r w:rsidRPr="00835F3E">
        <w:rPr>
          <w:rFonts w:ascii="Times New Roman" w:hAnsi="Times New Roman" w:cs="Times New Roman"/>
          <w:sz w:val="24"/>
          <w:szCs w:val="24"/>
        </w:rPr>
        <w:t>. This improved the building of a prosperous society, creating opportunities for all, safeguarding the natural environment and ensuring a resilient built environment, and maintaining a stable, united and safe society in the District.</w:t>
      </w:r>
    </w:p>
    <w:p w14:paraId="0C3AE78C" w14:textId="77777777" w:rsidR="00E7203E" w:rsidRPr="00835F3E" w:rsidRDefault="00E7203E" w:rsidP="00835F3E">
      <w:pPr>
        <w:jc w:val="both"/>
        <w:rPr>
          <w:rFonts w:ascii="Times New Roman" w:hAnsi="Times New Roman" w:cs="Times New Roman"/>
          <w:sz w:val="24"/>
          <w:szCs w:val="24"/>
        </w:rPr>
      </w:pPr>
      <w:r w:rsidRPr="00835F3E">
        <w:rPr>
          <w:rFonts w:ascii="Times New Roman" w:hAnsi="Times New Roman" w:cs="Times New Roman"/>
          <w:sz w:val="24"/>
          <w:szCs w:val="24"/>
        </w:rPr>
        <w:br w:type="page"/>
      </w:r>
    </w:p>
    <w:p w14:paraId="4AD198A9" w14:textId="77777777" w:rsidR="008A2653" w:rsidRPr="00835F3E" w:rsidRDefault="008A2653" w:rsidP="00835F3E">
      <w:pPr>
        <w:jc w:val="both"/>
        <w:rPr>
          <w:rFonts w:ascii="Times New Roman" w:hAnsi="Times New Roman" w:cs="Times New Roman"/>
          <w:sz w:val="24"/>
          <w:szCs w:val="24"/>
        </w:rPr>
        <w:sectPr w:rsidR="008A2653" w:rsidRPr="00835F3E" w:rsidSect="00031A8B">
          <w:pgSz w:w="12240" w:h="15840"/>
          <w:pgMar w:top="1440" w:right="1440" w:bottom="1440" w:left="1440" w:header="720" w:footer="720" w:gutter="0"/>
          <w:cols w:space="720"/>
          <w:docGrid w:linePitch="360"/>
        </w:sectPr>
      </w:pPr>
    </w:p>
    <w:p w14:paraId="65DA6B13" w14:textId="77777777" w:rsidR="000616C4" w:rsidRPr="006B27A5" w:rsidRDefault="000616C4" w:rsidP="00835F3E">
      <w:pPr>
        <w:jc w:val="both"/>
        <w:rPr>
          <w:rFonts w:ascii="Times New Roman" w:hAnsi="Times New Roman" w:cs="Times New Roman"/>
          <w:sz w:val="24"/>
          <w:szCs w:val="24"/>
        </w:rPr>
      </w:pPr>
    </w:p>
    <w:p w14:paraId="074AB663" w14:textId="77777777" w:rsidR="001277A2" w:rsidRPr="006B27A5" w:rsidRDefault="001277A2" w:rsidP="00835F3E">
      <w:pPr>
        <w:jc w:val="both"/>
        <w:rPr>
          <w:rFonts w:ascii="Times New Roman" w:hAnsi="Times New Roman" w:cs="Times New Roman"/>
          <w:sz w:val="24"/>
          <w:szCs w:val="24"/>
        </w:rPr>
        <w:sectPr w:rsidR="001277A2" w:rsidRPr="006B27A5" w:rsidSect="00031A8B">
          <w:pgSz w:w="15840" w:h="12240" w:orient="landscape"/>
          <w:pgMar w:top="1440" w:right="1440" w:bottom="1440" w:left="1440" w:header="720" w:footer="720" w:gutter="0"/>
          <w:cols w:space="720"/>
          <w:docGrid w:linePitch="360"/>
        </w:sectPr>
      </w:pPr>
    </w:p>
    <w:p w14:paraId="58439874" w14:textId="2788571A" w:rsidR="000616C4" w:rsidRPr="00BF3B2E" w:rsidRDefault="00ED7A44" w:rsidP="00ED7A44">
      <w:pPr>
        <w:pStyle w:val="Caption"/>
        <w:rPr>
          <w:i w:val="0"/>
          <w:sz w:val="24"/>
        </w:rPr>
      </w:pPr>
      <w:bookmarkStart w:id="25" w:name="_Toc98317182"/>
      <w:r w:rsidRPr="00BF3B2E">
        <w:rPr>
          <w:sz w:val="24"/>
        </w:rPr>
        <w:t xml:space="preserve">TABLE </w:t>
      </w:r>
      <w:r w:rsidRPr="00BF3B2E">
        <w:rPr>
          <w:sz w:val="24"/>
        </w:rPr>
        <w:fldChar w:fldCharType="begin"/>
      </w:r>
      <w:r w:rsidRPr="00BF3B2E">
        <w:rPr>
          <w:sz w:val="24"/>
        </w:rPr>
        <w:instrText xml:space="preserve"> SEQ TABLE \* ARABIC </w:instrText>
      </w:r>
      <w:r w:rsidRPr="00BF3B2E">
        <w:rPr>
          <w:sz w:val="24"/>
        </w:rPr>
        <w:fldChar w:fldCharType="separate"/>
      </w:r>
      <w:r w:rsidR="00B342FE" w:rsidRPr="00BF3B2E">
        <w:rPr>
          <w:noProof/>
          <w:sz w:val="24"/>
        </w:rPr>
        <w:t>10</w:t>
      </w:r>
      <w:r w:rsidRPr="00BF3B2E">
        <w:rPr>
          <w:sz w:val="24"/>
        </w:rPr>
        <w:fldChar w:fldCharType="end"/>
      </w:r>
      <w:r w:rsidRPr="00BF3B2E">
        <w:rPr>
          <w:sz w:val="24"/>
        </w:rPr>
        <w:t xml:space="preserve"> </w:t>
      </w:r>
      <w:r w:rsidR="00DC3DCB" w:rsidRPr="00BF3B2E">
        <w:rPr>
          <w:i w:val="0"/>
          <w:sz w:val="24"/>
        </w:rPr>
        <w:t>FUNDING SOURCES</w:t>
      </w:r>
      <w:bookmarkEnd w:id="25"/>
    </w:p>
    <w:tbl>
      <w:tblPr>
        <w:tblpPr w:leftFromText="180" w:rightFromText="180" w:vertAnchor="page" w:horzAnchor="margin" w:tblpY="2446"/>
        <w:tblW w:w="131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975"/>
        <w:gridCol w:w="1710"/>
        <w:gridCol w:w="1620"/>
        <w:gridCol w:w="1530"/>
        <w:gridCol w:w="1620"/>
        <w:gridCol w:w="1605"/>
        <w:gridCol w:w="1559"/>
        <w:gridCol w:w="1559"/>
      </w:tblGrid>
      <w:tr w:rsidR="000616C4" w:rsidRPr="00835F3E" w14:paraId="650E102C" w14:textId="77777777" w:rsidTr="008A6255">
        <w:trPr>
          <w:trHeight w:val="334"/>
        </w:trPr>
        <w:tc>
          <w:tcPr>
            <w:tcW w:w="1975" w:type="dxa"/>
            <w:tcBorders>
              <w:top w:val="single" w:sz="4" w:space="0" w:color="000000"/>
              <w:left w:val="single" w:sz="4" w:space="0" w:color="000000"/>
              <w:bottom w:val="single" w:sz="4" w:space="0" w:color="000000"/>
              <w:right w:val="single" w:sz="4" w:space="0" w:color="000000"/>
            </w:tcBorders>
            <w:shd w:val="clear" w:color="auto" w:fill="FF0000"/>
            <w:hideMark/>
          </w:tcPr>
          <w:p w14:paraId="343C8597" w14:textId="77777777" w:rsidR="000616C4" w:rsidRPr="00835F3E" w:rsidRDefault="000616C4" w:rsidP="00835F3E">
            <w:pPr>
              <w:jc w:val="both"/>
              <w:rPr>
                <w:rFonts w:ascii="Times New Roman" w:hAnsi="Times New Roman" w:cs="Times New Roman"/>
                <w:b/>
                <w:sz w:val="24"/>
                <w:szCs w:val="24"/>
              </w:rPr>
            </w:pPr>
            <w:r w:rsidRPr="00835F3E">
              <w:rPr>
                <w:rFonts w:ascii="Times New Roman" w:hAnsi="Times New Roman" w:cs="Times New Roman"/>
                <w:b/>
                <w:sz w:val="24"/>
                <w:szCs w:val="24"/>
              </w:rPr>
              <w:t>Expenditure Item</w:t>
            </w:r>
          </w:p>
        </w:tc>
        <w:tc>
          <w:tcPr>
            <w:tcW w:w="1710" w:type="dxa"/>
            <w:tcBorders>
              <w:top w:val="single" w:sz="4" w:space="0" w:color="000000"/>
              <w:left w:val="single" w:sz="4" w:space="0" w:color="000000"/>
              <w:bottom w:val="single" w:sz="4" w:space="0" w:color="000000"/>
              <w:right w:val="single" w:sz="4" w:space="0" w:color="000000"/>
            </w:tcBorders>
            <w:shd w:val="clear" w:color="auto" w:fill="FF0000"/>
            <w:hideMark/>
          </w:tcPr>
          <w:p w14:paraId="10DDB778" w14:textId="77777777" w:rsidR="000616C4" w:rsidRPr="00835F3E" w:rsidRDefault="000616C4" w:rsidP="00835F3E">
            <w:pPr>
              <w:jc w:val="both"/>
              <w:rPr>
                <w:rFonts w:ascii="Times New Roman" w:hAnsi="Times New Roman" w:cs="Times New Roman"/>
                <w:b/>
                <w:sz w:val="24"/>
                <w:szCs w:val="24"/>
              </w:rPr>
            </w:pPr>
            <w:r w:rsidRPr="00835F3E">
              <w:rPr>
                <w:rFonts w:ascii="Times New Roman" w:hAnsi="Times New Roman" w:cs="Times New Roman"/>
                <w:b/>
                <w:sz w:val="24"/>
                <w:szCs w:val="24"/>
              </w:rPr>
              <w:t>Baseline 2017</w:t>
            </w:r>
          </w:p>
        </w:tc>
        <w:tc>
          <w:tcPr>
            <w:tcW w:w="1620" w:type="dxa"/>
            <w:tcBorders>
              <w:top w:val="single" w:sz="4" w:space="0" w:color="000000"/>
              <w:left w:val="single" w:sz="4" w:space="0" w:color="000000"/>
              <w:bottom w:val="single" w:sz="4" w:space="0" w:color="000000"/>
              <w:right w:val="single" w:sz="4" w:space="0" w:color="000000"/>
            </w:tcBorders>
            <w:shd w:val="clear" w:color="auto" w:fill="FF0000"/>
            <w:hideMark/>
          </w:tcPr>
          <w:p w14:paraId="24D42042" w14:textId="77777777" w:rsidR="000616C4" w:rsidRPr="00835F3E" w:rsidRDefault="000616C4" w:rsidP="00835F3E">
            <w:pPr>
              <w:jc w:val="both"/>
              <w:rPr>
                <w:rFonts w:ascii="Times New Roman" w:hAnsi="Times New Roman" w:cs="Times New Roman"/>
                <w:b/>
                <w:sz w:val="24"/>
                <w:szCs w:val="24"/>
              </w:rPr>
            </w:pPr>
            <w:r w:rsidRPr="00835F3E">
              <w:rPr>
                <w:rFonts w:ascii="Times New Roman" w:hAnsi="Times New Roman" w:cs="Times New Roman"/>
                <w:b/>
                <w:sz w:val="24"/>
                <w:szCs w:val="24"/>
              </w:rPr>
              <w:t>Actual 2018</w:t>
            </w:r>
          </w:p>
        </w:tc>
        <w:tc>
          <w:tcPr>
            <w:tcW w:w="1530" w:type="dxa"/>
            <w:tcBorders>
              <w:top w:val="single" w:sz="4" w:space="0" w:color="000000"/>
              <w:left w:val="single" w:sz="4" w:space="0" w:color="000000"/>
              <w:bottom w:val="single" w:sz="4" w:space="0" w:color="000000"/>
              <w:right w:val="single" w:sz="4" w:space="0" w:color="000000"/>
            </w:tcBorders>
            <w:shd w:val="clear" w:color="auto" w:fill="FF0000"/>
            <w:hideMark/>
          </w:tcPr>
          <w:p w14:paraId="78E63726" w14:textId="77777777" w:rsidR="000616C4" w:rsidRPr="00835F3E" w:rsidRDefault="000616C4" w:rsidP="00835F3E">
            <w:pPr>
              <w:jc w:val="both"/>
              <w:rPr>
                <w:rFonts w:ascii="Times New Roman" w:hAnsi="Times New Roman" w:cs="Times New Roman"/>
                <w:b/>
                <w:sz w:val="24"/>
                <w:szCs w:val="24"/>
              </w:rPr>
            </w:pPr>
            <w:r w:rsidRPr="00835F3E">
              <w:rPr>
                <w:rFonts w:ascii="Times New Roman" w:hAnsi="Times New Roman" w:cs="Times New Roman"/>
                <w:b/>
                <w:sz w:val="24"/>
                <w:szCs w:val="24"/>
              </w:rPr>
              <w:t>Actual 2019</w:t>
            </w:r>
          </w:p>
        </w:tc>
        <w:tc>
          <w:tcPr>
            <w:tcW w:w="1620" w:type="dxa"/>
            <w:tcBorders>
              <w:top w:val="single" w:sz="4" w:space="0" w:color="000000"/>
              <w:left w:val="single" w:sz="4" w:space="0" w:color="000000"/>
              <w:bottom w:val="single" w:sz="4" w:space="0" w:color="000000"/>
              <w:right w:val="single" w:sz="4" w:space="0" w:color="000000"/>
            </w:tcBorders>
            <w:shd w:val="clear" w:color="auto" w:fill="FF0000"/>
            <w:hideMark/>
          </w:tcPr>
          <w:p w14:paraId="32DEAF55" w14:textId="77777777" w:rsidR="000616C4" w:rsidRPr="00835F3E" w:rsidRDefault="000616C4" w:rsidP="00835F3E">
            <w:pPr>
              <w:jc w:val="both"/>
              <w:rPr>
                <w:rFonts w:ascii="Times New Roman" w:hAnsi="Times New Roman" w:cs="Times New Roman"/>
                <w:b/>
                <w:sz w:val="24"/>
                <w:szCs w:val="24"/>
              </w:rPr>
            </w:pPr>
            <w:r w:rsidRPr="00835F3E">
              <w:rPr>
                <w:rFonts w:ascii="Times New Roman" w:hAnsi="Times New Roman" w:cs="Times New Roman"/>
                <w:b/>
                <w:sz w:val="24"/>
                <w:szCs w:val="24"/>
              </w:rPr>
              <w:t>Target 2020</w:t>
            </w:r>
          </w:p>
        </w:tc>
        <w:tc>
          <w:tcPr>
            <w:tcW w:w="1605" w:type="dxa"/>
            <w:tcBorders>
              <w:top w:val="single" w:sz="4" w:space="0" w:color="000000"/>
              <w:left w:val="single" w:sz="4" w:space="0" w:color="000000"/>
              <w:bottom w:val="single" w:sz="4" w:space="0" w:color="000000"/>
              <w:right w:val="single" w:sz="4" w:space="0" w:color="000000"/>
            </w:tcBorders>
            <w:shd w:val="clear" w:color="auto" w:fill="FF0000"/>
          </w:tcPr>
          <w:p w14:paraId="23F9138B" w14:textId="77777777" w:rsidR="000616C4" w:rsidRPr="00835F3E" w:rsidRDefault="008A6255" w:rsidP="00835F3E">
            <w:pPr>
              <w:jc w:val="both"/>
              <w:rPr>
                <w:rFonts w:ascii="Times New Roman" w:hAnsi="Times New Roman" w:cs="Times New Roman"/>
                <w:b/>
                <w:sz w:val="24"/>
                <w:szCs w:val="24"/>
              </w:rPr>
            </w:pPr>
            <w:r>
              <w:rPr>
                <w:rFonts w:ascii="Times New Roman" w:hAnsi="Times New Roman" w:cs="Times New Roman"/>
                <w:b/>
                <w:sz w:val="24"/>
                <w:szCs w:val="24"/>
              </w:rPr>
              <w:t>Actual</w:t>
            </w:r>
            <w:r w:rsidR="000616C4" w:rsidRPr="00835F3E">
              <w:rPr>
                <w:rFonts w:ascii="Times New Roman" w:hAnsi="Times New Roman" w:cs="Times New Roman"/>
                <w:b/>
                <w:sz w:val="24"/>
                <w:szCs w:val="24"/>
              </w:rPr>
              <w:t>2020</w:t>
            </w:r>
          </w:p>
        </w:tc>
        <w:tc>
          <w:tcPr>
            <w:tcW w:w="1559" w:type="dxa"/>
            <w:tcBorders>
              <w:top w:val="single" w:sz="4" w:space="0" w:color="000000"/>
              <w:left w:val="single" w:sz="4" w:space="0" w:color="000000"/>
              <w:bottom w:val="single" w:sz="4" w:space="0" w:color="000000"/>
              <w:right w:val="single" w:sz="4" w:space="0" w:color="000000"/>
            </w:tcBorders>
            <w:shd w:val="clear" w:color="auto" w:fill="FF0000"/>
          </w:tcPr>
          <w:p w14:paraId="256F6FCC" w14:textId="77777777" w:rsidR="000616C4" w:rsidRPr="00835F3E" w:rsidRDefault="000616C4" w:rsidP="00835F3E">
            <w:pPr>
              <w:jc w:val="both"/>
              <w:rPr>
                <w:rFonts w:ascii="Times New Roman" w:hAnsi="Times New Roman" w:cs="Times New Roman"/>
                <w:b/>
                <w:sz w:val="24"/>
                <w:szCs w:val="24"/>
              </w:rPr>
            </w:pPr>
            <w:r w:rsidRPr="00835F3E">
              <w:rPr>
                <w:rFonts w:ascii="Times New Roman" w:hAnsi="Times New Roman" w:cs="Times New Roman"/>
                <w:b/>
                <w:sz w:val="24"/>
                <w:szCs w:val="24"/>
              </w:rPr>
              <w:t>Target 2021</w:t>
            </w:r>
          </w:p>
        </w:tc>
        <w:tc>
          <w:tcPr>
            <w:tcW w:w="1559" w:type="dxa"/>
            <w:tcBorders>
              <w:top w:val="single" w:sz="4" w:space="0" w:color="000000"/>
              <w:left w:val="single" w:sz="4" w:space="0" w:color="000000"/>
              <w:bottom w:val="single" w:sz="4" w:space="0" w:color="000000"/>
              <w:right w:val="single" w:sz="4" w:space="0" w:color="000000"/>
            </w:tcBorders>
            <w:shd w:val="clear" w:color="auto" w:fill="FF0000"/>
            <w:hideMark/>
          </w:tcPr>
          <w:p w14:paraId="3F20B6B5" w14:textId="77777777" w:rsidR="000616C4" w:rsidRPr="00835F3E" w:rsidRDefault="000616C4" w:rsidP="00835F3E">
            <w:pPr>
              <w:jc w:val="both"/>
              <w:rPr>
                <w:rFonts w:ascii="Times New Roman" w:hAnsi="Times New Roman" w:cs="Times New Roman"/>
                <w:b/>
                <w:sz w:val="24"/>
                <w:szCs w:val="24"/>
              </w:rPr>
            </w:pPr>
            <w:r w:rsidRPr="00835F3E">
              <w:rPr>
                <w:rFonts w:ascii="Times New Roman" w:hAnsi="Times New Roman" w:cs="Times New Roman"/>
                <w:b/>
                <w:sz w:val="24"/>
                <w:szCs w:val="24"/>
              </w:rPr>
              <w:t>Actual 2021</w:t>
            </w:r>
          </w:p>
        </w:tc>
      </w:tr>
      <w:tr w:rsidR="000616C4" w:rsidRPr="00835F3E" w14:paraId="066C4D1D" w14:textId="77777777" w:rsidTr="008A6255">
        <w:trPr>
          <w:trHeight w:val="303"/>
        </w:trPr>
        <w:tc>
          <w:tcPr>
            <w:tcW w:w="1975" w:type="dxa"/>
            <w:tcBorders>
              <w:top w:val="single" w:sz="4" w:space="0" w:color="000000"/>
              <w:left w:val="single" w:sz="4" w:space="0" w:color="000000"/>
              <w:bottom w:val="single" w:sz="4" w:space="0" w:color="000000"/>
              <w:right w:val="single" w:sz="4" w:space="0" w:color="000000"/>
            </w:tcBorders>
            <w:shd w:val="clear" w:color="auto" w:fill="FF0000"/>
            <w:hideMark/>
          </w:tcPr>
          <w:p w14:paraId="678F60B1" w14:textId="77777777" w:rsidR="000616C4" w:rsidRPr="00835F3E" w:rsidRDefault="000616C4" w:rsidP="00835F3E">
            <w:pPr>
              <w:jc w:val="both"/>
              <w:rPr>
                <w:rFonts w:ascii="Times New Roman" w:hAnsi="Times New Roman" w:cs="Times New Roman"/>
                <w:sz w:val="24"/>
                <w:szCs w:val="24"/>
              </w:rPr>
            </w:pPr>
            <w:r w:rsidRPr="00835F3E">
              <w:rPr>
                <w:rFonts w:ascii="Times New Roman" w:hAnsi="Times New Roman" w:cs="Times New Roman"/>
                <w:sz w:val="24"/>
                <w:szCs w:val="24"/>
              </w:rPr>
              <w:t>IGF</w:t>
            </w:r>
          </w:p>
        </w:tc>
        <w:tc>
          <w:tcPr>
            <w:tcW w:w="1710" w:type="dxa"/>
            <w:tcBorders>
              <w:top w:val="nil"/>
              <w:left w:val="nil"/>
              <w:bottom w:val="single" w:sz="8" w:space="0" w:color="000000"/>
              <w:right w:val="single" w:sz="8" w:space="0" w:color="000000"/>
            </w:tcBorders>
            <w:shd w:val="clear" w:color="auto" w:fill="auto"/>
          </w:tcPr>
          <w:p w14:paraId="027D580C" w14:textId="77777777" w:rsidR="000616C4" w:rsidRPr="00835F3E" w:rsidRDefault="000616C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 xml:space="preserve">269,360.40 </w:t>
            </w:r>
          </w:p>
        </w:tc>
        <w:tc>
          <w:tcPr>
            <w:tcW w:w="1620" w:type="dxa"/>
            <w:tcBorders>
              <w:top w:val="nil"/>
              <w:left w:val="nil"/>
              <w:bottom w:val="single" w:sz="8" w:space="0" w:color="000000"/>
              <w:right w:val="single" w:sz="8" w:space="0" w:color="000000"/>
            </w:tcBorders>
            <w:shd w:val="clear" w:color="auto" w:fill="auto"/>
          </w:tcPr>
          <w:p w14:paraId="1DA76D7F" w14:textId="77777777" w:rsidR="000616C4" w:rsidRPr="00835F3E" w:rsidRDefault="000616C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 xml:space="preserve">    467,548.52 </w:t>
            </w:r>
          </w:p>
        </w:tc>
        <w:tc>
          <w:tcPr>
            <w:tcW w:w="1530" w:type="dxa"/>
            <w:tcBorders>
              <w:top w:val="nil"/>
              <w:left w:val="nil"/>
              <w:bottom w:val="single" w:sz="8" w:space="0" w:color="000000"/>
              <w:right w:val="single" w:sz="8" w:space="0" w:color="000000"/>
            </w:tcBorders>
            <w:shd w:val="clear" w:color="auto" w:fill="auto"/>
          </w:tcPr>
          <w:p w14:paraId="3B207044" w14:textId="77777777" w:rsidR="000616C4" w:rsidRPr="00835F3E" w:rsidRDefault="000616C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 xml:space="preserve">455,034.49 </w:t>
            </w:r>
          </w:p>
        </w:tc>
        <w:tc>
          <w:tcPr>
            <w:tcW w:w="1620" w:type="dxa"/>
            <w:tcBorders>
              <w:top w:val="nil"/>
              <w:left w:val="nil"/>
              <w:bottom w:val="single" w:sz="8" w:space="0" w:color="000000"/>
              <w:right w:val="single" w:sz="8" w:space="0" w:color="000000"/>
            </w:tcBorders>
            <w:shd w:val="clear" w:color="auto" w:fill="auto"/>
          </w:tcPr>
          <w:p w14:paraId="667FA3FD" w14:textId="77777777" w:rsidR="000616C4" w:rsidRPr="00835F3E" w:rsidRDefault="000616C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 xml:space="preserve">422,883.69 </w:t>
            </w:r>
          </w:p>
        </w:tc>
        <w:tc>
          <w:tcPr>
            <w:tcW w:w="1605" w:type="dxa"/>
            <w:tcBorders>
              <w:top w:val="nil"/>
              <w:left w:val="nil"/>
              <w:bottom w:val="single" w:sz="8" w:space="0" w:color="000000"/>
              <w:right w:val="single" w:sz="8" w:space="0" w:color="000000"/>
            </w:tcBorders>
            <w:shd w:val="clear" w:color="auto" w:fill="auto"/>
          </w:tcPr>
          <w:p w14:paraId="49C2FF18" w14:textId="77777777" w:rsidR="000616C4" w:rsidRPr="00835F3E" w:rsidRDefault="000616C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 xml:space="preserve">501,793.59 </w:t>
            </w:r>
          </w:p>
        </w:tc>
        <w:tc>
          <w:tcPr>
            <w:tcW w:w="1559" w:type="dxa"/>
            <w:tcBorders>
              <w:top w:val="nil"/>
              <w:left w:val="nil"/>
              <w:bottom w:val="single" w:sz="8" w:space="0" w:color="000000"/>
              <w:right w:val="single" w:sz="8" w:space="0" w:color="000000"/>
            </w:tcBorders>
            <w:shd w:val="clear" w:color="auto" w:fill="auto"/>
          </w:tcPr>
          <w:p w14:paraId="58C121EB" w14:textId="77777777" w:rsidR="000616C4" w:rsidRPr="00835F3E" w:rsidRDefault="000616C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 xml:space="preserve">578,820.95 </w:t>
            </w:r>
          </w:p>
        </w:tc>
        <w:tc>
          <w:tcPr>
            <w:tcW w:w="1559" w:type="dxa"/>
            <w:tcBorders>
              <w:top w:val="single" w:sz="4" w:space="0" w:color="000000"/>
              <w:left w:val="single" w:sz="4" w:space="0" w:color="000000"/>
              <w:bottom w:val="single" w:sz="4" w:space="0" w:color="000000"/>
              <w:right w:val="single" w:sz="4" w:space="0" w:color="000000"/>
            </w:tcBorders>
          </w:tcPr>
          <w:p w14:paraId="043F2B49" w14:textId="77777777" w:rsidR="000616C4" w:rsidRPr="00835F3E" w:rsidRDefault="000616C4" w:rsidP="00835F3E">
            <w:pPr>
              <w:jc w:val="both"/>
              <w:rPr>
                <w:rFonts w:ascii="Times New Roman" w:hAnsi="Times New Roman" w:cs="Times New Roman"/>
                <w:sz w:val="24"/>
                <w:szCs w:val="24"/>
              </w:rPr>
            </w:pPr>
            <w:r w:rsidRPr="00835F3E">
              <w:rPr>
                <w:rFonts w:ascii="Times New Roman" w:hAnsi="Times New Roman" w:cs="Times New Roman"/>
                <w:sz w:val="24"/>
                <w:szCs w:val="24"/>
              </w:rPr>
              <w:t>477,137.77</w:t>
            </w:r>
          </w:p>
        </w:tc>
      </w:tr>
      <w:tr w:rsidR="000616C4" w:rsidRPr="00835F3E" w14:paraId="37E761A5" w14:textId="77777777" w:rsidTr="008A6255">
        <w:trPr>
          <w:trHeight w:val="387"/>
        </w:trPr>
        <w:tc>
          <w:tcPr>
            <w:tcW w:w="1975" w:type="dxa"/>
            <w:tcBorders>
              <w:top w:val="single" w:sz="4" w:space="0" w:color="000000"/>
              <w:left w:val="single" w:sz="4" w:space="0" w:color="000000"/>
              <w:bottom w:val="single" w:sz="4" w:space="0" w:color="000000"/>
              <w:right w:val="single" w:sz="4" w:space="0" w:color="000000"/>
            </w:tcBorders>
            <w:shd w:val="clear" w:color="auto" w:fill="FF0000"/>
            <w:hideMark/>
          </w:tcPr>
          <w:p w14:paraId="03D710DB" w14:textId="77777777" w:rsidR="000616C4" w:rsidRPr="00835F3E" w:rsidRDefault="000616C4" w:rsidP="00835F3E">
            <w:pPr>
              <w:jc w:val="both"/>
              <w:rPr>
                <w:rFonts w:ascii="Times New Roman" w:hAnsi="Times New Roman" w:cs="Times New Roman"/>
                <w:sz w:val="24"/>
                <w:szCs w:val="24"/>
              </w:rPr>
            </w:pPr>
            <w:r w:rsidRPr="00835F3E">
              <w:rPr>
                <w:rFonts w:ascii="Times New Roman" w:hAnsi="Times New Roman" w:cs="Times New Roman"/>
                <w:sz w:val="24"/>
                <w:szCs w:val="24"/>
              </w:rPr>
              <w:t>DACF</w:t>
            </w:r>
          </w:p>
        </w:tc>
        <w:tc>
          <w:tcPr>
            <w:tcW w:w="1710" w:type="dxa"/>
            <w:tcBorders>
              <w:top w:val="nil"/>
              <w:left w:val="nil"/>
              <w:bottom w:val="single" w:sz="8" w:space="0" w:color="000000"/>
              <w:right w:val="single" w:sz="8" w:space="0" w:color="000000"/>
            </w:tcBorders>
            <w:shd w:val="clear" w:color="auto" w:fill="auto"/>
          </w:tcPr>
          <w:p w14:paraId="6CAE4153" w14:textId="77777777" w:rsidR="000616C4" w:rsidRPr="00835F3E" w:rsidRDefault="000616C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1,551,882.82</w:t>
            </w:r>
          </w:p>
        </w:tc>
        <w:tc>
          <w:tcPr>
            <w:tcW w:w="1620" w:type="dxa"/>
            <w:tcBorders>
              <w:top w:val="nil"/>
              <w:left w:val="nil"/>
              <w:bottom w:val="single" w:sz="8" w:space="0" w:color="000000"/>
              <w:right w:val="single" w:sz="8" w:space="0" w:color="000000"/>
            </w:tcBorders>
            <w:shd w:val="clear" w:color="auto" w:fill="auto"/>
          </w:tcPr>
          <w:p w14:paraId="740D0DF4" w14:textId="77777777" w:rsidR="000616C4" w:rsidRPr="00835F3E" w:rsidRDefault="000616C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 xml:space="preserve"> 1,198,898.69 </w:t>
            </w:r>
          </w:p>
        </w:tc>
        <w:tc>
          <w:tcPr>
            <w:tcW w:w="1530" w:type="dxa"/>
            <w:tcBorders>
              <w:top w:val="nil"/>
              <w:left w:val="nil"/>
              <w:bottom w:val="single" w:sz="8" w:space="0" w:color="000000"/>
              <w:right w:val="single" w:sz="8" w:space="0" w:color="000000"/>
            </w:tcBorders>
            <w:shd w:val="clear" w:color="auto" w:fill="auto"/>
          </w:tcPr>
          <w:p w14:paraId="33DD2CC6" w14:textId="77777777" w:rsidR="000616C4" w:rsidRPr="00835F3E" w:rsidRDefault="000616C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 xml:space="preserve">1,887,232.53 </w:t>
            </w:r>
          </w:p>
        </w:tc>
        <w:tc>
          <w:tcPr>
            <w:tcW w:w="1620" w:type="dxa"/>
            <w:tcBorders>
              <w:top w:val="nil"/>
              <w:left w:val="nil"/>
              <w:bottom w:val="single" w:sz="8" w:space="0" w:color="000000"/>
              <w:right w:val="single" w:sz="8" w:space="0" w:color="000000"/>
            </w:tcBorders>
            <w:shd w:val="clear" w:color="auto" w:fill="auto"/>
          </w:tcPr>
          <w:p w14:paraId="470B6765" w14:textId="77777777" w:rsidR="000616C4" w:rsidRPr="00835F3E" w:rsidRDefault="000616C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 xml:space="preserve">3,468,511.44 </w:t>
            </w:r>
          </w:p>
        </w:tc>
        <w:tc>
          <w:tcPr>
            <w:tcW w:w="1605" w:type="dxa"/>
            <w:tcBorders>
              <w:top w:val="nil"/>
              <w:left w:val="nil"/>
              <w:bottom w:val="single" w:sz="8" w:space="0" w:color="000000"/>
              <w:right w:val="single" w:sz="8" w:space="0" w:color="000000"/>
            </w:tcBorders>
            <w:shd w:val="clear" w:color="auto" w:fill="auto"/>
          </w:tcPr>
          <w:p w14:paraId="1B8A61C3" w14:textId="77777777" w:rsidR="000616C4" w:rsidRPr="00835F3E" w:rsidRDefault="000616C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 xml:space="preserve">1,962,216.04 </w:t>
            </w:r>
          </w:p>
        </w:tc>
        <w:tc>
          <w:tcPr>
            <w:tcW w:w="1559" w:type="dxa"/>
            <w:tcBorders>
              <w:top w:val="nil"/>
              <w:left w:val="nil"/>
              <w:bottom w:val="single" w:sz="8" w:space="0" w:color="000000"/>
              <w:right w:val="single" w:sz="8" w:space="0" w:color="000000"/>
            </w:tcBorders>
            <w:shd w:val="clear" w:color="auto" w:fill="auto"/>
          </w:tcPr>
          <w:p w14:paraId="26D5480A" w14:textId="77777777" w:rsidR="000616C4" w:rsidRPr="00835F3E" w:rsidRDefault="000616C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 xml:space="preserve">3,950,965.00 </w:t>
            </w:r>
          </w:p>
        </w:tc>
        <w:tc>
          <w:tcPr>
            <w:tcW w:w="1559" w:type="dxa"/>
            <w:tcBorders>
              <w:top w:val="single" w:sz="4" w:space="0" w:color="000000"/>
              <w:left w:val="single" w:sz="4" w:space="0" w:color="000000"/>
              <w:bottom w:val="single" w:sz="4" w:space="0" w:color="000000"/>
              <w:right w:val="single" w:sz="4" w:space="0" w:color="000000"/>
            </w:tcBorders>
          </w:tcPr>
          <w:p w14:paraId="5F396513" w14:textId="77777777" w:rsidR="000616C4" w:rsidRPr="00835F3E" w:rsidRDefault="000616C4" w:rsidP="00835F3E">
            <w:pPr>
              <w:jc w:val="both"/>
              <w:rPr>
                <w:rFonts w:ascii="Times New Roman" w:hAnsi="Times New Roman" w:cs="Times New Roman"/>
                <w:sz w:val="24"/>
                <w:szCs w:val="24"/>
              </w:rPr>
            </w:pPr>
            <w:r w:rsidRPr="00835F3E">
              <w:rPr>
                <w:rFonts w:ascii="Times New Roman" w:hAnsi="Times New Roman" w:cs="Times New Roman"/>
                <w:sz w:val="24"/>
                <w:szCs w:val="24"/>
              </w:rPr>
              <w:t>750,795.55</w:t>
            </w:r>
          </w:p>
        </w:tc>
      </w:tr>
      <w:tr w:rsidR="000616C4" w:rsidRPr="00835F3E" w14:paraId="5D935281" w14:textId="77777777" w:rsidTr="008A6255">
        <w:trPr>
          <w:trHeight w:val="407"/>
        </w:trPr>
        <w:tc>
          <w:tcPr>
            <w:tcW w:w="1975" w:type="dxa"/>
            <w:tcBorders>
              <w:top w:val="single" w:sz="4" w:space="0" w:color="000000"/>
              <w:left w:val="single" w:sz="4" w:space="0" w:color="000000"/>
              <w:bottom w:val="single" w:sz="4" w:space="0" w:color="000000"/>
              <w:right w:val="single" w:sz="4" w:space="0" w:color="000000"/>
            </w:tcBorders>
            <w:shd w:val="clear" w:color="auto" w:fill="FF0000"/>
            <w:hideMark/>
          </w:tcPr>
          <w:p w14:paraId="4299C551" w14:textId="77777777" w:rsidR="000616C4" w:rsidRPr="00835F3E" w:rsidRDefault="000616C4" w:rsidP="00835F3E">
            <w:pPr>
              <w:jc w:val="both"/>
              <w:rPr>
                <w:rFonts w:ascii="Times New Roman" w:hAnsi="Times New Roman" w:cs="Times New Roman"/>
                <w:sz w:val="24"/>
                <w:szCs w:val="24"/>
              </w:rPr>
            </w:pPr>
            <w:r w:rsidRPr="00835F3E">
              <w:rPr>
                <w:rFonts w:ascii="Times New Roman" w:hAnsi="Times New Roman" w:cs="Times New Roman"/>
                <w:sz w:val="24"/>
                <w:szCs w:val="24"/>
              </w:rPr>
              <w:t>MP’s CF</w:t>
            </w:r>
          </w:p>
        </w:tc>
        <w:tc>
          <w:tcPr>
            <w:tcW w:w="1710" w:type="dxa"/>
            <w:tcBorders>
              <w:top w:val="nil"/>
              <w:left w:val="nil"/>
              <w:bottom w:val="single" w:sz="8" w:space="0" w:color="000000"/>
              <w:right w:val="single" w:sz="8" w:space="0" w:color="000000"/>
            </w:tcBorders>
            <w:shd w:val="clear" w:color="auto" w:fill="auto"/>
          </w:tcPr>
          <w:p w14:paraId="20338E1E" w14:textId="77777777" w:rsidR="000616C4" w:rsidRPr="00835F3E" w:rsidRDefault="000616C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156,971.34</w:t>
            </w:r>
          </w:p>
        </w:tc>
        <w:tc>
          <w:tcPr>
            <w:tcW w:w="1620" w:type="dxa"/>
            <w:tcBorders>
              <w:top w:val="nil"/>
              <w:left w:val="nil"/>
              <w:bottom w:val="single" w:sz="8" w:space="0" w:color="000000"/>
              <w:right w:val="single" w:sz="8" w:space="0" w:color="000000"/>
            </w:tcBorders>
            <w:shd w:val="clear" w:color="auto" w:fill="auto"/>
          </w:tcPr>
          <w:p w14:paraId="74DFD8A1" w14:textId="77777777" w:rsidR="000616C4" w:rsidRPr="00835F3E" w:rsidRDefault="000616C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 xml:space="preserve">    339,739.00 </w:t>
            </w:r>
          </w:p>
        </w:tc>
        <w:tc>
          <w:tcPr>
            <w:tcW w:w="1530" w:type="dxa"/>
            <w:tcBorders>
              <w:top w:val="nil"/>
              <w:left w:val="nil"/>
              <w:bottom w:val="single" w:sz="8" w:space="0" w:color="000000"/>
              <w:right w:val="single" w:sz="8" w:space="0" w:color="000000"/>
            </w:tcBorders>
            <w:shd w:val="clear" w:color="auto" w:fill="auto"/>
          </w:tcPr>
          <w:p w14:paraId="4A86A07C" w14:textId="77777777" w:rsidR="000616C4" w:rsidRPr="00835F3E" w:rsidRDefault="000616C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 xml:space="preserve">404,138.50 </w:t>
            </w:r>
          </w:p>
        </w:tc>
        <w:tc>
          <w:tcPr>
            <w:tcW w:w="1620" w:type="dxa"/>
            <w:tcBorders>
              <w:top w:val="nil"/>
              <w:left w:val="nil"/>
              <w:bottom w:val="single" w:sz="8" w:space="0" w:color="000000"/>
              <w:right w:val="single" w:sz="8" w:space="0" w:color="000000"/>
            </w:tcBorders>
            <w:shd w:val="clear" w:color="auto" w:fill="auto"/>
          </w:tcPr>
          <w:p w14:paraId="29C78299" w14:textId="77777777" w:rsidR="000616C4" w:rsidRPr="00835F3E" w:rsidRDefault="000616C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 xml:space="preserve">300,000.00 </w:t>
            </w:r>
          </w:p>
        </w:tc>
        <w:tc>
          <w:tcPr>
            <w:tcW w:w="1605" w:type="dxa"/>
            <w:tcBorders>
              <w:top w:val="nil"/>
              <w:left w:val="nil"/>
              <w:bottom w:val="single" w:sz="8" w:space="0" w:color="000000"/>
              <w:right w:val="single" w:sz="8" w:space="0" w:color="000000"/>
            </w:tcBorders>
            <w:shd w:val="clear" w:color="auto" w:fill="auto"/>
          </w:tcPr>
          <w:p w14:paraId="65EA0158" w14:textId="77777777" w:rsidR="000616C4" w:rsidRPr="00835F3E" w:rsidRDefault="000616C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 xml:space="preserve">   388,724.68 </w:t>
            </w:r>
          </w:p>
        </w:tc>
        <w:tc>
          <w:tcPr>
            <w:tcW w:w="1559" w:type="dxa"/>
            <w:tcBorders>
              <w:top w:val="nil"/>
              <w:left w:val="nil"/>
              <w:bottom w:val="single" w:sz="8" w:space="0" w:color="000000"/>
              <w:right w:val="single" w:sz="8" w:space="0" w:color="000000"/>
            </w:tcBorders>
            <w:shd w:val="clear" w:color="auto" w:fill="auto"/>
          </w:tcPr>
          <w:p w14:paraId="5D427E09" w14:textId="77777777" w:rsidR="000616C4" w:rsidRPr="00835F3E" w:rsidRDefault="000616C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 xml:space="preserve">276,567.55 </w:t>
            </w:r>
          </w:p>
        </w:tc>
        <w:tc>
          <w:tcPr>
            <w:tcW w:w="1559" w:type="dxa"/>
            <w:tcBorders>
              <w:top w:val="single" w:sz="4" w:space="0" w:color="000000"/>
              <w:left w:val="single" w:sz="4" w:space="0" w:color="000000"/>
              <w:bottom w:val="single" w:sz="4" w:space="0" w:color="000000"/>
              <w:right w:val="single" w:sz="4" w:space="0" w:color="000000"/>
            </w:tcBorders>
          </w:tcPr>
          <w:p w14:paraId="5AE9FCC7" w14:textId="77777777" w:rsidR="000616C4" w:rsidRPr="00835F3E" w:rsidRDefault="000616C4" w:rsidP="00835F3E">
            <w:pPr>
              <w:jc w:val="both"/>
              <w:rPr>
                <w:rFonts w:ascii="Times New Roman" w:hAnsi="Times New Roman" w:cs="Times New Roman"/>
                <w:sz w:val="24"/>
                <w:szCs w:val="24"/>
              </w:rPr>
            </w:pPr>
            <w:r w:rsidRPr="00835F3E">
              <w:rPr>
                <w:rFonts w:ascii="Times New Roman" w:hAnsi="Times New Roman" w:cs="Times New Roman"/>
                <w:sz w:val="24"/>
                <w:szCs w:val="24"/>
              </w:rPr>
              <w:t>359,251.92</w:t>
            </w:r>
          </w:p>
        </w:tc>
      </w:tr>
      <w:tr w:rsidR="000616C4" w:rsidRPr="00835F3E" w14:paraId="269BB4A6" w14:textId="77777777" w:rsidTr="008A6255">
        <w:trPr>
          <w:trHeight w:val="303"/>
        </w:trPr>
        <w:tc>
          <w:tcPr>
            <w:tcW w:w="1975" w:type="dxa"/>
            <w:tcBorders>
              <w:top w:val="single" w:sz="4" w:space="0" w:color="000000"/>
              <w:left w:val="single" w:sz="4" w:space="0" w:color="000000"/>
              <w:bottom w:val="single" w:sz="4" w:space="0" w:color="000000"/>
              <w:right w:val="single" w:sz="4" w:space="0" w:color="000000"/>
            </w:tcBorders>
            <w:shd w:val="clear" w:color="auto" w:fill="FF0000"/>
            <w:hideMark/>
          </w:tcPr>
          <w:p w14:paraId="77D1147F" w14:textId="77777777" w:rsidR="000616C4" w:rsidRPr="00835F3E" w:rsidRDefault="000616C4" w:rsidP="00835F3E">
            <w:pPr>
              <w:jc w:val="both"/>
              <w:rPr>
                <w:rFonts w:ascii="Times New Roman" w:hAnsi="Times New Roman" w:cs="Times New Roman"/>
                <w:sz w:val="24"/>
                <w:szCs w:val="24"/>
              </w:rPr>
            </w:pPr>
            <w:r w:rsidRPr="00835F3E">
              <w:rPr>
                <w:rFonts w:ascii="Times New Roman" w:hAnsi="Times New Roman" w:cs="Times New Roman"/>
                <w:sz w:val="24"/>
                <w:szCs w:val="24"/>
              </w:rPr>
              <w:t>PWDs CF</w:t>
            </w:r>
          </w:p>
        </w:tc>
        <w:tc>
          <w:tcPr>
            <w:tcW w:w="1710" w:type="dxa"/>
            <w:tcBorders>
              <w:top w:val="nil"/>
              <w:left w:val="nil"/>
              <w:bottom w:val="single" w:sz="8" w:space="0" w:color="000000"/>
              <w:right w:val="single" w:sz="8" w:space="0" w:color="000000"/>
            </w:tcBorders>
            <w:shd w:val="clear" w:color="auto" w:fill="auto"/>
          </w:tcPr>
          <w:p w14:paraId="2B0C5316" w14:textId="77777777" w:rsidR="000616C4" w:rsidRPr="00835F3E" w:rsidRDefault="000616C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5,000.00 </w:t>
            </w:r>
          </w:p>
        </w:tc>
        <w:tc>
          <w:tcPr>
            <w:tcW w:w="1620" w:type="dxa"/>
            <w:tcBorders>
              <w:top w:val="nil"/>
              <w:left w:val="nil"/>
              <w:bottom w:val="single" w:sz="8" w:space="0" w:color="000000"/>
              <w:right w:val="single" w:sz="8" w:space="0" w:color="000000"/>
            </w:tcBorders>
            <w:shd w:val="clear" w:color="auto" w:fill="auto"/>
          </w:tcPr>
          <w:p w14:paraId="12DC2BB7" w14:textId="77777777" w:rsidR="000616C4" w:rsidRPr="00835F3E" w:rsidRDefault="000616C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 xml:space="preserve">    215,823.41 </w:t>
            </w:r>
          </w:p>
        </w:tc>
        <w:tc>
          <w:tcPr>
            <w:tcW w:w="1530" w:type="dxa"/>
            <w:tcBorders>
              <w:top w:val="nil"/>
              <w:left w:val="nil"/>
              <w:bottom w:val="single" w:sz="8" w:space="0" w:color="000000"/>
              <w:right w:val="single" w:sz="8" w:space="0" w:color="000000"/>
            </w:tcBorders>
            <w:shd w:val="clear" w:color="auto" w:fill="auto"/>
          </w:tcPr>
          <w:p w14:paraId="2385D237" w14:textId="77777777" w:rsidR="000616C4" w:rsidRPr="00835F3E" w:rsidRDefault="000616C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 xml:space="preserve">175,228.08 </w:t>
            </w:r>
          </w:p>
        </w:tc>
        <w:tc>
          <w:tcPr>
            <w:tcW w:w="1620" w:type="dxa"/>
            <w:tcBorders>
              <w:top w:val="nil"/>
              <w:left w:val="nil"/>
              <w:bottom w:val="single" w:sz="8" w:space="0" w:color="000000"/>
              <w:right w:val="single" w:sz="8" w:space="0" w:color="000000"/>
            </w:tcBorders>
            <w:shd w:val="clear" w:color="auto" w:fill="auto"/>
          </w:tcPr>
          <w:p w14:paraId="5FDE4D70" w14:textId="77777777" w:rsidR="000616C4" w:rsidRPr="00835F3E" w:rsidRDefault="000616C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 xml:space="preserve">200,000.00 </w:t>
            </w:r>
          </w:p>
        </w:tc>
        <w:tc>
          <w:tcPr>
            <w:tcW w:w="1605" w:type="dxa"/>
            <w:tcBorders>
              <w:top w:val="nil"/>
              <w:left w:val="nil"/>
              <w:bottom w:val="single" w:sz="8" w:space="0" w:color="000000"/>
              <w:right w:val="single" w:sz="8" w:space="0" w:color="000000"/>
            </w:tcBorders>
            <w:shd w:val="clear" w:color="auto" w:fill="auto"/>
          </w:tcPr>
          <w:p w14:paraId="6E4DAA23" w14:textId="77777777" w:rsidR="000616C4" w:rsidRPr="00835F3E" w:rsidRDefault="000616C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 xml:space="preserve">207,053.33 </w:t>
            </w:r>
          </w:p>
        </w:tc>
        <w:tc>
          <w:tcPr>
            <w:tcW w:w="1559" w:type="dxa"/>
            <w:tcBorders>
              <w:top w:val="nil"/>
              <w:left w:val="nil"/>
              <w:bottom w:val="single" w:sz="8" w:space="0" w:color="000000"/>
              <w:right w:val="single" w:sz="8" w:space="0" w:color="000000"/>
            </w:tcBorders>
            <w:shd w:val="clear" w:color="auto" w:fill="auto"/>
          </w:tcPr>
          <w:p w14:paraId="3484E27F" w14:textId="77777777" w:rsidR="000616C4" w:rsidRPr="00835F3E" w:rsidRDefault="000616C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 xml:space="preserve">118,528.95 </w:t>
            </w:r>
          </w:p>
        </w:tc>
        <w:tc>
          <w:tcPr>
            <w:tcW w:w="1559" w:type="dxa"/>
            <w:tcBorders>
              <w:top w:val="single" w:sz="4" w:space="0" w:color="000000"/>
              <w:left w:val="single" w:sz="4" w:space="0" w:color="000000"/>
              <w:bottom w:val="single" w:sz="4" w:space="0" w:color="000000"/>
              <w:right w:val="single" w:sz="4" w:space="0" w:color="000000"/>
            </w:tcBorders>
          </w:tcPr>
          <w:p w14:paraId="68F1FD9F" w14:textId="77777777" w:rsidR="000616C4" w:rsidRPr="00835F3E" w:rsidRDefault="000616C4" w:rsidP="00835F3E">
            <w:pPr>
              <w:jc w:val="both"/>
              <w:rPr>
                <w:rFonts w:ascii="Times New Roman" w:hAnsi="Times New Roman" w:cs="Times New Roman"/>
                <w:sz w:val="24"/>
                <w:szCs w:val="24"/>
              </w:rPr>
            </w:pPr>
            <w:r w:rsidRPr="00835F3E">
              <w:rPr>
                <w:rFonts w:ascii="Times New Roman" w:hAnsi="Times New Roman" w:cs="Times New Roman"/>
                <w:sz w:val="24"/>
                <w:szCs w:val="24"/>
              </w:rPr>
              <w:t>80,032.61</w:t>
            </w:r>
          </w:p>
        </w:tc>
      </w:tr>
      <w:tr w:rsidR="000616C4" w:rsidRPr="00835F3E" w14:paraId="4AEB9883" w14:textId="77777777" w:rsidTr="008A6255">
        <w:trPr>
          <w:trHeight w:val="303"/>
        </w:trPr>
        <w:tc>
          <w:tcPr>
            <w:tcW w:w="1975" w:type="dxa"/>
            <w:tcBorders>
              <w:top w:val="single" w:sz="4" w:space="0" w:color="000000"/>
              <w:left w:val="single" w:sz="4" w:space="0" w:color="000000"/>
              <w:bottom w:val="single" w:sz="4" w:space="0" w:color="000000"/>
              <w:right w:val="single" w:sz="4" w:space="0" w:color="000000"/>
            </w:tcBorders>
            <w:shd w:val="clear" w:color="auto" w:fill="FF0000"/>
            <w:hideMark/>
          </w:tcPr>
          <w:p w14:paraId="3E6E0FC2" w14:textId="77777777" w:rsidR="000616C4" w:rsidRPr="00835F3E" w:rsidRDefault="000616C4" w:rsidP="00835F3E">
            <w:pPr>
              <w:jc w:val="both"/>
              <w:rPr>
                <w:rFonts w:ascii="Times New Roman" w:hAnsi="Times New Roman" w:cs="Times New Roman"/>
                <w:sz w:val="24"/>
                <w:szCs w:val="24"/>
              </w:rPr>
            </w:pPr>
            <w:r w:rsidRPr="00835F3E">
              <w:rPr>
                <w:rFonts w:ascii="Times New Roman" w:hAnsi="Times New Roman" w:cs="Times New Roman"/>
                <w:sz w:val="24"/>
                <w:szCs w:val="24"/>
              </w:rPr>
              <w:t>DDF</w:t>
            </w:r>
          </w:p>
        </w:tc>
        <w:tc>
          <w:tcPr>
            <w:tcW w:w="1710" w:type="dxa"/>
            <w:tcBorders>
              <w:top w:val="nil"/>
              <w:left w:val="nil"/>
              <w:bottom w:val="single" w:sz="8" w:space="0" w:color="000000"/>
              <w:right w:val="single" w:sz="8" w:space="0" w:color="000000"/>
            </w:tcBorders>
            <w:shd w:val="clear" w:color="auto" w:fill="auto"/>
          </w:tcPr>
          <w:p w14:paraId="1F5F5BF2" w14:textId="77777777" w:rsidR="000616C4" w:rsidRPr="00835F3E" w:rsidRDefault="000616C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359,915.12 </w:t>
            </w:r>
          </w:p>
        </w:tc>
        <w:tc>
          <w:tcPr>
            <w:tcW w:w="1620" w:type="dxa"/>
            <w:tcBorders>
              <w:top w:val="nil"/>
              <w:left w:val="nil"/>
              <w:bottom w:val="single" w:sz="8" w:space="0" w:color="000000"/>
              <w:right w:val="single" w:sz="8" w:space="0" w:color="000000"/>
            </w:tcBorders>
            <w:shd w:val="clear" w:color="auto" w:fill="auto"/>
          </w:tcPr>
          <w:p w14:paraId="28571DEB" w14:textId="77777777" w:rsidR="000616C4" w:rsidRPr="00835F3E" w:rsidRDefault="000616C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 xml:space="preserve">    630,872.21 </w:t>
            </w:r>
          </w:p>
        </w:tc>
        <w:tc>
          <w:tcPr>
            <w:tcW w:w="1530" w:type="dxa"/>
            <w:tcBorders>
              <w:top w:val="nil"/>
              <w:left w:val="nil"/>
              <w:bottom w:val="single" w:sz="8" w:space="0" w:color="000000"/>
              <w:right w:val="single" w:sz="8" w:space="0" w:color="000000"/>
            </w:tcBorders>
            <w:shd w:val="clear" w:color="auto" w:fill="auto"/>
          </w:tcPr>
          <w:p w14:paraId="31239365" w14:textId="77777777" w:rsidR="000616C4" w:rsidRPr="00835F3E" w:rsidRDefault="000616C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 xml:space="preserve">1,283,475.58 </w:t>
            </w:r>
          </w:p>
        </w:tc>
        <w:tc>
          <w:tcPr>
            <w:tcW w:w="1620" w:type="dxa"/>
            <w:tcBorders>
              <w:top w:val="nil"/>
              <w:left w:val="nil"/>
              <w:bottom w:val="single" w:sz="8" w:space="0" w:color="000000"/>
              <w:right w:val="single" w:sz="8" w:space="0" w:color="000000"/>
            </w:tcBorders>
            <w:shd w:val="clear" w:color="auto" w:fill="auto"/>
          </w:tcPr>
          <w:p w14:paraId="3CDA470F" w14:textId="77777777" w:rsidR="000616C4" w:rsidRPr="00835F3E" w:rsidRDefault="000616C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 xml:space="preserve">1,283,475.58 </w:t>
            </w:r>
          </w:p>
        </w:tc>
        <w:tc>
          <w:tcPr>
            <w:tcW w:w="1605" w:type="dxa"/>
            <w:tcBorders>
              <w:top w:val="nil"/>
              <w:left w:val="nil"/>
              <w:bottom w:val="single" w:sz="8" w:space="0" w:color="000000"/>
              <w:right w:val="single" w:sz="8" w:space="0" w:color="000000"/>
            </w:tcBorders>
            <w:shd w:val="clear" w:color="auto" w:fill="auto"/>
          </w:tcPr>
          <w:p w14:paraId="1CE4DB39" w14:textId="77777777" w:rsidR="000616C4" w:rsidRPr="00835F3E" w:rsidRDefault="000616C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 xml:space="preserve">585,329.01 </w:t>
            </w:r>
          </w:p>
        </w:tc>
        <w:tc>
          <w:tcPr>
            <w:tcW w:w="1559" w:type="dxa"/>
            <w:tcBorders>
              <w:top w:val="nil"/>
              <w:left w:val="nil"/>
              <w:bottom w:val="single" w:sz="8" w:space="0" w:color="000000"/>
              <w:right w:val="single" w:sz="8" w:space="0" w:color="000000"/>
            </w:tcBorders>
            <w:shd w:val="clear" w:color="auto" w:fill="auto"/>
          </w:tcPr>
          <w:p w14:paraId="12BAEC35" w14:textId="77777777" w:rsidR="000616C4" w:rsidRPr="00835F3E" w:rsidRDefault="000616C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 xml:space="preserve">1,916,404.13 </w:t>
            </w:r>
          </w:p>
        </w:tc>
        <w:tc>
          <w:tcPr>
            <w:tcW w:w="1559" w:type="dxa"/>
            <w:tcBorders>
              <w:top w:val="single" w:sz="4" w:space="0" w:color="000000"/>
              <w:left w:val="single" w:sz="4" w:space="0" w:color="000000"/>
              <w:bottom w:val="single" w:sz="4" w:space="0" w:color="000000"/>
              <w:right w:val="single" w:sz="4" w:space="0" w:color="000000"/>
            </w:tcBorders>
          </w:tcPr>
          <w:p w14:paraId="28046035" w14:textId="77777777" w:rsidR="000616C4" w:rsidRPr="00835F3E" w:rsidRDefault="000616C4" w:rsidP="00835F3E">
            <w:pPr>
              <w:jc w:val="both"/>
              <w:rPr>
                <w:rFonts w:ascii="Times New Roman" w:hAnsi="Times New Roman" w:cs="Times New Roman"/>
                <w:sz w:val="24"/>
                <w:szCs w:val="24"/>
              </w:rPr>
            </w:pPr>
            <w:r w:rsidRPr="00835F3E">
              <w:rPr>
                <w:rFonts w:ascii="Times New Roman" w:hAnsi="Times New Roman" w:cs="Times New Roman"/>
                <w:sz w:val="24"/>
                <w:szCs w:val="24"/>
              </w:rPr>
              <w:t>1,465,192.00</w:t>
            </w:r>
          </w:p>
        </w:tc>
      </w:tr>
      <w:tr w:rsidR="000616C4" w:rsidRPr="00835F3E" w14:paraId="4183D248" w14:textId="77777777" w:rsidTr="008A6255">
        <w:trPr>
          <w:trHeight w:val="303"/>
        </w:trPr>
        <w:tc>
          <w:tcPr>
            <w:tcW w:w="1975" w:type="dxa"/>
            <w:tcBorders>
              <w:top w:val="single" w:sz="4" w:space="0" w:color="000000"/>
              <w:left w:val="single" w:sz="4" w:space="0" w:color="000000"/>
              <w:bottom w:val="single" w:sz="4" w:space="0" w:color="000000"/>
              <w:right w:val="single" w:sz="4" w:space="0" w:color="000000"/>
            </w:tcBorders>
            <w:shd w:val="clear" w:color="auto" w:fill="FF0000"/>
            <w:hideMark/>
          </w:tcPr>
          <w:p w14:paraId="61845EAB" w14:textId="77777777" w:rsidR="000616C4" w:rsidRPr="00835F3E" w:rsidRDefault="000616C4" w:rsidP="00835F3E">
            <w:pPr>
              <w:jc w:val="both"/>
              <w:rPr>
                <w:rFonts w:ascii="Times New Roman" w:hAnsi="Times New Roman" w:cs="Times New Roman"/>
                <w:sz w:val="24"/>
                <w:szCs w:val="24"/>
              </w:rPr>
            </w:pPr>
            <w:r w:rsidRPr="00835F3E">
              <w:rPr>
                <w:rFonts w:ascii="Times New Roman" w:hAnsi="Times New Roman" w:cs="Times New Roman"/>
                <w:sz w:val="24"/>
                <w:szCs w:val="24"/>
              </w:rPr>
              <w:t>OTHERS</w:t>
            </w:r>
          </w:p>
        </w:tc>
        <w:tc>
          <w:tcPr>
            <w:tcW w:w="1710" w:type="dxa"/>
            <w:tcBorders>
              <w:top w:val="nil"/>
              <w:left w:val="nil"/>
              <w:bottom w:val="single" w:sz="8" w:space="0" w:color="000000"/>
              <w:right w:val="single" w:sz="8" w:space="0" w:color="000000"/>
            </w:tcBorders>
            <w:shd w:val="clear" w:color="auto" w:fill="auto"/>
          </w:tcPr>
          <w:p w14:paraId="2E30A522" w14:textId="77777777" w:rsidR="000616C4" w:rsidRPr="00835F3E" w:rsidRDefault="000616C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 xml:space="preserve"> 315,992.42 </w:t>
            </w:r>
          </w:p>
        </w:tc>
        <w:tc>
          <w:tcPr>
            <w:tcW w:w="1620" w:type="dxa"/>
            <w:tcBorders>
              <w:top w:val="nil"/>
              <w:left w:val="nil"/>
              <w:bottom w:val="single" w:sz="8" w:space="0" w:color="000000"/>
              <w:right w:val="single" w:sz="8" w:space="0" w:color="000000"/>
            </w:tcBorders>
            <w:shd w:val="clear" w:color="auto" w:fill="auto"/>
          </w:tcPr>
          <w:p w14:paraId="1B3BC91E" w14:textId="77777777" w:rsidR="000616C4" w:rsidRPr="00835F3E" w:rsidRDefault="000616C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 xml:space="preserve">11,504.87 </w:t>
            </w:r>
          </w:p>
        </w:tc>
        <w:tc>
          <w:tcPr>
            <w:tcW w:w="1530" w:type="dxa"/>
            <w:tcBorders>
              <w:top w:val="nil"/>
              <w:left w:val="nil"/>
              <w:bottom w:val="single" w:sz="8" w:space="0" w:color="000000"/>
              <w:right w:val="single" w:sz="8" w:space="0" w:color="000000"/>
            </w:tcBorders>
            <w:shd w:val="clear" w:color="auto" w:fill="auto"/>
          </w:tcPr>
          <w:p w14:paraId="5F9F4D7A" w14:textId="77777777" w:rsidR="000616C4" w:rsidRPr="00835F3E" w:rsidRDefault="000616C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 xml:space="preserve">12,178.21 </w:t>
            </w:r>
          </w:p>
        </w:tc>
        <w:tc>
          <w:tcPr>
            <w:tcW w:w="1620" w:type="dxa"/>
            <w:tcBorders>
              <w:top w:val="nil"/>
              <w:left w:val="nil"/>
              <w:bottom w:val="single" w:sz="8" w:space="0" w:color="000000"/>
              <w:right w:val="single" w:sz="8" w:space="0" w:color="000000"/>
            </w:tcBorders>
            <w:shd w:val="clear" w:color="auto" w:fill="auto"/>
          </w:tcPr>
          <w:p w14:paraId="7D6C2964" w14:textId="77777777" w:rsidR="000616C4" w:rsidRPr="00835F3E" w:rsidRDefault="000616C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 xml:space="preserve">95,000.00 </w:t>
            </w:r>
          </w:p>
        </w:tc>
        <w:tc>
          <w:tcPr>
            <w:tcW w:w="1605" w:type="dxa"/>
            <w:tcBorders>
              <w:top w:val="nil"/>
              <w:left w:val="nil"/>
              <w:bottom w:val="single" w:sz="8" w:space="0" w:color="000000"/>
              <w:right w:val="single" w:sz="8" w:space="0" w:color="000000"/>
            </w:tcBorders>
            <w:shd w:val="clear" w:color="auto" w:fill="auto"/>
          </w:tcPr>
          <w:p w14:paraId="397CECFF" w14:textId="77777777" w:rsidR="000616C4" w:rsidRPr="00835F3E" w:rsidRDefault="000616C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 xml:space="preserve">   146,588.05 </w:t>
            </w:r>
          </w:p>
        </w:tc>
        <w:tc>
          <w:tcPr>
            <w:tcW w:w="1559" w:type="dxa"/>
            <w:tcBorders>
              <w:top w:val="nil"/>
              <w:left w:val="nil"/>
              <w:bottom w:val="single" w:sz="8" w:space="0" w:color="000000"/>
              <w:right w:val="single" w:sz="8" w:space="0" w:color="000000"/>
            </w:tcBorders>
            <w:shd w:val="clear" w:color="auto" w:fill="auto"/>
          </w:tcPr>
          <w:p w14:paraId="089CBC4C" w14:textId="77777777" w:rsidR="000616C4" w:rsidRPr="00835F3E" w:rsidRDefault="000616C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 xml:space="preserve">155,196.00 </w:t>
            </w:r>
          </w:p>
        </w:tc>
        <w:tc>
          <w:tcPr>
            <w:tcW w:w="1559" w:type="dxa"/>
            <w:tcBorders>
              <w:top w:val="single" w:sz="4" w:space="0" w:color="000000"/>
              <w:left w:val="single" w:sz="4" w:space="0" w:color="000000"/>
              <w:bottom w:val="single" w:sz="4" w:space="0" w:color="000000"/>
              <w:right w:val="single" w:sz="4" w:space="0" w:color="000000"/>
            </w:tcBorders>
          </w:tcPr>
          <w:p w14:paraId="7FF051EC" w14:textId="77777777" w:rsidR="000616C4" w:rsidRPr="00835F3E" w:rsidRDefault="000616C4" w:rsidP="00835F3E">
            <w:pPr>
              <w:jc w:val="both"/>
              <w:rPr>
                <w:rFonts w:ascii="Times New Roman" w:hAnsi="Times New Roman" w:cs="Times New Roman"/>
                <w:sz w:val="24"/>
                <w:szCs w:val="24"/>
              </w:rPr>
            </w:pPr>
            <w:r w:rsidRPr="00835F3E">
              <w:rPr>
                <w:rFonts w:ascii="Times New Roman" w:hAnsi="Times New Roman" w:cs="Times New Roman"/>
                <w:sz w:val="24"/>
                <w:szCs w:val="24"/>
              </w:rPr>
              <w:t>100,428.42</w:t>
            </w:r>
          </w:p>
        </w:tc>
      </w:tr>
      <w:tr w:rsidR="000616C4" w:rsidRPr="00835F3E" w14:paraId="1AC81841" w14:textId="77777777" w:rsidTr="008A6255">
        <w:trPr>
          <w:trHeight w:val="303"/>
        </w:trPr>
        <w:tc>
          <w:tcPr>
            <w:tcW w:w="1975" w:type="dxa"/>
            <w:tcBorders>
              <w:top w:val="single" w:sz="4" w:space="0" w:color="000000"/>
              <w:left w:val="single" w:sz="4" w:space="0" w:color="000000"/>
              <w:bottom w:val="single" w:sz="4" w:space="0" w:color="000000"/>
              <w:right w:val="single" w:sz="4" w:space="0" w:color="000000"/>
            </w:tcBorders>
            <w:shd w:val="clear" w:color="auto" w:fill="FF0000"/>
            <w:hideMark/>
          </w:tcPr>
          <w:p w14:paraId="7926DE42" w14:textId="77777777" w:rsidR="000616C4" w:rsidRPr="00835F3E" w:rsidRDefault="000616C4" w:rsidP="00835F3E">
            <w:pPr>
              <w:jc w:val="both"/>
              <w:rPr>
                <w:rFonts w:ascii="Times New Roman" w:hAnsi="Times New Roman" w:cs="Times New Roman"/>
                <w:b/>
                <w:sz w:val="24"/>
                <w:szCs w:val="24"/>
              </w:rPr>
            </w:pPr>
            <w:r w:rsidRPr="00835F3E">
              <w:rPr>
                <w:rFonts w:ascii="Times New Roman" w:hAnsi="Times New Roman" w:cs="Times New Roman"/>
                <w:b/>
                <w:sz w:val="24"/>
                <w:szCs w:val="24"/>
              </w:rPr>
              <w:t>TOTAL</w:t>
            </w:r>
          </w:p>
        </w:tc>
        <w:tc>
          <w:tcPr>
            <w:tcW w:w="1710" w:type="dxa"/>
            <w:tcBorders>
              <w:top w:val="nil"/>
              <w:left w:val="nil"/>
              <w:bottom w:val="single" w:sz="8" w:space="0" w:color="000000"/>
              <w:right w:val="single" w:sz="8" w:space="0" w:color="000000"/>
            </w:tcBorders>
            <w:shd w:val="clear" w:color="auto" w:fill="FF0000"/>
          </w:tcPr>
          <w:p w14:paraId="63297C77" w14:textId="77777777" w:rsidR="000616C4" w:rsidRPr="00835F3E" w:rsidRDefault="000616C4" w:rsidP="00835F3E">
            <w:pPr>
              <w:jc w:val="both"/>
              <w:rPr>
                <w:rFonts w:ascii="Times New Roman" w:hAnsi="Times New Roman" w:cs="Times New Roman"/>
                <w:b/>
                <w:sz w:val="24"/>
                <w:szCs w:val="24"/>
              </w:rPr>
            </w:pPr>
            <w:r w:rsidRPr="00835F3E">
              <w:rPr>
                <w:rFonts w:ascii="Times New Roman" w:hAnsi="Times New Roman" w:cs="Times New Roman"/>
                <w:b/>
                <w:sz w:val="24"/>
                <w:szCs w:val="24"/>
              </w:rPr>
              <w:t>2,659,122.10</w:t>
            </w:r>
          </w:p>
        </w:tc>
        <w:tc>
          <w:tcPr>
            <w:tcW w:w="1620" w:type="dxa"/>
            <w:tcBorders>
              <w:top w:val="nil"/>
              <w:left w:val="nil"/>
              <w:bottom w:val="single" w:sz="8" w:space="0" w:color="000000"/>
              <w:right w:val="single" w:sz="8" w:space="0" w:color="000000"/>
            </w:tcBorders>
            <w:shd w:val="clear" w:color="auto" w:fill="FF0000"/>
          </w:tcPr>
          <w:p w14:paraId="4998D00D" w14:textId="77777777" w:rsidR="000616C4" w:rsidRPr="00835F3E" w:rsidRDefault="000616C4" w:rsidP="00835F3E">
            <w:pPr>
              <w:jc w:val="both"/>
              <w:rPr>
                <w:rFonts w:ascii="Times New Roman" w:hAnsi="Times New Roman" w:cs="Times New Roman"/>
                <w:b/>
                <w:color w:val="000000"/>
                <w:sz w:val="24"/>
                <w:szCs w:val="24"/>
              </w:rPr>
            </w:pPr>
            <w:r w:rsidRPr="00835F3E">
              <w:rPr>
                <w:rFonts w:ascii="Times New Roman" w:hAnsi="Times New Roman" w:cs="Times New Roman"/>
                <w:b/>
                <w:color w:val="000000"/>
                <w:sz w:val="24"/>
                <w:szCs w:val="24"/>
              </w:rPr>
              <w:t xml:space="preserve">2,864,386.70 </w:t>
            </w:r>
          </w:p>
        </w:tc>
        <w:tc>
          <w:tcPr>
            <w:tcW w:w="1530" w:type="dxa"/>
            <w:tcBorders>
              <w:top w:val="nil"/>
              <w:left w:val="nil"/>
              <w:bottom w:val="single" w:sz="8" w:space="0" w:color="000000"/>
              <w:right w:val="single" w:sz="8" w:space="0" w:color="000000"/>
            </w:tcBorders>
            <w:shd w:val="clear" w:color="auto" w:fill="FF0000"/>
          </w:tcPr>
          <w:p w14:paraId="06724F01" w14:textId="77777777" w:rsidR="000616C4" w:rsidRPr="00835F3E" w:rsidRDefault="000616C4" w:rsidP="00835F3E">
            <w:pPr>
              <w:jc w:val="both"/>
              <w:rPr>
                <w:rFonts w:ascii="Times New Roman" w:hAnsi="Times New Roman" w:cs="Times New Roman"/>
                <w:b/>
                <w:color w:val="000000"/>
                <w:sz w:val="24"/>
                <w:szCs w:val="24"/>
              </w:rPr>
            </w:pPr>
            <w:r w:rsidRPr="00835F3E">
              <w:rPr>
                <w:rFonts w:ascii="Times New Roman" w:hAnsi="Times New Roman" w:cs="Times New Roman"/>
                <w:b/>
                <w:color w:val="000000"/>
                <w:sz w:val="24"/>
                <w:szCs w:val="24"/>
              </w:rPr>
              <w:t xml:space="preserve">4,217,287.39 </w:t>
            </w:r>
          </w:p>
        </w:tc>
        <w:tc>
          <w:tcPr>
            <w:tcW w:w="1620" w:type="dxa"/>
            <w:tcBorders>
              <w:top w:val="nil"/>
              <w:left w:val="nil"/>
              <w:bottom w:val="single" w:sz="8" w:space="0" w:color="000000"/>
              <w:right w:val="single" w:sz="8" w:space="0" w:color="000000"/>
            </w:tcBorders>
            <w:shd w:val="clear" w:color="auto" w:fill="FF0000"/>
          </w:tcPr>
          <w:p w14:paraId="6A4D8964" w14:textId="77777777" w:rsidR="000616C4" w:rsidRPr="00835F3E" w:rsidRDefault="000616C4" w:rsidP="00835F3E">
            <w:pPr>
              <w:jc w:val="both"/>
              <w:rPr>
                <w:rFonts w:ascii="Times New Roman" w:hAnsi="Times New Roman" w:cs="Times New Roman"/>
                <w:b/>
                <w:color w:val="000000"/>
                <w:sz w:val="24"/>
                <w:szCs w:val="24"/>
              </w:rPr>
            </w:pPr>
            <w:r w:rsidRPr="00835F3E">
              <w:rPr>
                <w:rFonts w:ascii="Times New Roman" w:hAnsi="Times New Roman" w:cs="Times New Roman"/>
                <w:b/>
                <w:color w:val="000000"/>
                <w:sz w:val="24"/>
                <w:szCs w:val="24"/>
              </w:rPr>
              <w:t xml:space="preserve">5,769,870.71 </w:t>
            </w:r>
          </w:p>
        </w:tc>
        <w:tc>
          <w:tcPr>
            <w:tcW w:w="1605" w:type="dxa"/>
            <w:tcBorders>
              <w:top w:val="nil"/>
              <w:left w:val="nil"/>
              <w:bottom w:val="single" w:sz="8" w:space="0" w:color="000000"/>
              <w:right w:val="single" w:sz="8" w:space="0" w:color="000000"/>
            </w:tcBorders>
            <w:shd w:val="clear" w:color="auto" w:fill="FF0000"/>
          </w:tcPr>
          <w:p w14:paraId="3B9CABBA" w14:textId="77777777" w:rsidR="000616C4" w:rsidRPr="00835F3E" w:rsidRDefault="000616C4" w:rsidP="00835F3E">
            <w:pPr>
              <w:jc w:val="both"/>
              <w:rPr>
                <w:rFonts w:ascii="Times New Roman" w:hAnsi="Times New Roman" w:cs="Times New Roman"/>
                <w:b/>
                <w:color w:val="000000"/>
                <w:sz w:val="24"/>
                <w:szCs w:val="24"/>
              </w:rPr>
            </w:pPr>
            <w:r w:rsidRPr="00835F3E">
              <w:rPr>
                <w:rFonts w:ascii="Times New Roman" w:hAnsi="Times New Roman" w:cs="Times New Roman"/>
                <w:b/>
                <w:color w:val="000000"/>
                <w:sz w:val="24"/>
                <w:szCs w:val="24"/>
              </w:rPr>
              <w:t xml:space="preserve">3,791,704.70 </w:t>
            </w:r>
          </w:p>
        </w:tc>
        <w:tc>
          <w:tcPr>
            <w:tcW w:w="1559" w:type="dxa"/>
            <w:tcBorders>
              <w:top w:val="nil"/>
              <w:left w:val="nil"/>
              <w:bottom w:val="single" w:sz="8" w:space="0" w:color="000000"/>
              <w:right w:val="single" w:sz="8" w:space="0" w:color="000000"/>
            </w:tcBorders>
            <w:shd w:val="clear" w:color="auto" w:fill="FF0000"/>
          </w:tcPr>
          <w:p w14:paraId="0474D5B7" w14:textId="77777777" w:rsidR="000616C4" w:rsidRPr="00835F3E" w:rsidRDefault="000616C4" w:rsidP="00835F3E">
            <w:pPr>
              <w:jc w:val="both"/>
              <w:rPr>
                <w:rFonts w:ascii="Times New Roman" w:hAnsi="Times New Roman" w:cs="Times New Roman"/>
                <w:b/>
                <w:color w:val="000000"/>
                <w:sz w:val="24"/>
                <w:szCs w:val="24"/>
              </w:rPr>
            </w:pPr>
            <w:r w:rsidRPr="00835F3E">
              <w:rPr>
                <w:rFonts w:ascii="Times New Roman" w:hAnsi="Times New Roman" w:cs="Times New Roman"/>
                <w:b/>
                <w:color w:val="000000"/>
                <w:sz w:val="24"/>
                <w:szCs w:val="24"/>
              </w:rPr>
              <w:t xml:space="preserve">6,996,482.58 </w:t>
            </w:r>
          </w:p>
        </w:tc>
        <w:tc>
          <w:tcPr>
            <w:tcW w:w="1559" w:type="dxa"/>
            <w:tcBorders>
              <w:top w:val="single" w:sz="4" w:space="0" w:color="000000"/>
              <w:left w:val="single" w:sz="4" w:space="0" w:color="000000"/>
              <w:bottom w:val="single" w:sz="4" w:space="0" w:color="000000"/>
              <w:right w:val="single" w:sz="4" w:space="0" w:color="000000"/>
            </w:tcBorders>
            <w:shd w:val="clear" w:color="auto" w:fill="FF0000"/>
          </w:tcPr>
          <w:p w14:paraId="11378A7A" w14:textId="77777777" w:rsidR="000616C4" w:rsidRPr="00835F3E" w:rsidRDefault="000616C4" w:rsidP="00835F3E">
            <w:pPr>
              <w:jc w:val="both"/>
              <w:rPr>
                <w:rFonts w:ascii="Times New Roman" w:hAnsi="Times New Roman" w:cs="Times New Roman"/>
                <w:b/>
                <w:sz w:val="24"/>
                <w:szCs w:val="24"/>
              </w:rPr>
            </w:pPr>
            <w:r w:rsidRPr="00835F3E">
              <w:rPr>
                <w:rFonts w:ascii="Times New Roman" w:hAnsi="Times New Roman" w:cs="Times New Roman"/>
                <w:b/>
                <w:sz w:val="24"/>
                <w:szCs w:val="24"/>
              </w:rPr>
              <w:t>3,232,838.27</w:t>
            </w:r>
          </w:p>
        </w:tc>
      </w:tr>
    </w:tbl>
    <w:p w14:paraId="0957365B" w14:textId="77777777" w:rsidR="00916BA8" w:rsidRPr="00835F3E" w:rsidRDefault="008A2653" w:rsidP="00835F3E">
      <w:pPr>
        <w:jc w:val="both"/>
        <w:rPr>
          <w:rFonts w:ascii="Times New Roman" w:hAnsi="Times New Roman" w:cs="Times New Roman"/>
          <w:b/>
          <w:i/>
          <w:sz w:val="24"/>
          <w:szCs w:val="24"/>
        </w:rPr>
      </w:pPr>
      <w:r w:rsidRPr="00835F3E">
        <w:rPr>
          <w:rFonts w:ascii="Times New Roman" w:hAnsi="Times New Roman" w:cs="Times New Roman"/>
          <w:b/>
          <w:i/>
          <w:sz w:val="24"/>
          <w:szCs w:val="24"/>
        </w:rPr>
        <w:t>SOURCE: Annual Financial Statement, Finance Department, ASDA</w:t>
      </w:r>
    </w:p>
    <w:p w14:paraId="71CCF222" w14:textId="77777777" w:rsidR="002B786D" w:rsidRPr="00835F3E" w:rsidRDefault="002B786D" w:rsidP="00835F3E">
      <w:pPr>
        <w:jc w:val="both"/>
        <w:rPr>
          <w:rFonts w:ascii="Times New Roman" w:hAnsi="Times New Roman" w:cs="Times New Roman"/>
          <w:sz w:val="24"/>
          <w:szCs w:val="24"/>
          <w:lang w:bidi="en-US"/>
        </w:rPr>
      </w:pPr>
    </w:p>
    <w:p w14:paraId="5E720194" w14:textId="77777777" w:rsidR="002B786D" w:rsidRPr="00835F3E" w:rsidRDefault="002B786D" w:rsidP="00835F3E">
      <w:pPr>
        <w:jc w:val="both"/>
        <w:rPr>
          <w:rFonts w:ascii="Times New Roman" w:hAnsi="Times New Roman" w:cs="Times New Roman"/>
          <w:sz w:val="24"/>
          <w:szCs w:val="24"/>
          <w:lang w:bidi="en-US"/>
        </w:rPr>
      </w:pPr>
    </w:p>
    <w:p w14:paraId="56B37516" w14:textId="77777777" w:rsidR="000616C4" w:rsidRPr="00835F3E" w:rsidRDefault="000616C4" w:rsidP="00835F3E">
      <w:pPr>
        <w:jc w:val="both"/>
        <w:rPr>
          <w:rFonts w:ascii="Times New Roman" w:hAnsi="Times New Roman" w:cs="Times New Roman"/>
          <w:sz w:val="24"/>
          <w:szCs w:val="24"/>
          <w:lang w:bidi="en-US"/>
        </w:rPr>
      </w:pPr>
    </w:p>
    <w:p w14:paraId="3D9FC387" w14:textId="77777777" w:rsidR="000616C4" w:rsidRPr="00835F3E" w:rsidRDefault="000616C4" w:rsidP="00835F3E">
      <w:pPr>
        <w:jc w:val="both"/>
        <w:rPr>
          <w:rFonts w:ascii="Times New Roman" w:hAnsi="Times New Roman" w:cs="Times New Roman"/>
          <w:sz w:val="24"/>
          <w:szCs w:val="24"/>
          <w:lang w:bidi="en-US"/>
        </w:rPr>
      </w:pPr>
    </w:p>
    <w:p w14:paraId="351CF985" w14:textId="1F41445B" w:rsidR="000616C4" w:rsidRDefault="000616C4" w:rsidP="00835F3E">
      <w:pPr>
        <w:jc w:val="both"/>
        <w:rPr>
          <w:rFonts w:ascii="Times New Roman" w:hAnsi="Times New Roman" w:cs="Times New Roman"/>
          <w:sz w:val="24"/>
          <w:szCs w:val="24"/>
          <w:lang w:bidi="en-US"/>
        </w:rPr>
      </w:pPr>
    </w:p>
    <w:p w14:paraId="25E81F4B" w14:textId="53D41062" w:rsidR="00845785" w:rsidRDefault="00845785" w:rsidP="00835F3E">
      <w:pPr>
        <w:jc w:val="both"/>
        <w:rPr>
          <w:rFonts w:ascii="Times New Roman" w:hAnsi="Times New Roman" w:cs="Times New Roman"/>
          <w:sz w:val="24"/>
          <w:szCs w:val="24"/>
          <w:lang w:bidi="en-US"/>
        </w:rPr>
      </w:pPr>
    </w:p>
    <w:p w14:paraId="0985564C" w14:textId="2BE1EED0" w:rsidR="00845785" w:rsidRDefault="00845785" w:rsidP="00835F3E">
      <w:pPr>
        <w:jc w:val="both"/>
        <w:rPr>
          <w:rFonts w:ascii="Times New Roman" w:hAnsi="Times New Roman" w:cs="Times New Roman"/>
          <w:sz w:val="24"/>
          <w:szCs w:val="24"/>
          <w:lang w:bidi="en-US"/>
        </w:rPr>
      </w:pPr>
    </w:p>
    <w:p w14:paraId="15937EDA" w14:textId="336060CD" w:rsidR="00845785" w:rsidRPr="00835F3E" w:rsidRDefault="00962AC7" w:rsidP="00835F3E">
      <w:pPr>
        <w:jc w:val="both"/>
        <w:rPr>
          <w:rFonts w:ascii="Times New Roman" w:hAnsi="Times New Roman" w:cs="Times New Roman"/>
          <w:sz w:val="24"/>
          <w:szCs w:val="24"/>
          <w:lang w:bidi="en-US"/>
        </w:rPr>
      </w:pPr>
      <w:r>
        <w:rPr>
          <w:rStyle w:val="FootnoteReference"/>
          <w:rFonts w:ascii="Times New Roman" w:hAnsi="Times New Roman" w:cs="Times New Roman"/>
          <w:sz w:val="24"/>
          <w:szCs w:val="24"/>
          <w:lang w:bidi="en-US"/>
        </w:rPr>
        <w:footnoteReference w:id="2"/>
      </w:r>
    </w:p>
    <w:p w14:paraId="339D373D" w14:textId="1090FAAF" w:rsidR="000616C4" w:rsidRPr="006944BD" w:rsidRDefault="006944BD" w:rsidP="006944BD">
      <w:pPr>
        <w:pStyle w:val="Caption"/>
        <w:rPr>
          <w:i w:val="0"/>
          <w:sz w:val="24"/>
          <w:lang w:bidi="en-US"/>
        </w:rPr>
      </w:pPr>
      <w:bookmarkStart w:id="26" w:name="_Toc98316180"/>
      <w:r w:rsidRPr="006944BD">
        <w:rPr>
          <w:sz w:val="24"/>
        </w:rPr>
        <w:t xml:space="preserve">FIGURE </w:t>
      </w:r>
      <w:r w:rsidRPr="006944BD">
        <w:rPr>
          <w:sz w:val="24"/>
        </w:rPr>
        <w:fldChar w:fldCharType="begin"/>
      </w:r>
      <w:r w:rsidRPr="006944BD">
        <w:rPr>
          <w:sz w:val="24"/>
        </w:rPr>
        <w:instrText xml:space="preserve"> SEQ FIGURE \* ARABIC </w:instrText>
      </w:r>
      <w:r w:rsidRPr="006944BD">
        <w:rPr>
          <w:sz w:val="24"/>
        </w:rPr>
        <w:fldChar w:fldCharType="separate"/>
      </w:r>
      <w:r w:rsidR="0061430D">
        <w:rPr>
          <w:noProof/>
          <w:sz w:val="24"/>
        </w:rPr>
        <w:t>3</w:t>
      </w:r>
      <w:r w:rsidRPr="006944BD">
        <w:rPr>
          <w:sz w:val="24"/>
        </w:rPr>
        <w:fldChar w:fldCharType="end"/>
      </w:r>
      <w:r w:rsidR="009D7065" w:rsidRPr="006944BD">
        <w:rPr>
          <w:i w:val="0"/>
          <w:sz w:val="24"/>
          <w:lang w:bidi="en-US"/>
        </w:rPr>
        <w:t xml:space="preserve"> REVENUE PERFORMANCE UPDATE</w:t>
      </w:r>
      <w:bookmarkEnd w:id="26"/>
    </w:p>
    <w:p w14:paraId="315CE36C" w14:textId="77777777" w:rsidR="000616C4" w:rsidRPr="00C2628F" w:rsidRDefault="000616C4" w:rsidP="00835F3E">
      <w:pPr>
        <w:jc w:val="both"/>
        <w:rPr>
          <w:rFonts w:ascii="Times New Roman" w:hAnsi="Times New Roman" w:cs="Times New Roman"/>
          <w:color w:val="FF0000"/>
          <w:sz w:val="24"/>
          <w:szCs w:val="24"/>
          <w:lang w:bidi="en-US"/>
        </w:rPr>
      </w:pPr>
      <w:r w:rsidRPr="00C2628F">
        <w:rPr>
          <w:rFonts w:ascii="Times New Roman" w:hAnsi="Times New Roman" w:cs="Times New Roman"/>
          <w:noProof/>
          <w:color w:val="FF0000"/>
        </w:rPr>
        <w:drawing>
          <wp:inline distT="0" distB="0" distL="0" distR="0" wp14:anchorId="60B34343" wp14:editId="2DC0A28C">
            <wp:extent cx="7867650" cy="44577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38D6BEB" w14:textId="77777777" w:rsidR="00014E4C" w:rsidRPr="00835F3E" w:rsidRDefault="00014E4C" w:rsidP="00835F3E">
      <w:pPr>
        <w:jc w:val="both"/>
        <w:rPr>
          <w:rFonts w:ascii="Times New Roman" w:hAnsi="Times New Roman" w:cs="Times New Roman"/>
          <w:sz w:val="24"/>
          <w:szCs w:val="24"/>
          <w:lang w:bidi="en-US"/>
        </w:rPr>
      </w:pPr>
      <w:r w:rsidRPr="00835F3E">
        <w:rPr>
          <w:rFonts w:ascii="Times New Roman" w:hAnsi="Times New Roman" w:cs="Times New Roman"/>
          <w:sz w:val="24"/>
          <w:szCs w:val="24"/>
          <w:lang w:bidi="en-US"/>
        </w:rPr>
        <w:t>The Ass</w:t>
      </w:r>
      <w:r w:rsidR="00826722" w:rsidRPr="00835F3E">
        <w:rPr>
          <w:rFonts w:ascii="Times New Roman" w:hAnsi="Times New Roman" w:cs="Times New Roman"/>
          <w:sz w:val="24"/>
          <w:szCs w:val="24"/>
          <w:lang w:bidi="en-US"/>
        </w:rPr>
        <w:t>embly was able to collect about 82.4</w:t>
      </w:r>
      <w:r w:rsidRPr="00835F3E">
        <w:rPr>
          <w:rFonts w:ascii="Times New Roman" w:hAnsi="Times New Roman" w:cs="Times New Roman"/>
          <w:sz w:val="24"/>
          <w:szCs w:val="24"/>
          <w:lang w:bidi="en-US"/>
        </w:rPr>
        <w:t xml:space="preserve"> percent of its budgeted IGF. This depicts a</w:t>
      </w:r>
      <w:r w:rsidR="00573519" w:rsidRPr="00835F3E">
        <w:rPr>
          <w:rFonts w:ascii="Times New Roman" w:hAnsi="Times New Roman" w:cs="Times New Roman"/>
          <w:sz w:val="24"/>
          <w:szCs w:val="24"/>
          <w:lang w:bidi="en-US"/>
        </w:rPr>
        <w:t xml:space="preserve"> significant</w:t>
      </w:r>
      <w:r w:rsidRPr="00835F3E">
        <w:rPr>
          <w:rFonts w:ascii="Times New Roman" w:hAnsi="Times New Roman" w:cs="Times New Roman"/>
          <w:sz w:val="24"/>
          <w:szCs w:val="24"/>
          <w:lang w:bidi="en-US"/>
        </w:rPr>
        <w:t xml:space="preserve"> </w:t>
      </w:r>
      <w:r w:rsidR="00573519" w:rsidRPr="00835F3E">
        <w:rPr>
          <w:rFonts w:ascii="Times New Roman" w:hAnsi="Times New Roman" w:cs="Times New Roman"/>
          <w:sz w:val="24"/>
          <w:szCs w:val="24"/>
          <w:lang w:bidi="en-US"/>
        </w:rPr>
        <w:t>decrease</w:t>
      </w:r>
      <w:r w:rsidRPr="00835F3E">
        <w:rPr>
          <w:rFonts w:ascii="Times New Roman" w:hAnsi="Times New Roman" w:cs="Times New Roman"/>
          <w:sz w:val="24"/>
          <w:szCs w:val="24"/>
          <w:lang w:bidi="en-US"/>
        </w:rPr>
        <w:t xml:space="preserve"> from the 2020 fiscal year. The decrease in total revenue mobilized is attributed to the effects and impacts of the coronavirus pandemic which resulted in the loss of livelihoods and closure of businesses and dev</w:t>
      </w:r>
      <w:r w:rsidR="00573519" w:rsidRPr="00835F3E">
        <w:rPr>
          <w:rFonts w:ascii="Times New Roman" w:hAnsi="Times New Roman" w:cs="Times New Roman"/>
          <w:sz w:val="24"/>
          <w:szCs w:val="24"/>
          <w:lang w:bidi="en-US"/>
        </w:rPr>
        <w:t xml:space="preserve">elopments within the District. </w:t>
      </w:r>
    </w:p>
    <w:p w14:paraId="7371ED5C" w14:textId="77777777" w:rsidR="00014E4C" w:rsidRPr="00835F3E" w:rsidRDefault="00014E4C" w:rsidP="00835F3E">
      <w:pPr>
        <w:jc w:val="both"/>
        <w:rPr>
          <w:rFonts w:ascii="Times New Roman" w:hAnsi="Times New Roman" w:cs="Times New Roman"/>
          <w:sz w:val="24"/>
          <w:szCs w:val="24"/>
          <w:lang w:bidi="en-US"/>
        </w:rPr>
      </w:pPr>
    </w:p>
    <w:p w14:paraId="74ABDE33" w14:textId="77777777" w:rsidR="00014E4C" w:rsidRPr="00974A66" w:rsidRDefault="009D7065" w:rsidP="00383FA2">
      <w:pPr>
        <w:pStyle w:val="Heading4"/>
      </w:pPr>
      <w:r w:rsidRPr="00974A66">
        <w:t>2.3.1 UPDATE ON DISBURSEMENTS FROM FUNDING SOURCES</w:t>
      </w:r>
    </w:p>
    <w:p w14:paraId="00784D6E" w14:textId="77777777" w:rsidR="00014E4C" w:rsidRPr="00835F3E" w:rsidRDefault="00014E4C" w:rsidP="00835F3E">
      <w:pPr>
        <w:jc w:val="both"/>
        <w:rPr>
          <w:rFonts w:ascii="Times New Roman" w:hAnsi="Times New Roman" w:cs="Times New Roman"/>
          <w:sz w:val="24"/>
          <w:szCs w:val="24"/>
        </w:rPr>
      </w:pPr>
      <w:r w:rsidRPr="00835F3E">
        <w:rPr>
          <w:rFonts w:ascii="Times New Roman" w:hAnsi="Times New Roman" w:cs="Times New Roman"/>
          <w:sz w:val="24"/>
          <w:szCs w:val="24"/>
        </w:rPr>
        <w:t xml:space="preserve">This section of the progress report brings on board the revenue and expenditure for the year under review. This will demonstrate the total revenue generated within the year and how funds were released to finance the expenditure of the 2021 Composite Budget and the 2021 Annual Action Plan.  </w:t>
      </w:r>
    </w:p>
    <w:p w14:paraId="223F3507" w14:textId="521C35BF" w:rsidR="00014E4C" w:rsidRPr="00835F3E" w:rsidRDefault="00014E4C" w:rsidP="00835F3E">
      <w:pPr>
        <w:jc w:val="both"/>
        <w:rPr>
          <w:rFonts w:ascii="Times New Roman" w:hAnsi="Times New Roman" w:cs="Times New Roman"/>
          <w:sz w:val="24"/>
          <w:szCs w:val="24"/>
        </w:rPr>
      </w:pPr>
      <w:r w:rsidRPr="00835F3E">
        <w:rPr>
          <w:rFonts w:ascii="Times New Roman" w:hAnsi="Times New Roman" w:cs="Times New Roman"/>
          <w:sz w:val="24"/>
          <w:szCs w:val="24"/>
        </w:rPr>
        <w:t>From Table 2.4, in 2021, an amount GH¢</w:t>
      </w:r>
      <w:r w:rsidR="00573519" w:rsidRPr="00835F3E">
        <w:rPr>
          <w:rFonts w:ascii="Times New Roman" w:hAnsi="Times New Roman" w:cs="Times New Roman"/>
          <w:sz w:val="24"/>
          <w:szCs w:val="24"/>
        </w:rPr>
        <w:t>5,418,718.48</w:t>
      </w:r>
      <w:r w:rsidRPr="00835F3E">
        <w:rPr>
          <w:rFonts w:ascii="Times New Roman" w:hAnsi="Times New Roman" w:cs="Times New Roman"/>
          <w:sz w:val="24"/>
          <w:szCs w:val="24"/>
        </w:rPr>
        <w:t xml:space="preserve"> representing</w:t>
      </w:r>
      <w:r w:rsidR="00573519" w:rsidRPr="00835F3E">
        <w:rPr>
          <w:rFonts w:ascii="Times New Roman" w:hAnsi="Times New Roman" w:cs="Times New Roman"/>
          <w:sz w:val="24"/>
          <w:szCs w:val="24"/>
        </w:rPr>
        <w:t xml:space="preserve"> 61.6</w:t>
      </w:r>
      <w:r w:rsidRPr="00835F3E">
        <w:rPr>
          <w:rFonts w:ascii="Times New Roman" w:hAnsi="Times New Roman" w:cs="Times New Roman"/>
          <w:sz w:val="24"/>
          <w:szCs w:val="24"/>
        </w:rPr>
        <w:t xml:space="preserve"> percent out of the total estimated expenditure of GH¢</w:t>
      </w:r>
      <w:r w:rsidR="00573519" w:rsidRPr="00835F3E">
        <w:rPr>
          <w:rFonts w:ascii="Times New Roman" w:hAnsi="Times New Roman" w:cs="Times New Roman"/>
          <w:sz w:val="24"/>
          <w:szCs w:val="24"/>
        </w:rPr>
        <w:t>8,803,119.21</w:t>
      </w:r>
      <w:r w:rsidRPr="00835F3E">
        <w:rPr>
          <w:rFonts w:ascii="Times New Roman" w:hAnsi="Times New Roman" w:cs="Times New Roman"/>
          <w:sz w:val="24"/>
          <w:szCs w:val="24"/>
        </w:rPr>
        <w:t xml:space="preserve"> was spent. However, out of the total actual receipts of GH¢</w:t>
      </w:r>
      <w:r w:rsidR="00573519" w:rsidRPr="00835F3E">
        <w:rPr>
          <w:rFonts w:ascii="Times New Roman" w:hAnsi="Times New Roman" w:cs="Times New Roman"/>
          <w:sz w:val="24"/>
          <w:szCs w:val="24"/>
        </w:rPr>
        <w:t>3,232,838.27</w:t>
      </w:r>
      <w:r w:rsidRPr="00835F3E">
        <w:rPr>
          <w:rFonts w:ascii="Times New Roman" w:hAnsi="Times New Roman" w:cs="Times New Roman"/>
          <w:sz w:val="24"/>
          <w:szCs w:val="24"/>
        </w:rPr>
        <w:t>, the District spent GH¢</w:t>
      </w:r>
      <w:r w:rsidR="00573519" w:rsidRPr="00835F3E">
        <w:rPr>
          <w:rFonts w:ascii="Times New Roman" w:hAnsi="Times New Roman" w:cs="Times New Roman"/>
          <w:sz w:val="24"/>
          <w:szCs w:val="24"/>
        </w:rPr>
        <w:t>5,418,718.48</w:t>
      </w:r>
      <w:r w:rsidRPr="00835F3E">
        <w:rPr>
          <w:rFonts w:ascii="Times New Roman" w:hAnsi="Times New Roman" w:cs="Times New Roman"/>
          <w:sz w:val="24"/>
          <w:szCs w:val="24"/>
        </w:rPr>
        <w:t xml:space="preserve"> leaving a balance deficit of GH¢</w:t>
      </w:r>
      <w:r w:rsidR="00213496" w:rsidRPr="00835F3E">
        <w:rPr>
          <w:rFonts w:ascii="Times New Roman" w:hAnsi="Times New Roman" w:cs="Times New Roman"/>
          <w:sz w:val="24"/>
          <w:szCs w:val="24"/>
        </w:rPr>
        <w:t>2,185,880.21</w:t>
      </w:r>
      <w:r w:rsidRPr="00835F3E">
        <w:rPr>
          <w:rFonts w:ascii="Times New Roman" w:hAnsi="Times New Roman" w:cs="Times New Roman"/>
          <w:sz w:val="24"/>
          <w:szCs w:val="24"/>
        </w:rPr>
        <w:t xml:space="preserve"> (</w:t>
      </w:r>
      <w:r w:rsidR="00213496" w:rsidRPr="00835F3E">
        <w:rPr>
          <w:rFonts w:ascii="Times New Roman" w:hAnsi="Times New Roman" w:cs="Times New Roman"/>
          <w:sz w:val="24"/>
          <w:szCs w:val="24"/>
        </w:rPr>
        <w:t>67</w:t>
      </w:r>
      <w:r w:rsidRPr="00835F3E">
        <w:rPr>
          <w:rFonts w:ascii="Times New Roman" w:hAnsi="Times New Roman" w:cs="Times New Roman"/>
          <w:sz w:val="24"/>
          <w:szCs w:val="24"/>
        </w:rPr>
        <w:t>.6 percent). All the expenditure items represen</w:t>
      </w:r>
      <w:r w:rsidR="00445569">
        <w:rPr>
          <w:rStyle w:val="FootnoteReference"/>
          <w:rFonts w:ascii="Times New Roman" w:hAnsi="Times New Roman" w:cs="Times New Roman"/>
          <w:sz w:val="24"/>
          <w:szCs w:val="24"/>
        </w:rPr>
        <w:footnoteReference w:id="3"/>
      </w:r>
      <w:r w:rsidRPr="00835F3E">
        <w:rPr>
          <w:rFonts w:ascii="Times New Roman" w:hAnsi="Times New Roman" w:cs="Times New Roman"/>
          <w:sz w:val="24"/>
          <w:szCs w:val="24"/>
        </w:rPr>
        <w:t>t all the programmes, projects and activities in the 2021 Annual Action Plan and 2021 Composite Budget, which were prepared from the DMTDP 2018-2021</w:t>
      </w:r>
    </w:p>
    <w:p w14:paraId="6DE20CA2" w14:textId="123CC07C" w:rsidR="00014E4C" w:rsidRPr="00BF3B2E" w:rsidRDefault="00ED7A44" w:rsidP="00ED7A44">
      <w:pPr>
        <w:pStyle w:val="Caption"/>
        <w:rPr>
          <w:i w:val="0"/>
          <w:sz w:val="24"/>
        </w:rPr>
      </w:pPr>
      <w:bookmarkStart w:id="27" w:name="_Toc98317183"/>
      <w:r w:rsidRPr="00BF3B2E">
        <w:rPr>
          <w:sz w:val="24"/>
        </w:rPr>
        <w:t xml:space="preserve">TABLE </w:t>
      </w:r>
      <w:r w:rsidRPr="00BF3B2E">
        <w:rPr>
          <w:sz w:val="24"/>
        </w:rPr>
        <w:fldChar w:fldCharType="begin"/>
      </w:r>
      <w:r w:rsidRPr="00BF3B2E">
        <w:rPr>
          <w:sz w:val="24"/>
        </w:rPr>
        <w:instrText xml:space="preserve"> SEQ TABLE \* ARABIC </w:instrText>
      </w:r>
      <w:r w:rsidRPr="00BF3B2E">
        <w:rPr>
          <w:sz w:val="24"/>
        </w:rPr>
        <w:fldChar w:fldCharType="separate"/>
      </w:r>
      <w:r w:rsidR="00B342FE" w:rsidRPr="00BF3B2E">
        <w:rPr>
          <w:noProof/>
          <w:sz w:val="24"/>
        </w:rPr>
        <w:t>11</w:t>
      </w:r>
      <w:r w:rsidRPr="00BF3B2E">
        <w:rPr>
          <w:sz w:val="24"/>
        </w:rPr>
        <w:fldChar w:fldCharType="end"/>
      </w:r>
      <w:r w:rsidR="009D7065" w:rsidRPr="00BF3B2E">
        <w:rPr>
          <w:i w:val="0"/>
          <w:sz w:val="24"/>
        </w:rPr>
        <w:t xml:space="preserve"> UPDATE ON DISBURSEMENTS FROM FUNDING SOURCES</w:t>
      </w:r>
      <w:bookmarkEnd w:id="27"/>
    </w:p>
    <w:tbl>
      <w:tblPr>
        <w:tblStyle w:val="TableGrid"/>
        <w:tblW w:w="13447" w:type="dxa"/>
        <w:tblLayout w:type="fixed"/>
        <w:tblLook w:val="04A0" w:firstRow="1" w:lastRow="0" w:firstColumn="1" w:lastColumn="0" w:noHBand="0" w:noVBand="1"/>
      </w:tblPr>
      <w:tblGrid>
        <w:gridCol w:w="2245"/>
        <w:gridCol w:w="1710"/>
        <w:gridCol w:w="1620"/>
        <w:gridCol w:w="1620"/>
        <w:gridCol w:w="1530"/>
        <w:gridCol w:w="1530"/>
        <w:gridCol w:w="1620"/>
        <w:gridCol w:w="1572"/>
      </w:tblGrid>
      <w:tr w:rsidR="00C90204" w:rsidRPr="00835F3E" w14:paraId="4432CC83" w14:textId="77777777" w:rsidTr="003E6CE5">
        <w:trPr>
          <w:trHeight w:val="353"/>
        </w:trPr>
        <w:tc>
          <w:tcPr>
            <w:tcW w:w="2245" w:type="dxa"/>
            <w:shd w:val="clear" w:color="auto" w:fill="FF0000"/>
            <w:hideMark/>
          </w:tcPr>
          <w:p w14:paraId="140B85F2" w14:textId="77777777" w:rsidR="00C90204" w:rsidRPr="00835F3E" w:rsidRDefault="00C90204" w:rsidP="00835F3E">
            <w:pPr>
              <w:jc w:val="both"/>
              <w:rPr>
                <w:rFonts w:ascii="Times New Roman" w:hAnsi="Times New Roman" w:cs="Times New Roman"/>
                <w:b/>
                <w:sz w:val="24"/>
                <w:szCs w:val="24"/>
              </w:rPr>
            </w:pPr>
            <w:r w:rsidRPr="00835F3E">
              <w:rPr>
                <w:rFonts w:ascii="Times New Roman" w:hAnsi="Times New Roman" w:cs="Times New Roman"/>
                <w:b/>
                <w:sz w:val="24"/>
                <w:szCs w:val="24"/>
              </w:rPr>
              <w:t>Expenditure Item</w:t>
            </w:r>
          </w:p>
        </w:tc>
        <w:tc>
          <w:tcPr>
            <w:tcW w:w="1710" w:type="dxa"/>
            <w:shd w:val="clear" w:color="auto" w:fill="FF0000"/>
            <w:hideMark/>
          </w:tcPr>
          <w:p w14:paraId="191E641E" w14:textId="77777777" w:rsidR="00C90204" w:rsidRPr="00835F3E" w:rsidRDefault="00C90204" w:rsidP="00835F3E">
            <w:pPr>
              <w:jc w:val="both"/>
              <w:rPr>
                <w:rFonts w:ascii="Times New Roman" w:hAnsi="Times New Roman" w:cs="Times New Roman"/>
                <w:b/>
                <w:sz w:val="24"/>
                <w:szCs w:val="24"/>
              </w:rPr>
            </w:pPr>
            <w:r w:rsidRPr="00835F3E">
              <w:rPr>
                <w:rFonts w:ascii="Times New Roman" w:hAnsi="Times New Roman" w:cs="Times New Roman"/>
                <w:b/>
                <w:sz w:val="24"/>
                <w:szCs w:val="24"/>
              </w:rPr>
              <w:t>Baseline 2017</w:t>
            </w:r>
          </w:p>
        </w:tc>
        <w:tc>
          <w:tcPr>
            <w:tcW w:w="1620" w:type="dxa"/>
            <w:shd w:val="clear" w:color="auto" w:fill="FF0000"/>
            <w:hideMark/>
          </w:tcPr>
          <w:p w14:paraId="3DF38626" w14:textId="77777777" w:rsidR="00C90204" w:rsidRPr="00835F3E" w:rsidRDefault="00C90204" w:rsidP="00835F3E">
            <w:pPr>
              <w:jc w:val="both"/>
              <w:rPr>
                <w:rFonts w:ascii="Times New Roman" w:hAnsi="Times New Roman" w:cs="Times New Roman"/>
                <w:b/>
                <w:sz w:val="24"/>
                <w:szCs w:val="24"/>
              </w:rPr>
            </w:pPr>
            <w:r w:rsidRPr="00835F3E">
              <w:rPr>
                <w:rFonts w:ascii="Times New Roman" w:hAnsi="Times New Roman" w:cs="Times New Roman"/>
                <w:b/>
                <w:sz w:val="24"/>
                <w:szCs w:val="24"/>
              </w:rPr>
              <w:t>Actual 2018</w:t>
            </w:r>
          </w:p>
        </w:tc>
        <w:tc>
          <w:tcPr>
            <w:tcW w:w="1620" w:type="dxa"/>
            <w:shd w:val="clear" w:color="auto" w:fill="FF0000"/>
            <w:hideMark/>
          </w:tcPr>
          <w:p w14:paraId="426E42EF" w14:textId="77777777" w:rsidR="00C90204" w:rsidRPr="00835F3E" w:rsidRDefault="00C90204" w:rsidP="00835F3E">
            <w:pPr>
              <w:jc w:val="both"/>
              <w:rPr>
                <w:rFonts w:ascii="Times New Roman" w:hAnsi="Times New Roman" w:cs="Times New Roman"/>
                <w:b/>
                <w:sz w:val="24"/>
                <w:szCs w:val="24"/>
              </w:rPr>
            </w:pPr>
            <w:r w:rsidRPr="00835F3E">
              <w:rPr>
                <w:rFonts w:ascii="Times New Roman" w:hAnsi="Times New Roman" w:cs="Times New Roman"/>
                <w:b/>
                <w:sz w:val="24"/>
                <w:szCs w:val="24"/>
              </w:rPr>
              <w:t>Actual 2019</w:t>
            </w:r>
          </w:p>
        </w:tc>
        <w:tc>
          <w:tcPr>
            <w:tcW w:w="1530" w:type="dxa"/>
            <w:shd w:val="clear" w:color="auto" w:fill="FF0000"/>
            <w:hideMark/>
          </w:tcPr>
          <w:p w14:paraId="1B0AB094" w14:textId="77777777" w:rsidR="00C90204" w:rsidRPr="00835F3E" w:rsidRDefault="00C90204" w:rsidP="00835F3E">
            <w:pPr>
              <w:jc w:val="both"/>
              <w:rPr>
                <w:rFonts w:ascii="Times New Roman" w:hAnsi="Times New Roman" w:cs="Times New Roman"/>
                <w:b/>
                <w:sz w:val="24"/>
                <w:szCs w:val="24"/>
              </w:rPr>
            </w:pPr>
            <w:r w:rsidRPr="00835F3E">
              <w:rPr>
                <w:rFonts w:ascii="Times New Roman" w:hAnsi="Times New Roman" w:cs="Times New Roman"/>
                <w:b/>
                <w:sz w:val="24"/>
                <w:szCs w:val="24"/>
              </w:rPr>
              <w:t>Target 2020</w:t>
            </w:r>
          </w:p>
        </w:tc>
        <w:tc>
          <w:tcPr>
            <w:tcW w:w="1530" w:type="dxa"/>
            <w:shd w:val="clear" w:color="auto" w:fill="FF0000"/>
            <w:hideMark/>
          </w:tcPr>
          <w:p w14:paraId="0424EADF" w14:textId="77777777" w:rsidR="00C90204" w:rsidRPr="00835F3E" w:rsidRDefault="00C90204" w:rsidP="00835F3E">
            <w:pPr>
              <w:jc w:val="both"/>
              <w:rPr>
                <w:rFonts w:ascii="Times New Roman" w:hAnsi="Times New Roman" w:cs="Times New Roman"/>
                <w:b/>
                <w:sz w:val="24"/>
                <w:szCs w:val="24"/>
              </w:rPr>
            </w:pPr>
            <w:r w:rsidRPr="00835F3E">
              <w:rPr>
                <w:rFonts w:ascii="Times New Roman" w:hAnsi="Times New Roman" w:cs="Times New Roman"/>
                <w:b/>
                <w:sz w:val="24"/>
                <w:szCs w:val="24"/>
              </w:rPr>
              <w:t>Actual</w:t>
            </w:r>
          </w:p>
          <w:p w14:paraId="17531CF8" w14:textId="77777777" w:rsidR="00C90204" w:rsidRPr="00835F3E" w:rsidRDefault="00C90204" w:rsidP="00835F3E">
            <w:pPr>
              <w:jc w:val="both"/>
              <w:rPr>
                <w:rFonts w:ascii="Times New Roman" w:hAnsi="Times New Roman" w:cs="Times New Roman"/>
                <w:b/>
                <w:sz w:val="24"/>
                <w:szCs w:val="24"/>
              </w:rPr>
            </w:pPr>
            <w:r w:rsidRPr="00835F3E">
              <w:rPr>
                <w:rFonts w:ascii="Times New Roman" w:hAnsi="Times New Roman" w:cs="Times New Roman"/>
                <w:b/>
                <w:sz w:val="24"/>
                <w:szCs w:val="24"/>
              </w:rPr>
              <w:t>2020</w:t>
            </w:r>
          </w:p>
        </w:tc>
        <w:tc>
          <w:tcPr>
            <w:tcW w:w="1620" w:type="dxa"/>
            <w:shd w:val="clear" w:color="auto" w:fill="FF0000"/>
          </w:tcPr>
          <w:p w14:paraId="6A8B1328" w14:textId="77777777" w:rsidR="00C90204" w:rsidRPr="00835F3E" w:rsidRDefault="00C90204" w:rsidP="00835F3E">
            <w:pPr>
              <w:jc w:val="both"/>
              <w:rPr>
                <w:rFonts w:ascii="Times New Roman" w:hAnsi="Times New Roman" w:cs="Times New Roman"/>
                <w:b/>
                <w:sz w:val="24"/>
                <w:szCs w:val="24"/>
              </w:rPr>
            </w:pPr>
            <w:r w:rsidRPr="00835F3E">
              <w:rPr>
                <w:rFonts w:ascii="Times New Roman" w:hAnsi="Times New Roman" w:cs="Times New Roman"/>
                <w:b/>
                <w:sz w:val="24"/>
                <w:szCs w:val="24"/>
              </w:rPr>
              <w:t>Target 2021</w:t>
            </w:r>
          </w:p>
        </w:tc>
        <w:tc>
          <w:tcPr>
            <w:tcW w:w="1572" w:type="dxa"/>
            <w:shd w:val="clear" w:color="auto" w:fill="FF0000"/>
          </w:tcPr>
          <w:p w14:paraId="746AE728" w14:textId="77777777" w:rsidR="00C90204" w:rsidRPr="00835F3E" w:rsidRDefault="00C90204" w:rsidP="00835F3E">
            <w:pPr>
              <w:jc w:val="both"/>
              <w:rPr>
                <w:rFonts w:ascii="Times New Roman" w:hAnsi="Times New Roman" w:cs="Times New Roman"/>
                <w:b/>
                <w:sz w:val="24"/>
                <w:szCs w:val="24"/>
              </w:rPr>
            </w:pPr>
            <w:r w:rsidRPr="00835F3E">
              <w:rPr>
                <w:rFonts w:ascii="Times New Roman" w:hAnsi="Times New Roman" w:cs="Times New Roman"/>
                <w:b/>
                <w:sz w:val="24"/>
                <w:szCs w:val="24"/>
              </w:rPr>
              <w:t>Actual 2021</w:t>
            </w:r>
          </w:p>
        </w:tc>
      </w:tr>
      <w:tr w:rsidR="00C90204" w:rsidRPr="00835F3E" w14:paraId="40A4D11A" w14:textId="77777777" w:rsidTr="003E6CE5">
        <w:trPr>
          <w:trHeight w:val="321"/>
        </w:trPr>
        <w:tc>
          <w:tcPr>
            <w:tcW w:w="2245" w:type="dxa"/>
            <w:shd w:val="clear" w:color="auto" w:fill="FF0000"/>
            <w:hideMark/>
          </w:tcPr>
          <w:p w14:paraId="6BDC957A" w14:textId="77777777" w:rsidR="00C90204" w:rsidRPr="00835F3E" w:rsidRDefault="00C90204" w:rsidP="00835F3E">
            <w:pPr>
              <w:jc w:val="both"/>
              <w:rPr>
                <w:rFonts w:ascii="Times New Roman" w:hAnsi="Times New Roman" w:cs="Times New Roman"/>
                <w:sz w:val="24"/>
                <w:szCs w:val="24"/>
              </w:rPr>
            </w:pPr>
            <w:r w:rsidRPr="00835F3E">
              <w:rPr>
                <w:rFonts w:ascii="Times New Roman" w:hAnsi="Times New Roman" w:cs="Times New Roman"/>
                <w:sz w:val="24"/>
                <w:szCs w:val="24"/>
              </w:rPr>
              <w:t>Compensation</w:t>
            </w:r>
          </w:p>
        </w:tc>
        <w:tc>
          <w:tcPr>
            <w:tcW w:w="1710" w:type="dxa"/>
          </w:tcPr>
          <w:p w14:paraId="085F6C00" w14:textId="77777777" w:rsidR="00C90204" w:rsidRPr="00835F3E" w:rsidRDefault="002B786D" w:rsidP="00835F3E">
            <w:pPr>
              <w:jc w:val="both"/>
              <w:rPr>
                <w:rFonts w:ascii="Times New Roman" w:hAnsi="Times New Roman" w:cs="Times New Roman"/>
                <w:sz w:val="24"/>
                <w:szCs w:val="24"/>
              </w:rPr>
            </w:pPr>
            <w:r w:rsidRPr="00835F3E">
              <w:rPr>
                <w:rFonts w:ascii="Times New Roman" w:hAnsi="Times New Roman" w:cs="Times New Roman"/>
                <w:sz w:val="24"/>
                <w:szCs w:val="24"/>
              </w:rPr>
              <w:t>1,425,918.73</w:t>
            </w:r>
          </w:p>
        </w:tc>
        <w:tc>
          <w:tcPr>
            <w:tcW w:w="1620" w:type="dxa"/>
          </w:tcPr>
          <w:p w14:paraId="4FBEE715" w14:textId="77777777" w:rsidR="00C90204" w:rsidRPr="00835F3E" w:rsidRDefault="00C9020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1,636,900.69</w:t>
            </w:r>
          </w:p>
          <w:p w14:paraId="69B3FB79" w14:textId="77777777" w:rsidR="00C90204" w:rsidRPr="00835F3E" w:rsidRDefault="00C9020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 xml:space="preserve"> </w:t>
            </w:r>
          </w:p>
        </w:tc>
        <w:tc>
          <w:tcPr>
            <w:tcW w:w="1620" w:type="dxa"/>
          </w:tcPr>
          <w:p w14:paraId="38C351E9" w14:textId="77777777" w:rsidR="00C90204" w:rsidRPr="00835F3E" w:rsidRDefault="00C9020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 xml:space="preserve"> 1,656,426.51 </w:t>
            </w:r>
          </w:p>
        </w:tc>
        <w:tc>
          <w:tcPr>
            <w:tcW w:w="1530" w:type="dxa"/>
          </w:tcPr>
          <w:p w14:paraId="382A2246" w14:textId="77777777" w:rsidR="00C90204" w:rsidRPr="00835F3E" w:rsidRDefault="00C9020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 xml:space="preserve">1,948,594.80 </w:t>
            </w:r>
          </w:p>
        </w:tc>
        <w:tc>
          <w:tcPr>
            <w:tcW w:w="1530" w:type="dxa"/>
          </w:tcPr>
          <w:p w14:paraId="4371ADF9" w14:textId="77777777" w:rsidR="00C90204" w:rsidRPr="00835F3E" w:rsidRDefault="00C9020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 xml:space="preserve">1,905,258.69 </w:t>
            </w:r>
          </w:p>
        </w:tc>
        <w:tc>
          <w:tcPr>
            <w:tcW w:w="1620" w:type="dxa"/>
          </w:tcPr>
          <w:p w14:paraId="7B2BFB6D" w14:textId="77777777" w:rsidR="00C90204" w:rsidRPr="00835F3E" w:rsidRDefault="00C9020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 xml:space="preserve"> 2,502,241.09 </w:t>
            </w:r>
          </w:p>
        </w:tc>
        <w:tc>
          <w:tcPr>
            <w:tcW w:w="1572" w:type="dxa"/>
          </w:tcPr>
          <w:p w14:paraId="615979DC" w14:textId="77777777" w:rsidR="00C90204" w:rsidRPr="00835F3E" w:rsidRDefault="00C90204" w:rsidP="00835F3E">
            <w:pPr>
              <w:jc w:val="both"/>
              <w:rPr>
                <w:rFonts w:ascii="Times New Roman" w:hAnsi="Times New Roman" w:cs="Times New Roman"/>
                <w:sz w:val="24"/>
                <w:szCs w:val="24"/>
              </w:rPr>
            </w:pPr>
            <w:r w:rsidRPr="00835F3E">
              <w:rPr>
                <w:rFonts w:ascii="Times New Roman" w:hAnsi="Times New Roman" w:cs="Times New Roman"/>
                <w:sz w:val="24"/>
                <w:szCs w:val="24"/>
              </w:rPr>
              <w:t>2,430,066.28</w:t>
            </w:r>
          </w:p>
        </w:tc>
      </w:tr>
      <w:tr w:rsidR="00C90204" w:rsidRPr="00835F3E" w14:paraId="5359E4AA" w14:textId="77777777" w:rsidTr="003E6CE5">
        <w:trPr>
          <w:trHeight w:val="411"/>
        </w:trPr>
        <w:tc>
          <w:tcPr>
            <w:tcW w:w="2245" w:type="dxa"/>
            <w:shd w:val="clear" w:color="auto" w:fill="FF0000"/>
            <w:hideMark/>
          </w:tcPr>
          <w:p w14:paraId="0DF6A6AB" w14:textId="77777777" w:rsidR="00C90204" w:rsidRPr="00835F3E" w:rsidRDefault="00C90204" w:rsidP="00835F3E">
            <w:pPr>
              <w:jc w:val="both"/>
              <w:rPr>
                <w:rFonts w:ascii="Times New Roman" w:hAnsi="Times New Roman" w:cs="Times New Roman"/>
                <w:sz w:val="24"/>
                <w:szCs w:val="24"/>
              </w:rPr>
            </w:pPr>
            <w:r w:rsidRPr="00835F3E">
              <w:rPr>
                <w:rFonts w:ascii="Times New Roman" w:hAnsi="Times New Roman" w:cs="Times New Roman"/>
                <w:sz w:val="24"/>
                <w:szCs w:val="24"/>
              </w:rPr>
              <w:t>Goods and Service</w:t>
            </w:r>
          </w:p>
        </w:tc>
        <w:tc>
          <w:tcPr>
            <w:tcW w:w="1710" w:type="dxa"/>
          </w:tcPr>
          <w:p w14:paraId="4A64A7E4" w14:textId="77777777" w:rsidR="00C90204" w:rsidRPr="00835F3E" w:rsidRDefault="002B786D" w:rsidP="00835F3E">
            <w:pPr>
              <w:jc w:val="both"/>
              <w:rPr>
                <w:rFonts w:ascii="Times New Roman" w:hAnsi="Times New Roman" w:cs="Times New Roman"/>
                <w:sz w:val="24"/>
                <w:szCs w:val="24"/>
              </w:rPr>
            </w:pPr>
            <w:r w:rsidRPr="00835F3E">
              <w:rPr>
                <w:rFonts w:ascii="Times New Roman" w:hAnsi="Times New Roman" w:cs="Times New Roman"/>
                <w:sz w:val="24"/>
                <w:szCs w:val="24"/>
              </w:rPr>
              <w:t>1,171,185.29</w:t>
            </w:r>
          </w:p>
        </w:tc>
        <w:tc>
          <w:tcPr>
            <w:tcW w:w="1620" w:type="dxa"/>
          </w:tcPr>
          <w:p w14:paraId="1289B165" w14:textId="77777777" w:rsidR="00C90204" w:rsidRPr="00835F3E" w:rsidRDefault="00C9020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1,561,688.17</w:t>
            </w:r>
          </w:p>
          <w:p w14:paraId="476721D1" w14:textId="77777777" w:rsidR="00C90204" w:rsidRPr="00835F3E" w:rsidRDefault="00C9020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 xml:space="preserve"> </w:t>
            </w:r>
          </w:p>
        </w:tc>
        <w:tc>
          <w:tcPr>
            <w:tcW w:w="1620" w:type="dxa"/>
          </w:tcPr>
          <w:p w14:paraId="5A893C9F" w14:textId="77777777" w:rsidR="00C90204" w:rsidRPr="00835F3E" w:rsidRDefault="00C9020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 xml:space="preserve"> 2,326,802.66 </w:t>
            </w:r>
          </w:p>
        </w:tc>
        <w:tc>
          <w:tcPr>
            <w:tcW w:w="1530" w:type="dxa"/>
          </w:tcPr>
          <w:p w14:paraId="5DE7769A" w14:textId="77777777" w:rsidR="00C90204" w:rsidRPr="00835F3E" w:rsidRDefault="00C9020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 xml:space="preserve">2,387,675.58 </w:t>
            </w:r>
          </w:p>
        </w:tc>
        <w:tc>
          <w:tcPr>
            <w:tcW w:w="1530" w:type="dxa"/>
          </w:tcPr>
          <w:p w14:paraId="13BDDFCB" w14:textId="77777777" w:rsidR="00C90204" w:rsidRPr="00835F3E" w:rsidRDefault="00C9020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 xml:space="preserve">1,851,073.98 </w:t>
            </w:r>
          </w:p>
        </w:tc>
        <w:tc>
          <w:tcPr>
            <w:tcW w:w="1620" w:type="dxa"/>
          </w:tcPr>
          <w:p w14:paraId="763F2D29" w14:textId="77777777" w:rsidR="00C90204" w:rsidRPr="00835F3E" w:rsidRDefault="00C9020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 xml:space="preserve"> 3,240,976.18 </w:t>
            </w:r>
          </w:p>
        </w:tc>
        <w:tc>
          <w:tcPr>
            <w:tcW w:w="1572" w:type="dxa"/>
          </w:tcPr>
          <w:p w14:paraId="70B4637F" w14:textId="77777777" w:rsidR="00C90204" w:rsidRPr="00835F3E" w:rsidRDefault="00C90204" w:rsidP="00835F3E">
            <w:pPr>
              <w:jc w:val="both"/>
              <w:rPr>
                <w:rFonts w:ascii="Times New Roman" w:hAnsi="Times New Roman" w:cs="Times New Roman"/>
                <w:sz w:val="24"/>
                <w:szCs w:val="24"/>
              </w:rPr>
            </w:pPr>
            <w:r w:rsidRPr="00835F3E">
              <w:rPr>
                <w:rFonts w:ascii="Times New Roman" w:hAnsi="Times New Roman" w:cs="Times New Roman"/>
                <w:sz w:val="24"/>
                <w:szCs w:val="24"/>
              </w:rPr>
              <w:t>405,494.91</w:t>
            </w:r>
          </w:p>
        </w:tc>
      </w:tr>
      <w:tr w:rsidR="00C90204" w:rsidRPr="00835F3E" w14:paraId="6DA9782D" w14:textId="77777777" w:rsidTr="003E6CE5">
        <w:trPr>
          <w:trHeight w:val="302"/>
        </w:trPr>
        <w:tc>
          <w:tcPr>
            <w:tcW w:w="2245" w:type="dxa"/>
            <w:shd w:val="clear" w:color="auto" w:fill="FF0000"/>
            <w:hideMark/>
          </w:tcPr>
          <w:p w14:paraId="3AA62C65" w14:textId="77777777" w:rsidR="00C90204" w:rsidRPr="00835F3E" w:rsidRDefault="00C90204" w:rsidP="00835F3E">
            <w:pPr>
              <w:jc w:val="both"/>
              <w:rPr>
                <w:rFonts w:ascii="Times New Roman" w:hAnsi="Times New Roman" w:cs="Times New Roman"/>
                <w:sz w:val="24"/>
                <w:szCs w:val="24"/>
              </w:rPr>
            </w:pPr>
            <w:r w:rsidRPr="00835F3E">
              <w:rPr>
                <w:rFonts w:ascii="Times New Roman" w:hAnsi="Times New Roman" w:cs="Times New Roman"/>
                <w:sz w:val="24"/>
                <w:szCs w:val="24"/>
              </w:rPr>
              <w:t>CAPEX</w:t>
            </w:r>
          </w:p>
        </w:tc>
        <w:tc>
          <w:tcPr>
            <w:tcW w:w="1710" w:type="dxa"/>
          </w:tcPr>
          <w:p w14:paraId="1401E1FB" w14:textId="77777777" w:rsidR="00C90204" w:rsidRPr="00835F3E" w:rsidRDefault="002B786D" w:rsidP="00835F3E">
            <w:pPr>
              <w:jc w:val="both"/>
              <w:rPr>
                <w:rFonts w:ascii="Times New Roman" w:hAnsi="Times New Roman" w:cs="Times New Roman"/>
                <w:sz w:val="24"/>
                <w:szCs w:val="24"/>
              </w:rPr>
            </w:pPr>
            <w:r w:rsidRPr="00835F3E">
              <w:rPr>
                <w:rFonts w:ascii="Times New Roman" w:hAnsi="Times New Roman" w:cs="Times New Roman"/>
                <w:sz w:val="24"/>
                <w:szCs w:val="24"/>
              </w:rPr>
              <w:t>978,923.27</w:t>
            </w:r>
          </w:p>
        </w:tc>
        <w:tc>
          <w:tcPr>
            <w:tcW w:w="1620" w:type="dxa"/>
          </w:tcPr>
          <w:p w14:paraId="27471202" w14:textId="77777777" w:rsidR="00C90204" w:rsidRPr="00835F3E" w:rsidRDefault="00C9020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 xml:space="preserve">1,406,729.56 </w:t>
            </w:r>
          </w:p>
          <w:p w14:paraId="6C8A9690" w14:textId="77777777" w:rsidR="00C90204" w:rsidRPr="00835F3E" w:rsidRDefault="00C90204" w:rsidP="00835F3E">
            <w:pPr>
              <w:jc w:val="both"/>
              <w:rPr>
                <w:rFonts w:ascii="Times New Roman" w:hAnsi="Times New Roman" w:cs="Times New Roman"/>
                <w:color w:val="000000"/>
                <w:sz w:val="24"/>
                <w:szCs w:val="24"/>
              </w:rPr>
            </w:pPr>
          </w:p>
        </w:tc>
        <w:tc>
          <w:tcPr>
            <w:tcW w:w="1620" w:type="dxa"/>
          </w:tcPr>
          <w:p w14:paraId="1BBF093A" w14:textId="77777777" w:rsidR="00C90204" w:rsidRPr="00835F3E" w:rsidRDefault="00C9020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 xml:space="preserve"> 1,800,915.41 </w:t>
            </w:r>
          </w:p>
        </w:tc>
        <w:tc>
          <w:tcPr>
            <w:tcW w:w="1530" w:type="dxa"/>
          </w:tcPr>
          <w:p w14:paraId="0AD1B3BD" w14:textId="77777777" w:rsidR="00C90204" w:rsidRPr="00835F3E" w:rsidRDefault="00C9020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 xml:space="preserve">3,468,511.44 </w:t>
            </w:r>
          </w:p>
        </w:tc>
        <w:tc>
          <w:tcPr>
            <w:tcW w:w="1530" w:type="dxa"/>
          </w:tcPr>
          <w:p w14:paraId="29E91FF2" w14:textId="77777777" w:rsidR="00C90204" w:rsidRPr="00835F3E" w:rsidRDefault="00C9020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 xml:space="preserve">2,113,633.37 </w:t>
            </w:r>
          </w:p>
        </w:tc>
        <w:tc>
          <w:tcPr>
            <w:tcW w:w="1620" w:type="dxa"/>
          </w:tcPr>
          <w:p w14:paraId="6F7B48EC" w14:textId="77777777" w:rsidR="00C90204" w:rsidRPr="00835F3E" w:rsidRDefault="00C9020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 xml:space="preserve"> 2,949,550.64 </w:t>
            </w:r>
          </w:p>
        </w:tc>
        <w:tc>
          <w:tcPr>
            <w:tcW w:w="1572" w:type="dxa"/>
          </w:tcPr>
          <w:p w14:paraId="67A986E9" w14:textId="77777777" w:rsidR="00C90204" w:rsidRPr="00835F3E" w:rsidRDefault="00C90204" w:rsidP="00835F3E">
            <w:pPr>
              <w:jc w:val="both"/>
              <w:rPr>
                <w:rFonts w:ascii="Times New Roman" w:hAnsi="Times New Roman" w:cs="Times New Roman"/>
                <w:sz w:val="24"/>
                <w:szCs w:val="24"/>
              </w:rPr>
            </w:pPr>
            <w:r w:rsidRPr="00835F3E">
              <w:rPr>
                <w:rFonts w:ascii="Times New Roman" w:hAnsi="Times New Roman" w:cs="Times New Roman"/>
                <w:sz w:val="24"/>
                <w:szCs w:val="24"/>
              </w:rPr>
              <w:t>2,547,734.11</w:t>
            </w:r>
          </w:p>
        </w:tc>
      </w:tr>
      <w:tr w:rsidR="00C90204" w:rsidRPr="00835F3E" w14:paraId="018FDBEF" w14:textId="77777777" w:rsidTr="003E6CE5">
        <w:trPr>
          <w:trHeight w:val="321"/>
        </w:trPr>
        <w:tc>
          <w:tcPr>
            <w:tcW w:w="2245" w:type="dxa"/>
            <w:shd w:val="clear" w:color="auto" w:fill="FF0000"/>
            <w:hideMark/>
          </w:tcPr>
          <w:p w14:paraId="197446E5" w14:textId="77777777" w:rsidR="00C90204" w:rsidRPr="00835F3E" w:rsidRDefault="00C90204" w:rsidP="00835F3E">
            <w:pPr>
              <w:jc w:val="both"/>
              <w:rPr>
                <w:rFonts w:ascii="Times New Roman" w:hAnsi="Times New Roman" w:cs="Times New Roman"/>
                <w:sz w:val="24"/>
                <w:szCs w:val="24"/>
              </w:rPr>
            </w:pPr>
            <w:r w:rsidRPr="00835F3E">
              <w:rPr>
                <w:rFonts w:ascii="Times New Roman" w:hAnsi="Times New Roman" w:cs="Times New Roman"/>
                <w:sz w:val="24"/>
                <w:szCs w:val="24"/>
              </w:rPr>
              <w:t>Others</w:t>
            </w:r>
          </w:p>
        </w:tc>
        <w:tc>
          <w:tcPr>
            <w:tcW w:w="1710" w:type="dxa"/>
          </w:tcPr>
          <w:p w14:paraId="1CD06C13" w14:textId="77777777" w:rsidR="00C90204" w:rsidRPr="00835F3E" w:rsidRDefault="005D219D" w:rsidP="00835F3E">
            <w:pPr>
              <w:jc w:val="both"/>
              <w:rPr>
                <w:rFonts w:ascii="Times New Roman" w:hAnsi="Times New Roman" w:cs="Times New Roman"/>
                <w:sz w:val="24"/>
                <w:szCs w:val="24"/>
              </w:rPr>
            </w:pPr>
            <w:r w:rsidRPr="00835F3E">
              <w:rPr>
                <w:rFonts w:ascii="Times New Roman" w:hAnsi="Times New Roman" w:cs="Times New Roman"/>
                <w:sz w:val="24"/>
                <w:szCs w:val="24"/>
              </w:rPr>
              <w:t>-</w:t>
            </w:r>
          </w:p>
        </w:tc>
        <w:tc>
          <w:tcPr>
            <w:tcW w:w="1620" w:type="dxa"/>
          </w:tcPr>
          <w:p w14:paraId="02CEE72D" w14:textId="77777777" w:rsidR="00C90204" w:rsidRDefault="003E6CE5" w:rsidP="00835F3E">
            <w:pPr>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     19,850.00</w:t>
            </w:r>
          </w:p>
          <w:p w14:paraId="56876DC2" w14:textId="77777777" w:rsidR="003E6CE5" w:rsidRPr="00835F3E" w:rsidRDefault="003E6CE5" w:rsidP="00835F3E">
            <w:pPr>
              <w:jc w:val="both"/>
              <w:rPr>
                <w:rFonts w:ascii="Times New Roman" w:hAnsi="Times New Roman" w:cs="Times New Roman"/>
                <w:color w:val="000000"/>
                <w:sz w:val="24"/>
                <w:szCs w:val="24"/>
              </w:rPr>
            </w:pPr>
          </w:p>
        </w:tc>
        <w:tc>
          <w:tcPr>
            <w:tcW w:w="1620" w:type="dxa"/>
          </w:tcPr>
          <w:p w14:paraId="248A7F1A" w14:textId="77777777" w:rsidR="00C90204" w:rsidRPr="00835F3E" w:rsidRDefault="00C9020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 xml:space="preserve">     69,058.08 </w:t>
            </w:r>
          </w:p>
        </w:tc>
        <w:tc>
          <w:tcPr>
            <w:tcW w:w="1530" w:type="dxa"/>
          </w:tcPr>
          <w:p w14:paraId="703AC7D5" w14:textId="77777777" w:rsidR="00C90204" w:rsidRPr="00835F3E" w:rsidRDefault="00C9020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 xml:space="preserve">    24,500.00 </w:t>
            </w:r>
          </w:p>
        </w:tc>
        <w:tc>
          <w:tcPr>
            <w:tcW w:w="1530" w:type="dxa"/>
          </w:tcPr>
          <w:p w14:paraId="1A1129D9" w14:textId="77777777" w:rsidR="00C90204" w:rsidRPr="00835F3E" w:rsidRDefault="00C9020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 xml:space="preserve">    57,604.95 </w:t>
            </w:r>
          </w:p>
        </w:tc>
        <w:tc>
          <w:tcPr>
            <w:tcW w:w="1620" w:type="dxa"/>
          </w:tcPr>
          <w:p w14:paraId="1F7F19DD" w14:textId="77777777" w:rsidR="00C90204" w:rsidRPr="00835F3E" w:rsidRDefault="00C90204" w:rsidP="00835F3E">
            <w:pPr>
              <w:jc w:val="both"/>
              <w:rPr>
                <w:rFonts w:ascii="Times New Roman" w:hAnsi="Times New Roman" w:cs="Times New Roman"/>
                <w:color w:val="000000"/>
                <w:sz w:val="24"/>
                <w:szCs w:val="24"/>
              </w:rPr>
            </w:pPr>
            <w:r w:rsidRPr="00835F3E">
              <w:rPr>
                <w:rFonts w:ascii="Times New Roman" w:hAnsi="Times New Roman" w:cs="Times New Roman"/>
                <w:color w:val="000000"/>
                <w:sz w:val="24"/>
                <w:szCs w:val="24"/>
              </w:rPr>
              <w:t xml:space="preserve">   110,351.30 </w:t>
            </w:r>
          </w:p>
        </w:tc>
        <w:tc>
          <w:tcPr>
            <w:tcW w:w="1572" w:type="dxa"/>
          </w:tcPr>
          <w:p w14:paraId="6A0FF751" w14:textId="77777777" w:rsidR="00C90204" w:rsidRPr="00835F3E" w:rsidRDefault="00C90204" w:rsidP="00835F3E">
            <w:pPr>
              <w:jc w:val="both"/>
              <w:rPr>
                <w:rFonts w:ascii="Times New Roman" w:hAnsi="Times New Roman" w:cs="Times New Roman"/>
                <w:sz w:val="24"/>
                <w:szCs w:val="24"/>
              </w:rPr>
            </w:pPr>
            <w:r w:rsidRPr="00835F3E">
              <w:rPr>
                <w:rFonts w:ascii="Times New Roman" w:hAnsi="Times New Roman" w:cs="Times New Roman"/>
                <w:sz w:val="24"/>
                <w:szCs w:val="24"/>
              </w:rPr>
              <w:t>35,423.18</w:t>
            </w:r>
          </w:p>
        </w:tc>
      </w:tr>
      <w:tr w:rsidR="00C90204" w:rsidRPr="00835F3E" w14:paraId="05918392" w14:textId="77777777" w:rsidTr="003E6CE5">
        <w:trPr>
          <w:trHeight w:val="321"/>
        </w:trPr>
        <w:tc>
          <w:tcPr>
            <w:tcW w:w="2245" w:type="dxa"/>
            <w:shd w:val="clear" w:color="auto" w:fill="FF0000"/>
            <w:hideMark/>
          </w:tcPr>
          <w:p w14:paraId="06F51CD2" w14:textId="77777777" w:rsidR="00C90204" w:rsidRPr="00835F3E" w:rsidRDefault="00C90204" w:rsidP="00835F3E">
            <w:pPr>
              <w:jc w:val="both"/>
              <w:rPr>
                <w:rFonts w:ascii="Times New Roman" w:hAnsi="Times New Roman" w:cs="Times New Roman"/>
                <w:sz w:val="24"/>
                <w:szCs w:val="24"/>
              </w:rPr>
            </w:pPr>
            <w:r w:rsidRPr="00835F3E">
              <w:rPr>
                <w:rFonts w:ascii="Times New Roman" w:hAnsi="Times New Roman" w:cs="Times New Roman"/>
                <w:sz w:val="24"/>
                <w:szCs w:val="24"/>
              </w:rPr>
              <w:t>TOTAL</w:t>
            </w:r>
          </w:p>
        </w:tc>
        <w:tc>
          <w:tcPr>
            <w:tcW w:w="1710" w:type="dxa"/>
            <w:shd w:val="clear" w:color="auto" w:fill="FF0000"/>
          </w:tcPr>
          <w:p w14:paraId="045F523A" w14:textId="77777777" w:rsidR="00C90204" w:rsidRPr="00835F3E" w:rsidRDefault="002D716F" w:rsidP="00835F3E">
            <w:pPr>
              <w:jc w:val="both"/>
              <w:rPr>
                <w:rFonts w:ascii="Times New Roman" w:hAnsi="Times New Roman" w:cs="Times New Roman"/>
                <w:b/>
                <w:sz w:val="24"/>
                <w:szCs w:val="24"/>
              </w:rPr>
            </w:pPr>
            <w:r w:rsidRPr="00835F3E">
              <w:rPr>
                <w:rFonts w:ascii="Times New Roman" w:hAnsi="Times New Roman" w:cs="Times New Roman"/>
                <w:b/>
                <w:sz w:val="24"/>
                <w:szCs w:val="24"/>
              </w:rPr>
              <w:t>3,576,027.29</w:t>
            </w:r>
          </w:p>
        </w:tc>
        <w:tc>
          <w:tcPr>
            <w:tcW w:w="1620" w:type="dxa"/>
            <w:shd w:val="clear" w:color="auto" w:fill="FF0000"/>
          </w:tcPr>
          <w:p w14:paraId="57E220F2" w14:textId="77777777" w:rsidR="00C90204" w:rsidRPr="00835F3E" w:rsidRDefault="00C90204" w:rsidP="00835F3E">
            <w:pPr>
              <w:jc w:val="both"/>
              <w:rPr>
                <w:rFonts w:ascii="Times New Roman" w:hAnsi="Times New Roman" w:cs="Times New Roman"/>
                <w:b/>
                <w:color w:val="000000"/>
                <w:sz w:val="24"/>
                <w:szCs w:val="24"/>
              </w:rPr>
            </w:pPr>
            <w:r w:rsidRPr="00835F3E">
              <w:rPr>
                <w:rFonts w:ascii="Times New Roman" w:hAnsi="Times New Roman" w:cs="Times New Roman"/>
                <w:b/>
                <w:color w:val="000000"/>
                <w:sz w:val="24"/>
                <w:szCs w:val="24"/>
              </w:rPr>
              <w:t xml:space="preserve">4,625,168.42 </w:t>
            </w:r>
          </w:p>
        </w:tc>
        <w:tc>
          <w:tcPr>
            <w:tcW w:w="1620" w:type="dxa"/>
            <w:shd w:val="clear" w:color="auto" w:fill="FF0000"/>
          </w:tcPr>
          <w:p w14:paraId="1916CA02" w14:textId="77777777" w:rsidR="00C90204" w:rsidRPr="00835F3E" w:rsidRDefault="00C90204" w:rsidP="00835F3E">
            <w:pPr>
              <w:jc w:val="both"/>
              <w:rPr>
                <w:rFonts w:ascii="Times New Roman" w:hAnsi="Times New Roman" w:cs="Times New Roman"/>
                <w:b/>
                <w:color w:val="000000"/>
                <w:sz w:val="24"/>
                <w:szCs w:val="24"/>
              </w:rPr>
            </w:pPr>
            <w:r w:rsidRPr="00835F3E">
              <w:rPr>
                <w:rFonts w:ascii="Times New Roman" w:hAnsi="Times New Roman" w:cs="Times New Roman"/>
                <w:b/>
                <w:color w:val="000000"/>
                <w:sz w:val="24"/>
                <w:szCs w:val="24"/>
              </w:rPr>
              <w:t xml:space="preserve"> 5,853,202.66 </w:t>
            </w:r>
          </w:p>
        </w:tc>
        <w:tc>
          <w:tcPr>
            <w:tcW w:w="1530" w:type="dxa"/>
            <w:shd w:val="clear" w:color="auto" w:fill="FF0000"/>
          </w:tcPr>
          <w:p w14:paraId="1A5061AE" w14:textId="77777777" w:rsidR="00C90204" w:rsidRPr="00835F3E" w:rsidRDefault="00C90204" w:rsidP="00835F3E">
            <w:pPr>
              <w:jc w:val="both"/>
              <w:rPr>
                <w:rFonts w:ascii="Times New Roman" w:hAnsi="Times New Roman" w:cs="Times New Roman"/>
                <w:b/>
                <w:color w:val="000000"/>
                <w:sz w:val="24"/>
                <w:szCs w:val="24"/>
              </w:rPr>
            </w:pPr>
            <w:r w:rsidRPr="00835F3E">
              <w:rPr>
                <w:rFonts w:ascii="Times New Roman" w:hAnsi="Times New Roman" w:cs="Times New Roman"/>
                <w:b/>
                <w:color w:val="000000"/>
                <w:sz w:val="24"/>
                <w:szCs w:val="24"/>
              </w:rPr>
              <w:t xml:space="preserve">7,829,281.82 </w:t>
            </w:r>
          </w:p>
        </w:tc>
        <w:tc>
          <w:tcPr>
            <w:tcW w:w="1530" w:type="dxa"/>
            <w:shd w:val="clear" w:color="auto" w:fill="FF0000"/>
          </w:tcPr>
          <w:p w14:paraId="18C01778" w14:textId="77777777" w:rsidR="00C90204" w:rsidRPr="00835F3E" w:rsidRDefault="00C90204" w:rsidP="00835F3E">
            <w:pPr>
              <w:jc w:val="both"/>
              <w:rPr>
                <w:rFonts w:ascii="Times New Roman" w:hAnsi="Times New Roman" w:cs="Times New Roman"/>
                <w:b/>
                <w:color w:val="000000"/>
                <w:sz w:val="24"/>
                <w:szCs w:val="24"/>
              </w:rPr>
            </w:pPr>
            <w:r w:rsidRPr="00835F3E">
              <w:rPr>
                <w:rFonts w:ascii="Times New Roman" w:hAnsi="Times New Roman" w:cs="Times New Roman"/>
                <w:b/>
                <w:color w:val="000000"/>
                <w:sz w:val="24"/>
                <w:szCs w:val="24"/>
              </w:rPr>
              <w:t xml:space="preserve">5,927,570.99 </w:t>
            </w:r>
          </w:p>
        </w:tc>
        <w:tc>
          <w:tcPr>
            <w:tcW w:w="1620" w:type="dxa"/>
            <w:shd w:val="clear" w:color="auto" w:fill="FF0000"/>
          </w:tcPr>
          <w:p w14:paraId="1C512678" w14:textId="77777777" w:rsidR="00C90204" w:rsidRPr="00835F3E" w:rsidRDefault="00C90204" w:rsidP="00835F3E">
            <w:pPr>
              <w:jc w:val="both"/>
              <w:rPr>
                <w:rFonts w:ascii="Times New Roman" w:hAnsi="Times New Roman" w:cs="Times New Roman"/>
                <w:b/>
                <w:color w:val="000000"/>
                <w:sz w:val="24"/>
                <w:szCs w:val="24"/>
              </w:rPr>
            </w:pPr>
            <w:r w:rsidRPr="00835F3E">
              <w:rPr>
                <w:rFonts w:ascii="Times New Roman" w:hAnsi="Times New Roman" w:cs="Times New Roman"/>
                <w:b/>
                <w:color w:val="000000"/>
                <w:sz w:val="24"/>
                <w:szCs w:val="24"/>
              </w:rPr>
              <w:t xml:space="preserve"> 8,803,119.21 </w:t>
            </w:r>
          </w:p>
        </w:tc>
        <w:tc>
          <w:tcPr>
            <w:tcW w:w="1572" w:type="dxa"/>
            <w:shd w:val="clear" w:color="auto" w:fill="FF0000"/>
          </w:tcPr>
          <w:p w14:paraId="703D9532" w14:textId="77777777" w:rsidR="00C90204" w:rsidRPr="00835F3E" w:rsidRDefault="00C90204" w:rsidP="00835F3E">
            <w:pPr>
              <w:jc w:val="both"/>
              <w:rPr>
                <w:rFonts w:ascii="Times New Roman" w:hAnsi="Times New Roman" w:cs="Times New Roman"/>
                <w:b/>
                <w:sz w:val="24"/>
                <w:szCs w:val="24"/>
              </w:rPr>
            </w:pPr>
            <w:r w:rsidRPr="00835F3E">
              <w:rPr>
                <w:rFonts w:ascii="Times New Roman" w:hAnsi="Times New Roman" w:cs="Times New Roman"/>
                <w:b/>
                <w:sz w:val="24"/>
                <w:szCs w:val="24"/>
              </w:rPr>
              <w:t>5,418,718.48</w:t>
            </w:r>
          </w:p>
        </w:tc>
      </w:tr>
    </w:tbl>
    <w:p w14:paraId="3A713ACD" w14:textId="77777777" w:rsidR="00D27D2B" w:rsidRPr="00835F3E" w:rsidRDefault="00D27D2B" w:rsidP="00835F3E">
      <w:pPr>
        <w:jc w:val="both"/>
        <w:rPr>
          <w:rFonts w:ascii="Times New Roman" w:hAnsi="Times New Roman" w:cs="Times New Roman"/>
          <w:sz w:val="24"/>
          <w:szCs w:val="24"/>
        </w:rPr>
        <w:sectPr w:rsidR="00D27D2B" w:rsidRPr="00835F3E" w:rsidSect="00031A8B">
          <w:type w:val="continuous"/>
          <w:pgSz w:w="15840" w:h="12240" w:orient="landscape"/>
          <w:pgMar w:top="1440" w:right="1440" w:bottom="1440" w:left="1440" w:header="720" w:footer="720" w:gutter="0"/>
          <w:cols w:space="720"/>
          <w:docGrid w:linePitch="360"/>
        </w:sectPr>
      </w:pPr>
    </w:p>
    <w:p w14:paraId="24E99E3F" w14:textId="77777777" w:rsidR="00247971" w:rsidRPr="00B07081" w:rsidRDefault="0039409A" w:rsidP="00383FA2">
      <w:pPr>
        <w:pStyle w:val="Heading2"/>
      </w:pPr>
      <w:bookmarkStart w:id="28" w:name="_Toc97621154"/>
      <w:r w:rsidRPr="00B07081">
        <w:t>2.4</w:t>
      </w:r>
      <w:r w:rsidR="0070737C" w:rsidRPr="00B07081">
        <w:t xml:space="preserve"> UPDATE ON INDICATORS AND TARGETS</w:t>
      </w:r>
      <w:bookmarkEnd w:id="28"/>
    </w:p>
    <w:p w14:paraId="31688D36" w14:textId="77777777" w:rsidR="0070737C" w:rsidRPr="009D7065" w:rsidRDefault="009D7065" w:rsidP="00383FA2">
      <w:pPr>
        <w:pStyle w:val="Heading4"/>
        <w:rPr>
          <w:u w:val="single"/>
        </w:rPr>
      </w:pPr>
      <w:r w:rsidRPr="00974A66">
        <w:t>2.4.1 DISTRICT CORE INDICATORS AND TARGETS</w:t>
      </w:r>
    </w:p>
    <w:p w14:paraId="12FE1E8C" w14:textId="77777777" w:rsidR="00DC4520" w:rsidRDefault="0070737C" w:rsidP="00DC4520">
      <w:pPr>
        <w:jc w:val="both"/>
        <w:rPr>
          <w:rFonts w:ascii="Times New Roman" w:hAnsi="Times New Roman" w:cs="Times New Roman"/>
          <w:sz w:val="24"/>
          <w:szCs w:val="24"/>
        </w:rPr>
      </w:pPr>
      <w:r w:rsidRPr="00835F3E">
        <w:rPr>
          <w:rFonts w:ascii="Times New Roman" w:hAnsi="Times New Roman" w:cs="Times New Roman"/>
          <w:sz w:val="24"/>
          <w:szCs w:val="24"/>
        </w:rPr>
        <w:t>As the main objective of monitoring is to track implementation and outputs and measure the effectiveness of programmes and projects, the</w:t>
      </w:r>
      <w:r w:rsidR="00E75CC0" w:rsidRPr="00835F3E">
        <w:rPr>
          <w:rFonts w:ascii="Times New Roman" w:hAnsi="Times New Roman" w:cs="Times New Roman"/>
          <w:sz w:val="24"/>
          <w:szCs w:val="24"/>
        </w:rPr>
        <w:t>se</w:t>
      </w:r>
      <w:r w:rsidRPr="00835F3E">
        <w:rPr>
          <w:rFonts w:ascii="Times New Roman" w:hAnsi="Times New Roman" w:cs="Times New Roman"/>
          <w:sz w:val="24"/>
          <w:szCs w:val="24"/>
        </w:rPr>
        <w:t xml:space="preserve"> critical indicators are to provide snap shot of progress made in achieving the NMTDPF broad thematic objectives at the district level and augment the National Annual Progress Report. The table below gives details of various indicators grouped under the Development Dimension of Agenda for Jobs and their level of ac</w:t>
      </w:r>
      <w:r w:rsidR="00E75CC0" w:rsidRPr="00835F3E">
        <w:rPr>
          <w:rFonts w:ascii="Times New Roman" w:hAnsi="Times New Roman" w:cs="Times New Roman"/>
          <w:sz w:val="24"/>
          <w:szCs w:val="24"/>
        </w:rPr>
        <w:t>hievement in 2021</w:t>
      </w:r>
      <w:r w:rsidR="00350B59" w:rsidRPr="00835F3E">
        <w:rPr>
          <w:rFonts w:ascii="Times New Roman" w:hAnsi="Times New Roman" w:cs="Times New Roman"/>
          <w:sz w:val="24"/>
          <w:szCs w:val="24"/>
        </w:rPr>
        <w:t>.</w:t>
      </w:r>
    </w:p>
    <w:p w14:paraId="39E690BD" w14:textId="58856814" w:rsidR="00350B59" w:rsidRPr="00BF3B2E" w:rsidRDefault="00ED7A44" w:rsidP="00ED7A44">
      <w:pPr>
        <w:pStyle w:val="Caption"/>
        <w:rPr>
          <w:b w:val="0"/>
          <w:i w:val="0"/>
          <w:sz w:val="24"/>
        </w:rPr>
      </w:pPr>
      <w:bookmarkStart w:id="29" w:name="_Toc98317184"/>
      <w:r w:rsidRPr="00BF3B2E">
        <w:rPr>
          <w:sz w:val="24"/>
        </w:rPr>
        <w:t xml:space="preserve">TABLE </w:t>
      </w:r>
      <w:r w:rsidRPr="00BF3B2E">
        <w:rPr>
          <w:sz w:val="24"/>
        </w:rPr>
        <w:fldChar w:fldCharType="begin"/>
      </w:r>
      <w:r w:rsidRPr="00BF3B2E">
        <w:rPr>
          <w:sz w:val="24"/>
        </w:rPr>
        <w:instrText xml:space="preserve"> SEQ TABLE \* ARABIC </w:instrText>
      </w:r>
      <w:r w:rsidRPr="00BF3B2E">
        <w:rPr>
          <w:sz w:val="24"/>
        </w:rPr>
        <w:fldChar w:fldCharType="separate"/>
      </w:r>
      <w:r w:rsidR="00B342FE" w:rsidRPr="00BF3B2E">
        <w:rPr>
          <w:noProof/>
          <w:sz w:val="24"/>
        </w:rPr>
        <w:t>12</w:t>
      </w:r>
      <w:r w:rsidRPr="00BF3B2E">
        <w:rPr>
          <w:sz w:val="24"/>
        </w:rPr>
        <w:fldChar w:fldCharType="end"/>
      </w:r>
      <w:r w:rsidR="00DC4520" w:rsidRPr="00BF3B2E">
        <w:rPr>
          <w:i w:val="0"/>
          <w:sz w:val="24"/>
        </w:rPr>
        <w:t xml:space="preserve"> </w:t>
      </w:r>
      <w:r w:rsidR="00350B59" w:rsidRPr="00BF3B2E">
        <w:rPr>
          <w:i w:val="0"/>
          <w:sz w:val="24"/>
        </w:rPr>
        <w:t>PERFORMANCE INDICATORS AT THE DISTRICT LEVEL</w:t>
      </w:r>
      <w:bookmarkEnd w:id="29"/>
    </w:p>
    <w:tbl>
      <w:tblPr>
        <w:tblW w:w="111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firstRow="1" w:lastRow="0" w:firstColumn="0" w:lastColumn="0" w:noHBand="0" w:noVBand="0"/>
      </w:tblPr>
      <w:tblGrid>
        <w:gridCol w:w="430"/>
        <w:gridCol w:w="2707"/>
        <w:gridCol w:w="1174"/>
        <w:gridCol w:w="570"/>
        <w:gridCol w:w="515"/>
        <w:gridCol w:w="525"/>
        <w:gridCol w:w="465"/>
        <w:gridCol w:w="465"/>
        <w:gridCol w:w="525"/>
        <w:gridCol w:w="420"/>
        <w:gridCol w:w="570"/>
        <w:gridCol w:w="435"/>
        <w:gridCol w:w="465"/>
        <w:gridCol w:w="525"/>
        <w:gridCol w:w="460"/>
        <w:gridCol w:w="465"/>
        <w:gridCol w:w="435"/>
      </w:tblGrid>
      <w:tr w:rsidR="00350B59" w:rsidRPr="00835F3E" w14:paraId="2E7313D1" w14:textId="77777777" w:rsidTr="00A42EF0">
        <w:trPr>
          <w:trHeight w:val="345"/>
          <w:tblHeader/>
          <w:jc w:val="center"/>
        </w:trPr>
        <w:tc>
          <w:tcPr>
            <w:tcW w:w="430" w:type="dxa"/>
            <w:tcBorders>
              <w:top w:val="single" w:sz="4" w:space="0" w:color="auto"/>
              <w:left w:val="single" w:sz="4" w:space="0" w:color="auto"/>
              <w:bottom w:val="single" w:sz="4" w:space="0" w:color="auto"/>
              <w:right w:val="single" w:sz="4" w:space="0" w:color="auto"/>
            </w:tcBorders>
            <w:shd w:val="clear" w:color="auto" w:fill="FF0000"/>
          </w:tcPr>
          <w:p w14:paraId="5D4B7F1F" w14:textId="77777777" w:rsidR="00350B59" w:rsidRPr="00835F3E" w:rsidRDefault="00350B59" w:rsidP="00835F3E">
            <w:pPr>
              <w:jc w:val="both"/>
              <w:rPr>
                <w:rFonts w:ascii="Times New Roman" w:hAnsi="Times New Roman" w:cs="Times New Roman"/>
                <w:b/>
                <w:sz w:val="24"/>
                <w:szCs w:val="24"/>
                <w:lang w:val="en-GB"/>
              </w:rPr>
            </w:pPr>
          </w:p>
        </w:tc>
        <w:tc>
          <w:tcPr>
            <w:tcW w:w="3881" w:type="dxa"/>
            <w:gridSpan w:val="2"/>
            <w:tcBorders>
              <w:top w:val="single" w:sz="4" w:space="0" w:color="auto"/>
              <w:left w:val="single" w:sz="4" w:space="0" w:color="auto"/>
              <w:bottom w:val="single" w:sz="4" w:space="0" w:color="auto"/>
              <w:right w:val="single" w:sz="4" w:space="0" w:color="auto"/>
            </w:tcBorders>
            <w:shd w:val="clear" w:color="auto" w:fill="FF0000"/>
            <w:hideMark/>
          </w:tcPr>
          <w:p w14:paraId="3458A7A5" w14:textId="77777777" w:rsidR="00350B59" w:rsidRPr="00835F3E" w:rsidRDefault="00350B59" w:rsidP="00835F3E">
            <w:pPr>
              <w:jc w:val="both"/>
              <w:rPr>
                <w:rFonts w:ascii="Times New Roman" w:hAnsi="Times New Roman" w:cs="Times New Roman"/>
                <w:b/>
                <w:sz w:val="24"/>
                <w:szCs w:val="24"/>
                <w:lang w:val="en-GB"/>
              </w:rPr>
            </w:pPr>
            <w:r w:rsidRPr="00835F3E">
              <w:rPr>
                <w:rFonts w:ascii="Times New Roman" w:hAnsi="Times New Roman" w:cs="Times New Roman"/>
                <w:b/>
                <w:sz w:val="24"/>
                <w:szCs w:val="24"/>
                <w:lang w:val="en-GB"/>
              </w:rPr>
              <w:t>Indicator (Categorised by Development Dimension of Agenda for Jobs)</w:t>
            </w:r>
          </w:p>
        </w:tc>
        <w:tc>
          <w:tcPr>
            <w:tcW w:w="1085" w:type="dxa"/>
            <w:gridSpan w:val="2"/>
            <w:tcBorders>
              <w:top w:val="single" w:sz="4" w:space="0" w:color="auto"/>
              <w:left w:val="single" w:sz="4" w:space="0" w:color="auto"/>
              <w:bottom w:val="single" w:sz="4" w:space="0" w:color="auto"/>
              <w:right w:val="single" w:sz="4" w:space="0" w:color="auto"/>
            </w:tcBorders>
            <w:shd w:val="clear" w:color="auto" w:fill="FF0000"/>
            <w:hideMark/>
          </w:tcPr>
          <w:p w14:paraId="4824478C" w14:textId="77777777" w:rsidR="00350B59" w:rsidRPr="00835F3E" w:rsidRDefault="00350B59" w:rsidP="00835F3E">
            <w:pPr>
              <w:jc w:val="both"/>
              <w:rPr>
                <w:rFonts w:ascii="Times New Roman" w:hAnsi="Times New Roman" w:cs="Times New Roman"/>
                <w:b/>
                <w:sz w:val="24"/>
                <w:szCs w:val="24"/>
                <w:lang w:val="en-GB"/>
              </w:rPr>
            </w:pPr>
            <w:r w:rsidRPr="00835F3E">
              <w:rPr>
                <w:rFonts w:ascii="Times New Roman" w:hAnsi="Times New Roman" w:cs="Times New Roman"/>
                <w:b/>
                <w:sz w:val="24"/>
                <w:szCs w:val="24"/>
                <w:lang w:val="en-GB"/>
              </w:rPr>
              <w:t>Baseline (2017)</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0000"/>
            <w:hideMark/>
          </w:tcPr>
          <w:p w14:paraId="32D9A133" w14:textId="77777777" w:rsidR="00350B59" w:rsidRPr="00835F3E" w:rsidRDefault="00350B59" w:rsidP="00835F3E">
            <w:pPr>
              <w:jc w:val="both"/>
              <w:rPr>
                <w:rFonts w:ascii="Times New Roman" w:hAnsi="Times New Roman" w:cs="Times New Roman"/>
                <w:b/>
                <w:sz w:val="24"/>
                <w:szCs w:val="24"/>
                <w:lang w:val="en-GB"/>
              </w:rPr>
            </w:pPr>
            <w:r w:rsidRPr="00835F3E">
              <w:rPr>
                <w:rFonts w:ascii="Times New Roman" w:hAnsi="Times New Roman" w:cs="Times New Roman"/>
                <w:b/>
                <w:sz w:val="24"/>
                <w:szCs w:val="24"/>
                <w:lang w:val="en-GB"/>
              </w:rPr>
              <w:t>Actual 2018</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0000"/>
            <w:hideMark/>
          </w:tcPr>
          <w:p w14:paraId="6209E51C" w14:textId="77777777" w:rsidR="00350B59" w:rsidRPr="00835F3E" w:rsidRDefault="00350B59" w:rsidP="00835F3E">
            <w:pPr>
              <w:jc w:val="both"/>
              <w:rPr>
                <w:rFonts w:ascii="Times New Roman" w:hAnsi="Times New Roman" w:cs="Times New Roman"/>
                <w:b/>
                <w:sz w:val="24"/>
                <w:szCs w:val="24"/>
                <w:lang w:val="en-GB"/>
              </w:rPr>
            </w:pPr>
            <w:r w:rsidRPr="00835F3E">
              <w:rPr>
                <w:rFonts w:ascii="Times New Roman" w:hAnsi="Times New Roman" w:cs="Times New Roman"/>
                <w:b/>
                <w:sz w:val="24"/>
                <w:szCs w:val="24"/>
                <w:lang w:val="en-GB"/>
              </w:rPr>
              <w:t>Actual 2019</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0000"/>
            <w:hideMark/>
          </w:tcPr>
          <w:p w14:paraId="30A75D3B" w14:textId="77777777" w:rsidR="00350B59" w:rsidRPr="00835F3E" w:rsidRDefault="00350B59" w:rsidP="00835F3E">
            <w:pPr>
              <w:jc w:val="both"/>
              <w:rPr>
                <w:rFonts w:ascii="Times New Roman" w:hAnsi="Times New Roman" w:cs="Times New Roman"/>
                <w:b/>
                <w:sz w:val="24"/>
                <w:szCs w:val="24"/>
                <w:lang w:val="en-GB"/>
              </w:rPr>
            </w:pPr>
            <w:r w:rsidRPr="00835F3E">
              <w:rPr>
                <w:rFonts w:ascii="Times New Roman" w:hAnsi="Times New Roman" w:cs="Times New Roman"/>
                <w:b/>
                <w:sz w:val="24"/>
                <w:szCs w:val="24"/>
                <w:lang w:val="en-GB"/>
              </w:rPr>
              <w:t>Target 2020</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0000"/>
            <w:hideMark/>
          </w:tcPr>
          <w:p w14:paraId="1FB07627" w14:textId="77777777" w:rsidR="00350B59" w:rsidRPr="00835F3E" w:rsidRDefault="00FB6C66" w:rsidP="00835F3E">
            <w:pPr>
              <w:jc w:val="both"/>
              <w:rPr>
                <w:rFonts w:ascii="Times New Roman" w:hAnsi="Times New Roman" w:cs="Times New Roman"/>
                <w:b/>
                <w:sz w:val="24"/>
                <w:szCs w:val="24"/>
                <w:lang w:val="en-GB"/>
              </w:rPr>
            </w:pPr>
            <w:r>
              <w:rPr>
                <w:rFonts w:ascii="Times New Roman" w:hAnsi="Times New Roman" w:cs="Times New Roman"/>
                <w:b/>
                <w:sz w:val="24"/>
                <w:szCs w:val="24"/>
                <w:lang w:val="en-GB"/>
              </w:rPr>
              <w:t>Actual</w:t>
            </w:r>
            <w:r w:rsidR="00350B59" w:rsidRPr="00835F3E">
              <w:rPr>
                <w:rFonts w:ascii="Times New Roman" w:hAnsi="Times New Roman" w:cs="Times New Roman"/>
                <w:b/>
                <w:sz w:val="24"/>
                <w:szCs w:val="24"/>
                <w:lang w:val="en-GB"/>
              </w:rPr>
              <w:t>2020</w:t>
            </w:r>
          </w:p>
        </w:tc>
        <w:tc>
          <w:tcPr>
            <w:tcW w:w="985" w:type="dxa"/>
            <w:gridSpan w:val="2"/>
            <w:tcBorders>
              <w:top w:val="single" w:sz="4" w:space="0" w:color="auto"/>
              <w:left w:val="single" w:sz="4" w:space="0" w:color="auto"/>
              <w:bottom w:val="single" w:sz="4" w:space="0" w:color="auto"/>
              <w:right w:val="single" w:sz="4" w:space="0" w:color="auto"/>
            </w:tcBorders>
            <w:shd w:val="clear" w:color="auto" w:fill="FF0000"/>
          </w:tcPr>
          <w:p w14:paraId="4FB18837" w14:textId="77777777" w:rsidR="00350B59" w:rsidRPr="00835F3E" w:rsidRDefault="00FB6C66" w:rsidP="00835F3E">
            <w:pPr>
              <w:jc w:val="both"/>
              <w:rPr>
                <w:rFonts w:ascii="Times New Roman" w:hAnsi="Times New Roman" w:cs="Times New Roman"/>
                <w:b/>
                <w:sz w:val="24"/>
                <w:szCs w:val="24"/>
                <w:lang w:val="en-GB"/>
              </w:rPr>
            </w:pPr>
            <w:r>
              <w:rPr>
                <w:rFonts w:ascii="Times New Roman" w:hAnsi="Times New Roman" w:cs="Times New Roman"/>
                <w:b/>
                <w:sz w:val="24"/>
                <w:szCs w:val="24"/>
                <w:lang w:val="en-GB"/>
              </w:rPr>
              <w:t>Target</w:t>
            </w:r>
            <w:r w:rsidR="00350B59" w:rsidRPr="00835F3E">
              <w:rPr>
                <w:rFonts w:ascii="Times New Roman" w:hAnsi="Times New Roman" w:cs="Times New Roman"/>
                <w:b/>
                <w:sz w:val="24"/>
                <w:szCs w:val="24"/>
                <w:lang w:val="en-GB"/>
              </w:rPr>
              <w:t>2021</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0000"/>
          </w:tcPr>
          <w:p w14:paraId="68C37BD9" w14:textId="77777777" w:rsidR="00350B59" w:rsidRPr="00835F3E" w:rsidRDefault="00FB6C66" w:rsidP="00835F3E">
            <w:pPr>
              <w:jc w:val="both"/>
              <w:rPr>
                <w:rFonts w:ascii="Times New Roman" w:hAnsi="Times New Roman" w:cs="Times New Roman"/>
                <w:b/>
                <w:sz w:val="24"/>
                <w:szCs w:val="24"/>
                <w:lang w:val="en-GB"/>
              </w:rPr>
            </w:pPr>
            <w:r>
              <w:rPr>
                <w:rFonts w:ascii="Times New Roman" w:hAnsi="Times New Roman" w:cs="Times New Roman"/>
                <w:b/>
                <w:sz w:val="24"/>
                <w:szCs w:val="24"/>
                <w:lang w:val="en-GB"/>
              </w:rPr>
              <w:t>Actual</w:t>
            </w:r>
            <w:r w:rsidR="00350B59" w:rsidRPr="00835F3E">
              <w:rPr>
                <w:rFonts w:ascii="Times New Roman" w:hAnsi="Times New Roman" w:cs="Times New Roman"/>
                <w:b/>
                <w:sz w:val="24"/>
                <w:szCs w:val="24"/>
                <w:lang w:val="en-GB"/>
              </w:rPr>
              <w:t>2021</w:t>
            </w:r>
          </w:p>
        </w:tc>
      </w:tr>
      <w:tr w:rsidR="00350B59" w:rsidRPr="00835F3E" w14:paraId="21242FF5" w14:textId="77777777" w:rsidTr="00A42EF0">
        <w:trPr>
          <w:trHeight w:val="170"/>
          <w:jc w:val="center"/>
        </w:trPr>
        <w:tc>
          <w:tcPr>
            <w:tcW w:w="11146" w:type="dxa"/>
            <w:gridSpan w:val="17"/>
            <w:tcBorders>
              <w:top w:val="single" w:sz="4" w:space="0" w:color="auto"/>
              <w:left w:val="single" w:sz="4" w:space="0" w:color="auto"/>
              <w:bottom w:val="single" w:sz="4" w:space="0" w:color="auto"/>
              <w:right w:val="single" w:sz="4" w:space="0" w:color="auto"/>
            </w:tcBorders>
            <w:shd w:val="clear" w:color="auto" w:fill="ED7D31" w:themeFill="accent2"/>
          </w:tcPr>
          <w:p w14:paraId="0FCC068E" w14:textId="77777777" w:rsidR="00350B59" w:rsidRPr="00835F3E" w:rsidRDefault="00350B59" w:rsidP="00835F3E">
            <w:pPr>
              <w:jc w:val="both"/>
              <w:rPr>
                <w:rFonts w:ascii="Times New Roman" w:hAnsi="Times New Roman" w:cs="Times New Roman"/>
                <w:b/>
                <w:bCs/>
                <w:sz w:val="24"/>
                <w:szCs w:val="24"/>
                <w:lang w:val="en-GB"/>
              </w:rPr>
            </w:pPr>
            <w:r w:rsidRPr="00835F3E">
              <w:rPr>
                <w:rFonts w:ascii="Times New Roman" w:hAnsi="Times New Roman" w:cs="Times New Roman"/>
                <w:b/>
                <w:bCs/>
                <w:sz w:val="24"/>
                <w:szCs w:val="24"/>
                <w:lang w:val="en-GB"/>
              </w:rPr>
              <w:t>CORE INDICATORS</w:t>
            </w:r>
          </w:p>
        </w:tc>
      </w:tr>
      <w:tr w:rsidR="00350B59" w:rsidRPr="00835F3E" w14:paraId="2F664EF7" w14:textId="77777777" w:rsidTr="00A42EF0">
        <w:trPr>
          <w:trHeight w:val="170"/>
          <w:jc w:val="center"/>
        </w:trPr>
        <w:tc>
          <w:tcPr>
            <w:tcW w:w="425" w:type="dxa"/>
            <w:tcBorders>
              <w:top w:val="single" w:sz="4" w:space="0" w:color="auto"/>
              <w:left w:val="single" w:sz="4" w:space="0" w:color="auto"/>
              <w:bottom w:val="single" w:sz="4" w:space="0" w:color="auto"/>
              <w:right w:val="single" w:sz="4" w:space="0" w:color="auto"/>
            </w:tcBorders>
            <w:shd w:val="clear" w:color="auto" w:fill="FFC000"/>
          </w:tcPr>
          <w:p w14:paraId="04509097" w14:textId="77777777" w:rsidR="00350B59" w:rsidRPr="00835F3E" w:rsidRDefault="00350B59" w:rsidP="00835F3E">
            <w:pPr>
              <w:jc w:val="both"/>
              <w:rPr>
                <w:rFonts w:ascii="Times New Roman" w:hAnsi="Times New Roman" w:cs="Times New Roman"/>
                <w:sz w:val="24"/>
                <w:szCs w:val="24"/>
                <w:lang w:val="en-GB"/>
              </w:rPr>
            </w:pPr>
          </w:p>
        </w:tc>
        <w:tc>
          <w:tcPr>
            <w:tcW w:w="3881" w:type="dxa"/>
            <w:gridSpan w:val="2"/>
            <w:tcBorders>
              <w:top w:val="single" w:sz="4" w:space="0" w:color="auto"/>
              <w:left w:val="single" w:sz="4" w:space="0" w:color="auto"/>
              <w:bottom w:val="single" w:sz="4" w:space="0" w:color="auto"/>
              <w:right w:val="single" w:sz="4" w:space="0" w:color="auto"/>
            </w:tcBorders>
            <w:shd w:val="clear" w:color="auto" w:fill="FFC000"/>
            <w:hideMark/>
          </w:tcPr>
          <w:p w14:paraId="21C7A861" w14:textId="77777777" w:rsidR="00350B59" w:rsidRPr="00835F3E" w:rsidRDefault="00350B59" w:rsidP="00835F3E">
            <w:pPr>
              <w:jc w:val="both"/>
              <w:rPr>
                <w:rFonts w:ascii="Times New Roman" w:hAnsi="Times New Roman" w:cs="Times New Roman"/>
                <w:b/>
                <w:sz w:val="24"/>
                <w:szCs w:val="24"/>
                <w:lang w:val="en-GB"/>
              </w:rPr>
            </w:pPr>
            <w:r w:rsidRPr="00835F3E">
              <w:rPr>
                <w:rFonts w:ascii="Times New Roman" w:hAnsi="Times New Roman" w:cs="Times New Roman"/>
                <w:b/>
                <w:sz w:val="24"/>
                <w:szCs w:val="24"/>
                <w:lang w:val="en-GB"/>
              </w:rPr>
              <w:t>ECONOMIC DEVELOPMENT</w:t>
            </w:r>
          </w:p>
        </w:tc>
        <w:tc>
          <w:tcPr>
            <w:tcW w:w="1085" w:type="dxa"/>
            <w:gridSpan w:val="2"/>
            <w:tcBorders>
              <w:top w:val="single" w:sz="4" w:space="0" w:color="auto"/>
              <w:left w:val="single" w:sz="4" w:space="0" w:color="auto"/>
              <w:bottom w:val="single" w:sz="4" w:space="0" w:color="auto"/>
              <w:right w:val="single" w:sz="4" w:space="0" w:color="auto"/>
            </w:tcBorders>
            <w:shd w:val="clear" w:color="auto" w:fill="FFC000"/>
          </w:tcPr>
          <w:p w14:paraId="03935B92" w14:textId="77777777" w:rsidR="00350B59" w:rsidRPr="00835F3E" w:rsidRDefault="00350B59" w:rsidP="00835F3E">
            <w:pPr>
              <w:jc w:val="both"/>
              <w:rPr>
                <w:rFonts w:ascii="Times New Roman" w:hAnsi="Times New Roman" w:cs="Times New Roman"/>
                <w:sz w:val="24"/>
                <w:szCs w:val="24"/>
                <w:lang w:val="en-GB"/>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FFC000"/>
          </w:tcPr>
          <w:p w14:paraId="472CAAB5" w14:textId="77777777" w:rsidR="00350B59" w:rsidRPr="00835F3E" w:rsidRDefault="00350B59" w:rsidP="00835F3E">
            <w:pPr>
              <w:jc w:val="both"/>
              <w:rPr>
                <w:rFonts w:ascii="Times New Roman" w:hAnsi="Times New Roman" w:cs="Times New Roman"/>
                <w:sz w:val="24"/>
                <w:szCs w:val="24"/>
                <w:lang w:val="en-GB"/>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FFC000"/>
          </w:tcPr>
          <w:p w14:paraId="179DC436" w14:textId="77777777" w:rsidR="00350B59" w:rsidRPr="00835F3E" w:rsidRDefault="00350B59" w:rsidP="00835F3E">
            <w:pPr>
              <w:jc w:val="both"/>
              <w:rPr>
                <w:rFonts w:ascii="Times New Roman" w:hAnsi="Times New Roman" w:cs="Times New Roman"/>
                <w:sz w:val="24"/>
                <w:szCs w:val="24"/>
                <w:lang w:val="en-GB"/>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FFC000"/>
          </w:tcPr>
          <w:p w14:paraId="1A7D1905" w14:textId="77777777" w:rsidR="00350B59" w:rsidRPr="00835F3E" w:rsidRDefault="00350B59" w:rsidP="00835F3E">
            <w:pPr>
              <w:jc w:val="both"/>
              <w:rPr>
                <w:rFonts w:ascii="Times New Roman" w:hAnsi="Times New Roman" w:cs="Times New Roman"/>
                <w:sz w:val="24"/>
                <w:szCs w:val="24"/>
                <w:lang w:val="en-GB"/>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FFC000"/>
          </w:tcPr>
          <w:p w14:paraId="4C35A0A5" w14:textId="77777777" w:rsidR="00350B59" w:rsidRPr="00835F3E" w:rsidRDefault="00350B59" w:rsidP="00835F3E">
            <w:pPr>
              <w:jc w:val="both"/>
              <w:rPr>
                <w:rFonts w:ascii="Times New Roman" w:hAnsi="Times New Roman" w:cs="Times New Roman"/>
                <w:sz w:val="24"/>
                <w:szCs w:val="24"/>
                <w:lang w:val="en-GB"/>
              </w:rPr>
            </w:pPr>
          </w:p>
        </w:tc>
        <w:tc>
          <w:tcPr>
            <w:tcW w:w="985" w:type="dxa"/>
            <w:gridSpan w:val="2"/>
            <w:tcBorders>
              <w:top w:val="single" w:sz="4" w:space="0" w:color="auto"/>
              <w:left w:val="single" w:sz="4" w:space="0" w:color="auto"/>
              <w:bottom w:val="single" w:sz="4" w:space="0" w:color="auto"/>
              <w:right w:val="single" w:sz="4" w:space="0" w:color="auto"/>
            </w:tcBorders>
            <w:shd w:val="clear" w:color="auto" w:fill="FFC000"/>
          </w:tcPr>
          <w:p w14:paraId="4060ACE3" w14:textId="77777777" w:rsidR="00350B59" w:rsidRPr="00835F3E" w:rsidRDefault="00350B59" w:rsidP="00835F3E">
            <w:pPr>
              <w:jc w:val="both"/>
              <w:rPr>
                <w:rFonts w:ascii="Times New Roman" w:hAnsi="Times New Roman" w:cs="Times New Roman"/>
                <w:sz w:val="24"/>
                <w:szCs w:val="24"/>
                <w:lang w:val="en-GB"/>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FFC000"/>
          </w:tcPr>
          <w:p w14:paraId="57D55D3A" w14:textId="77777777" w:rsidR="00350B59" w:rsidRPr="00835F3E" w:rsidRDefault="00350B59" w:rsidP="00835F3E">
            <w:pPr>
              <w:jc w:val="both"/>
              <w:rPr>
                <w:rFonts w:ascii="Times New Roman" w:hAnsi="Times New Roman" w:cs="Times New Roman"/>
                <w:sz w:val="24"/>
                <w:szCs w:val="24"/>
                <w:lang w:val="en-GB"/>
              </w:rPr>
            </w:pPr>
          </w:p>
        </w:tc>
      </w:tr>
      <w:tr w:rsidR="00350B59" w:rsidRPr="00835F3E" w14:paraId="5A314637" w14:textId="77777777" w:rsidTr="00A42EF0">
        <w:trPr>
          <w:trHeight w:val="309"/>
          <w:jc w:val="center"/>
        </w:trPr>
        <w:tc>
          <w:tcPr>
            <w:tcW w:w="425" w:type="dxa"/>
            <w:vMerge w:val="restart"/>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02F02BDB" w14:textId="77777777" w:rsidR="00350B59" w:rsidRPr="00835F3E" w:rsidRDefault="00350B59" w:rsidP="00835F3E">
            <w:pPr>
              <w:jc w:val="both"/>
              <w:rPr>
                <w:rFonts w:ascii="Times New Roman" w:hAnsi="Times New Roman" w:cs="Times New Roman"/>
                <w:sz w:val="24"/>
                <w:szCs w:val="24"/>
                <w:lang w:val="en-GB"/>
              </w:rPr>
            </w:pPr>
            <w:r w:rsidRPr="00835F3E">
              <w:rPr>
                <w:rFonts w:ascii="Times New Roman" w:hAnsi="Times New Roman" w:cs="Times New Roman"/>
                <w:sz w:val="24"/>
                <w:szCs w:val="24"/>
                <w:lang w:val="en-GB"/>
              </w:rPr>
              <w:t>1</w:t>
            </w:r>
          </w:p>
        </w:tc>
        <w:tc>
          <w:tcPr>
            <w:tcW w:w="3881" w:type="dxa"/>
            <w:gridSpan w:val="2"/>
            <w:tcBorders>
              <w:top w:val="single" w:sz="4" w:space="0" w:color="auto"/>
              <w:left w:val="single" w:sz="4" w:space="0" w:color="auto"/>
              <w:bottom w:val="nil"/>
              <w:right w:val="single" w:sz="4" w:space="0" w:color="auto"/>
            </w:tcBorders>
            <w:shd w:val="clear" w:color="auto" w:fill="FFD966" w:themeFill="accent4" w:themeFillTint="99"/>
            <w:hideMark/>
          </w:tcPr>
          <w:p w14:paraId="52CF2708" w14:textId="77777777" w:rsidR="00350B59" w:rsidRPr="00835F3E" w:rsidRDefault="00350B59" w:rsidP="00835F3E">
            <w:pPr>
              <w:jc w:val="both"/>
              <w:rPr>
                <w:rFonts w:ascii="Times New Roman" w:hAnsi="Times New Roman" w:cs="Times New Roman"/>
                <w:sz w:val="24"/>
                <w:szCs w:val="24"/>
                <w:lang w:val="en-GB"/>
              </w:rPr>
            </w:pPr>
            <w:r w:rsidRPr="00835F3E">
              <w:rPr>
                <w:rFonts w:ascii="Times New Roman" w:hAnsi="Times New Roman" w:cs="Times New Roman"/>
                <w:b/>
                <w:sz w:val="24"/>
                <w:szCs w:val="24"/>
                <w:lang w:val="en-GB"/>
              </w:rPr>
              <w:t>Total output in agricultural production</w:t>
            </w:r>
          </w:p>
        </w:tc>
        <w:tc>
          <w:tcPr>
            <w:tcW w:w="1085"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701939C5" w14:textId="77777777" w:rsidR="00350B59" w:rsidRPr="00835F3E" w:rsidRDefault="00350B59" w:rsidP="00835F3E">
            <w:pPr>
              <w:jc w:val="both"/>
              <w:rPr>
                <w:rFonts w:ascii="Times New Roman" w:hAnsi="Times New Roman" w:cs="Times New Roman"/>
                <w:sz w:val="24"/>
                <w:szCs w:val="24"/>
                <w:lang w:val="en-GB"/>
              </w:rPr>
            </w:pPr>
          </w:p>
          <w:p w14:paraId="12CA1F93" w14:textId="77777777" w:rsidR="00350B59" w:rsidRPr="00835F3E" w:rsidRDefault="00350B59" w:rsidP="00835F3E">
            <w:pPr>
              <w:jc w:val="both"/>
              <w:rPr>
                <w:rFonts w:ascii="Times New Roman" w:hAnsi="Times New Roman" w:cs="Times New Roman"/>
                <w:sz w:val="24"/>
                <w:szCs w:val="24"/>
                <w:lang w:val="en-GB"/>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6F29F82E" w14:textId="77777777" w:rsidR="00350B59" w:rsidRPr="00835F3E" w:rsidRDefault="00350B59" w:rsidP="00835F3E">
            <w:pPr>
              <w:jc w:val="both"/>
              <w:rPr>
                <w:rFonts w:ascii="Times New Roman" w:hAnsi="Times New Roman" w:cs="Times New Roman"/>
                <w:sz w:val="24"/>
                <w:szCs w:val="24"/>
                <w:lang w:val="en-GB"/>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3822FC3D" w14:textId="77777777" w:rsidR="00350B59" w:rsidRPr="00835F3E" w:rsidRDefault="00350B59" w:rsidP="00835F3E">
            <w:pPr>
              <w:jc w:val="both"/>
              <w:rPr>
                <w:rFonts w:ascii="Times New Roman" w:hAnsi="Times New Roman" w:cs="Times New Roman"/>
                <w:sz w:val="24"/>
                <w:szCs w:val="24"/>
                <w:lang w:val="en-GB"/>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31338FFF" w14:textId="77777777" w:rsidR="00350B59" w:rsidRPr="00835F3E" w:rsidRDefault="00350B59" w:rsidP="00835F3E">
            <w:pPr>
              <w:jc w:val="both"/>
              <w:rPr>
                <w:rFonts w:ascii="Times New Roman" w:hAnsi="Times New Roman" w:cs="Times New Roman"/>
                <w:sz w:val="24"/>
                <w:szCs w:val="24"/>
                <w:lang w:val="en-GB"/>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2227E954" w14:textId="77777777" w:rsidR="00350B59" w:rsidRPr="00835F3E" w:rsidRDefault="00350B59" w:rsidP="00835F3E">
            <w:pPr>
              <w:jc w:val="both"/>
              <w:rPr>
                <w:rFonts w:ascii="Times New Roman" w:hAnsi="Times New Roman" w:cs="Times New Roman"/>
                <w:sz w:val="24"/>
                <w:szCs w:val="24"/>
                <w:lang w:val="en-GB"/>
              </w:rPr>
            </w:pPr>
          </w:p>
        </w:tc>
        <w:tc>
          <w:tcPr>
            <w:tcW w:w="985"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702EFE20" w14:textId="77777777" w:rsidR="00350B59" w:rsidRPr="00835F3E" w:rsidRDefault="00350B59" w:rsidP="00835F3E">
            <w:pPr>
              <w:jc w:val="both"/>
              <w:rPr>
                <w:rFonts w:ascii="Times New Roman" w:hAnsi="Times New Roman" w:cs="Times New Roman"/>
                <w:sz w:val="24"/>
                <w:szCs w:val="24"/>
                <w:lang w:val="en-GB"/>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55D7FDD2" w14:textId="77777777" w:rsidR="00350B59" w:rsidRPr="00835F3E" w:rsidRDefault="00350B59" w:rsidP="00835F3E">
            <w:pPr>
              <w:jc w:val="both"/>
              <w:rPr>
                <w:rFonts w:ascii="Times New Roman" w:hAnsi="Times New Roman" w:cs="Times New Roman"/>
                <w:sz w:val="24"/>
                <w:szCs w:val="24"/>
                <w:lang w:val="en-GB"/>
              </w:rPr>
            </w:pPr>
          </w:p>
        </w:tc>
      </w:tr>
      <w:tr w:rsidR="00350B59" w:rsidRPr="00835F3E" w14:paraId="4ECBB721" w14:textId="77777777" w:rsidTr="00A42EF0">
        <w:trPr>
          <w:trHeight w:val="225"/>
          <w:jc w:val="center"/>
        </w:trPr>
        <w:tc>
          <w:tcPr>
            <w:tcW w:w="425" w:type="dxa"/>
            <w:vMerge/>
            <w:tcBorders>
              <w:top w:val="single" w:sz="4" w:space="0" w:color="auto"/>
              <w:left w:val="single" w:sz="4" w:space="0" w:color="auto"/>
              <w:bottom w:val="single" w:sz="4" w:space="0" w:color="auto"/>
              <w:right w:val="single" w:sz="4" w:space="0" w:color="auto"/>
            </w:tcBorders>
            <w:vAlign w:val="center"/>
            <w:hideMark/>
          </w:tcPr>
          <w:p w14:paraId="2F5F9F85" w14:textId="77777777" w:rsidR="00350B59" w:rsidRPr="00835F3E" w:rsidRDefault="00350B59" w:rsidP="00835F3E">
            <w:pPr>
              <w:jc w:val="both"/>
              <w:rPr>
                <w:rFonts w:ascii="Times New Roman" w:hAnsi="Times New Roman" w:cs="Times New Roman"/>
                <w:sz w:val="24"/>
                <w:szCs w:val="24"/>
                <w:lang w:val="en-GB"/>
              </w:rPr>
            </w:pPr>
          </w:p>
        </w:tc>
        <w:tc>
          <w:tcPr>
            <w:tcW w:w="3881" w:type="dxa"/>
            <w:gridSpan w:val="2"/>
            <w:tcBorders>
              <w:top w:val="nil"/>
              <w:left w:val="single" w:sz="4" w:space="0" w:color="auto"/>
              <w:bottom w:val="nil"/>
              <w:right w:val="single" w:sz="4" w:space="0" w:color="auto"/>
            </w:tcBorders>
            <w:shd w:val="clear" w:color="auto" w:fill="FFD966" w:themeFill="accent4" w:themeFillTint="99"/>
            <w:vAlign w:val="center"/>
            <w:hideMark/>
          </w:tcPr>
          <w:p w14:paraId="02778E9B" w14:textId="77777777" w:rsidR="00350B59" w:rsidRPr="00835F3E" w:rsidRDefault="00350B59" w:rsidP="00835F3E">
            <w:pPr>
              <w:numPr>
                <w:ilvl w:val="0"/>
                <w:numId w:val="9"/>
              </w:numPr>
              <w:spacing w:after="0" w:line="240" w:lineRule="auto"/>
              <w:jc w:val="both"/>
              <w:rPr>
                <w:rFonts w:ascii="Times New Roman" w:hAnsi="Times New Roman" w:cs="Times New Roman"/>
                <w:sz w:val="24"/>
                <w:szCs w:val="24"/>
                <w:lang w:val="en-GB"/>
              </w:rPr>
            </w:pPr>
            <w:r w:rsidRPr="00835F3E">
              <w:rPr>
                <w:rFonts w:ascii="Times New Roman" w:hAnsi="Times New Roman" w:cs="Times New Roman"/>
                <w:sz w:val="24"/>
                <w:szCs w:val="24"/>
                <w:lang w:val="en-GB"/>
              </w:rPr>
              <w:t>Maize</w:t>
            </w:r>
          </w:p>
        </w:tc>
        <w:tc>
          <w:tcPr>
            <w:tcW w:w="1085" w:type="dxa"/>
            <w:gridSpan w:val="2"/>
            <w:tcBorders>
              <w:top w:val="single" w:sz="4" w:space="0" w:color="auto"/>
              <w:left w:val="single" w:sz="4" w:space="0" w:color="auto"/>
              <w:bottom w:val="single" w:sz="4" w:space="0" w:color="auto"/>
              <w:right w:val="single" w:sz="4" w:space="0" w:color="auto"/>
            </w:tcBorders>
          </w:tcPr>
          <w:p w14:paraId="3FA68941" w14:textId="0BE04DEA" w:rsidR="00350B59" w:rsidRPr="00835F3E" w:rsidRDefault="0048471E"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602</w:t>
            </w:r>
          </w:p>
        </w:tc>
        <w:tc>
          <w:tcPr>
            <w:tcW w:w="990" w:type="dxa"/>
            <w:gridSpan w:val="2"/>
            <w:tcBorders>
              <w:top w:val="single" w:sz="4" w:space="0" w:color="auto"/>
              <w:left w:val="single" w:sz="4" w:space="0" w:color="auto"/>
              <w:bottom w:val="single" w:sz="4" w:space="0" w:color="auto"/>
              <w:right w:val="single" w:sz="4" w:space="0" w:color="auto"/>
            </w:tcBorders>
          </w:tcPr>
          <w:p w14:paraId="72EC5E40" w14:textId="446929D5" w:rsidR="00350B59" w:rsidRPr="00835F3E" w:rsidRDefault="0048471E"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400</w:t>
            </w:r>
          </w:p>
        </w:tc>
        <w:tc>
          <w:tcPr>
            <w:tcW w:w="990" w:type="dxa"/>
            <w:gridSpan w:val="2"/>
            <w:tcBorders>
              <w:top w:val="single" w:sz="4" w:space="0" w:color="auto"/>
              <w:left w:val="single" w:sz="4" w:space="0" w:color="auto"/>
              <w:bottom w:val="single" w:sz="4" w:space="0" w:color="auto"/>
              <w:right w:val="single" w:sz="4" w:space="0" w:color="auto"/>
            </w:tcBorders>
          </w:tcPr>
          <w:p w14:paraId="70E8B3B5" w14:textId="58EE4042" w:rsidR="00350B59" w:rsidRPr="00835F3E" w:rsidRDefault="0048471E"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532</w:t>
            </w:r>
          </w:p>
        </w:tc>
        <w:tc>
          <w:tcPr>
            <w:tcW w:w="990" w:type="dxa"/>
            <w:gridSpan w:val="2"/>
            <w:tcBorders>
              <w:top w:val="single" w:sz="4" w:space="0" w:color="auto"/>
              <w:left w:val="single" w:sz="4" w:space="0" w:color="auto"/>
              <w:bottom w:val="single" w:sz="4" w:space="0" w:color="auto"/>
              <w:right w:val="single" w:sz="4" w:space="0" w:color="auto"/>
            </w:tcBorders>
          </w:tcPr>
          <w:p w14:paraId="2A432DB4" w14:textId="7D87EC69" w:rsidR="00350B59" w:rsidRPr="00835F3E" w:rsidRDefault="0048471E"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675</w:t>
            </w:r>
          </w:p>
        </w:tc>
        <w:tc>
          <w:tcPr>
            <w:tcW w:w="900" w:type="dxa"/>
            <w:gridSpan w:val="2"/>
            <w:tcBorders>
              <w:top w:val="single" w:sz="4" w:space="0" w:color="auto"/>
              <w:left w:val="single" w:sz="4" w:space="0" w:color="auto"/>
              <w:bottom w:val="single" w:sz="4" w:space="0" w:color="auto"/>
              <w:right w:val="single" w:sz="4" w:space="0" w:color="auto"/>
            </w:tcBorders>
          </w:tcPr>
          <w:p w14:paraId="6E3D0B1C" w14:textId="4B2DA1C0" w:rsidR="00350B59" w:rsidRPr="00835F3E" w:rsidRDefault="0048471E"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573</w:t>
            </w:r>
          </w:p>
        </w:tc>
        <w:tc>
          <w:tcPr>
            <w:tcW w:w="985" w:type="dxa"/>
            <w:gridSpan w:val="2"/>
            <w:tcBorders>
              <w:top w:val="single" w:sz="4" w:space="0" w:color="auto"/>
              <w:left w:val="single" w:sz="4" w:space="0" w:color="auto"/>
              <w:bottom w:val="single" w:sz="4" w:space="0" w:color="auto"/>
              <w:right w:val="single" w:sz="4" w:space="0" w:color="auto"/>
            </w:tcBorders>
          </w:tcPr>
          <w:p w14:paraId="36E01E45" w14:textId="6CBA9AD3" w:rsidR="00350B59" w:rsidRPr="00835F3E" w:rsidRDefault="0048471E"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639</w:t>
            </w:r>
          </w:p>
        </w:tc>
        <w:tc>
          <w:tcPr>
            <w:tcW w:w="900" w:type="dxa"/>
            <w:gridSpan w:val="2"/>
            <w:tcBorders>
              <w:top w:val="single" w:sz="4" w:space="0" w:color="auto"/>
              <w:left w:val="single" w:sz="4" w:space="0" w:color="auto"/>
              <w:bottom w:val="single" w:sz="4" w:space="0" w:color="auto"/>
              <w:right w:val="single" w:sz="4" w:space="0" w:color="auto"/>
            </w:tcBorders>
          </w:tcPr>
          <w:p w14:paraId="4EF60286" w14:textId="6790FF87" w:rsidR="00350B59" w:rsidRPr="00835F3E" w:rsidRDefault="0048471E"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595</w:t>
            </w:r>
          </w:p>
        </w:tc>
      </w:tr>
      <w:tr w:rsidR="00350B59" w:rsidRPr="00835F3E" w14:paraId="7D367495" w14:textId="77777777" w:rsidTr="00A42EF0">
        <w:trPr>
          <w:trHeight w:val="315"/>
          <w:jc w:val="center"/>
        </w:trPr>
        <w:tc>
          <w:tcPr>
            <w:tcW w:w="425" w:type="dxa"/>
            <w:vMerge/>
            <w:tcBorders>
              <w:top w:val="single" w:sz="4" w:space="0" w:color="auto"/>
              <w:left w:val="single" w:sz="4" w:space="0" w:color="auto"/>
              <w:bottom w:val="single" w:sz="4" w:space="0" w:color="auto"/>
              <w:right w:val="single" w:sz="4" w:space="0" w:color="auto"/>
            </w:tcBorders>
            <w:vAlign w:val="center"/>
          </w:tcPr>
          <w:p w14:paraId="783D4EC4" w14:textId="77777777" w:rsidR="00350B59" w:rsidRPr="00835F3E" w:rsidRDefault="00350B59" w:rsidP="00835F3E">
            <w:pPr>
              <w:jc w:val="both"/>
              <w:rPr>
                <w:rFonts w:ascii="Times New Roman" w:hAnsi="Times New Roman" w:cs="Times New Roman"/>
                <w:sz w:val="24"/>
                <w:szCs w:val="24"/>
                <w:lang w:val="en-GB"/>
              </w:rPr>
            </w:pPr>
          </w:p>
        </w:tc>
        <w:tc>
          <w:tcPr>
            <w:tcW w:w="3881" w:type="dxa"/>
            <w:gridSpan w:val="2"/>
            <w:tcBorders>
              <w:top w:val="nil"/>
              <w:left w:val="single" w:sz="4" w:space="0" w:color="auto"/>
              <w:bottom w:val="nil"/>
              <w:right w:val="single" w:sz="4" w:space="0" w:color="auto"/>
            </w:tcBorders>
            <w:shd w:val="clear" w:color="auto" w:fill="FFD966" w:themeFill="accent4" w:themeFillTint="99"/>
            <w:vAlign w:val="center"/>
          </w:tcPr>
          <w:p w14:paraId="6303B6FA" w14:textId="77777777" w:rsidR="00350B59" w:rsidRPr="00835F3E" w:rsidRDefault="00350B59" w:rsidP="00835F3E">
            <w:pPr>
              <w:numPr>
                <w:ilvl w:val="0"/>
                <w:numId w:val="9"/>
              </w:numPr>
              <w:spacing w:after="0" w:line="240" w:lineRule="auto"/>
              <w:jc w:val="both"/>
              <w:rPr>
                <w:rFonts w:ascii="Times New Roman" w:hAnsi="Times New Roman" w:cs="Times New Roman"/>
                <w:sz w:val="24"/>
                <w:szCs w:val="24"/>
                <w:lang w:val="en-GB"/>
              </w:rPr>
            </w:pPr>
            <w:r w:rsidRPr="00835F3E">
              <w:rPr>
                <w:rFonts w:ascii="Times New Roman" w:hAnsi="Times New Roman" w:cs="Times New Roman"/>
                <w:sz w:val="24"/>
                <w:szCs w:val="24"/>
                <w:lang w:val="en-GB"/>
              </w:rPr>
              <w:t>Rice (milled),</w:t>
            </w:r>
          </w:p>
        </w:tc>
        <w:tc>
          <w:tcPr>
            <w:tcW w:w="1085" w:type="dxa"/>
            <w:gridSpan w:val="2"/>
            <w:tcBorders>
              <w:top w:val="single" w:sz="4" w:space="0" w:color="auto"/>
              <w:left w:val="single" w:sz="4" w:space="0" w:color="auto"/>
              <w:bottom w:val="single" w:sz="4" w:space="0" w:color="auto"/>
              <w:right w:val="single" w:sz="4" w:space="0" w:color="auto"/>
            </w:tcBorders>
          </w:tcPr>
          <w:p w14:paraId="208F85BD" w14:textId="097569D9" w:rsidR="00350B59" w:rsidRPr="00835F3E" w:rsidRDefault="0048471E"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576</w:t>
            </w:r>
          </w:p>
        </w:tc>
        <w:tc>
          <w:tcPr>
            <w:tcW w:w="990" w:type="dxa"/>
            <w:gridSpan w:val="2"/>
            <w:tcBorders>
              <w:top w:val="single" w:sz="4" w:space="0" w:color="auto"/>
              <w:left w:val="single" w:sz="4" w:space="0" w:color="auto"/>
              <w:bottom w:val="single" w:sz="4" w:space="0" w:color="auto"/>
              <w:right w:val="single" w:sz="4" w:space="0" w:color="auto"/>
            </w:tcBorders>
          </w:tcPr>
          <w:p w14:paraId="3D0A733C" w14:textId="0FAE070C" w:rsidR="00350B59" w:rsidRPr="00835F3E" w:rsidRDefault="0048471E"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648</w:t>
            </w:r>
          </w:p>
        </w:tc>
        <w:tc>
          <w:tcPr>
            <w:tcW w:w="990" w:type="dxa"/>
            <w:gridSpan w:val="2"/>
            <w:tcBorders>
              <w:top w:val="single" w:sz="4" w:space="0" w:color="auto"/>
              <w:left w:val="single" w:sz="4" w:space="0" w:color="auto"/>
              <w:bottom w:val="single" w:sz="4" w:space="0" w:color="auto"/>
              <w:right w:val="single" w:sz="4" w:space="0" w:color="auto"/>
            </w:tcBorders>
          </w:tcPr>
          <w:p w14:paraId="54F39AE3" w14:textId="65D8DAD7" w:rsidR="00350B59" w:rsidRPr="00835F3E" w:rsidRDefault="00E11B6D"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768</w:t>
            </w:r>
          </w:p>
        </w:tc>
        <w:tc>
          <w:tcPr>
            <w:tcW w:w="990" w:type="dxa"/>
            <w:gridSpan w:val="2"/>
            <w:tcBorders>
              <w:top w:val="single" w:sz="4" w:space="0" w:color="auto"/>
              <w:left w:val="single" w:sz="4" w:space="0" w:color="auto"/>
              <w:bottom w:val="single" w:sz="4" w:space="0" w:color="auto"/>
              <w:right w:val="single" w:sz="4" w:space="0" w:color="auto"/>
            </w:tcBorders>
          </w:tcPr>
          <w:p w14:paraId="2089EB5B" w14:textId="59215F89" w:rsidR="00350B59" w:rsidRPr="00835F3E" w:rsidRDefault="00E11B6D"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940</w:t>
            </w:r>
          </w:p>
        </w:tc>
        <w:tc>
          <w:tcPr>
            <w:tcW w:w="900" w:type="dxa"/>
            <w:gridSpan w:val="2"/>
            <w:tcBorders>
              <w:top w:val="single" w:sz="4" w:space="0" w:color="auto"/>
              <w:left w:val="single" w:sz="4" w:space="0" w:color="auto"/>
              <w:bottom w:val="single" w:sz="4" w:space="0" w:color="auto"/>
              <w:right w:val="single" w:sz="4" w:space="0" w:color="auto"/>
            </w:tcBorders>
          </w:tcPr>
          <w:p w14:paraId="6616C352" w14:textId="7BF4CDA2" w:rsidR="00350B59" w:rsidRPr="00835F3E" w:rsidRDefault="00E11B6D"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878</w:t>
            </w:r>
          </w:p>
        </w:tc>
        <w:tc>
          <w:tcPr>
            <w:tcW w:w="985" w:type="dxa"/>
            <w:gridSpan w:val="2"/>
            <w:tcBorders>
              <w:top w:val="single" w:sz="4" w:space="0" w:color="auto"/>
              <w:left w:val="single" w:sz="4" w:space="0" w:color="auto"/>
              <w:bottom w:val="single" w:sz="4" w:space="0" w:color="auto"/>
              <w:right w:val="single" w:sz="4" w:space="0" w:color="auto"/>
            </w:tcBorders>
          </w:tcPr>
          <w:p w14:paraId="125002A6" w14:textId="64F265D7" w:rsidR="00350B59" w:rsidRPr="00835F3E" w:rsidRDefault="00E11B6D"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820</w:t>
            </w:r>
          </w:p>
        </w:tc>
        <w:tc>
          <w:tcPr>
            <w:tcW w:w="900" w:type="dxa"/>
            <w:gridSpan w:val="2"/>
            <w:tcBorders>
              <w:top w:val="single" w:sz="4" w:space="0" w:color="auto"/>
              <w:left w:val="single" w:sz="4" w:space="0" w:color="auto"/>
              <w:bottom w:val="single" w:sz="4" w:space="0" w:color="auto"/>
              <w:right w:val="single" w:sz="4" w:space="0" w:color="auto"/>
            </w:tcBorders>
          </w:tcPr>
          <w:p w14:paraId="22825653" w14:textId="47D576B5" w:rsidR="00350B59" w:rsidRPr="00835F3E" w:rsidRDefault="00E11B6D"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900</w:t>
            </w:r>
          </w:p>
        </w:tc>
      </w:tr>
      <w:tr w:rsidR="00350B59" w:rsidRPr="00835F3E" w14:paraId="3175A027" w14:textId="77777777" w:rsidTr="00A42EF0">
        <w:trPr>
          <w:trHeight w:val="165"/>
          <w:jc w:val="center"/>
        </w:trPr>
        <w:tc>
          <w:tcPr>
            <w:tcW w:w="425" w:type="dxa"/>
            <w:vMerge/>
            <w:tcBorders>
              <w:top w:val="single" w:sz="4" w:space="0" w:color="auto"/>
              <w:left w:val="single" w:sz="4" w:space="0" w:color="auto"/>
              <w:bottom w:val="single" w:sz="4" w:space="0" w:color="auto"/>
              <w:right w:val="single" w:sz="4" w:space="0" w:color="auto"/>
            </w:tcBorders>
            <w:vAlign w:val="center"/>
            <w:hideMark/>
          </w:tcPr>
          <w:p w14:paraId="2A515073" w14:textId="77777777" w:rsidR="00350B59" w:rsidRPr="00835F3E" w:rsidRDefault="00350B59" w:rsidP="00835F3E">
            <w:pPr>
              <w:jc w:val="both"/>
              <w:rPr>
                <w:rFonts w:ascii="Times New Roman" w:hAnsi="Times New Roman" w:cs="Times New Roman"/>
                <w:sz w:val="24"/>
                <w:szCs w:val="24"/>
                <w:lang w:val="en-GB"/>
              </w:rPr>
            </w:pPr>
          </w:p>
        </w:tc>
        <w:tc>
          <w:tcPr>
            <w:tcW w:w="3881" w:type="dxa"/>
            <w:gridSpan w:val="2"/>
            <w:tcBorders>
              <w:top w:val="nil"/>
              <w:left w:val="single" w:sz="4" w:space="0" w:color="auto"/>
              <w:bottom w:val="nil"/>
              <w:right w:val="single" w:sz="4" w:space="0" w:color="auto"/>
            </w:tcBorders>
            <w:shd w:val="clear" w:color="auto" w:fill="FFD966" w:themeFill="accent4" w:themeFillTint="99"/>
            <w:vAlign w:val="center"/>
            <w:hideMark/>
          </w:tcPr>
          <w:p w14:paraId="0C881942" w14:textId="77777777" w:rsidR="00350B59" w:rsidRPr="00835F3E" w:rsidRDefault="00350B59" w:rsidP="00835F3E">
            <w:pPr>
              <w:numPr>
                <w:ilvl w:val="0"/>
                <w:numId w:val="9"/>
              </w:numPr>
              <w:spacing w:after="0" w:line="240" w:lineRule="auto"/>
              <w:jc w:val="both"/>
              <w:rPr>
                <w:rFonts w:ascii="Times New Roman" w:hAnsi="Times New Roman" w:cs="Times New Roman"/>
                <w:sz w:val="24"/>
                <w:szCs w:val="24"/>
                <w:lang w:val="en-GB"/>
              </w:rPr>
            </w:pPr>
            <w:r w:rsidRPr="00835F3E">
              <w:rPr>
                <w:rFonts w:ascii="Times New Roman" w:hAnsi="Times New Roman" w:cs="Times New Roman"/>
                <w:sz w:val="24"/>
                <w:szCs w:val="24"/>
                <w:lang w:val="en-GB"/>
              </w:rPr>
              <w:t>Cassava</w:t>
            </w:r>
          </w:p>
        </w:tc>
        <w:tc>
          <w:tcPr>
            <w:tcW w:w="1085" w:type="dxa"/>
            <w:gridSpan w:val="2"/>
            <w:tcBorders>
              <w:top w:val="single" w:sz="4" w:space="0" w:color="auto"/>
              <w:left w:val="single" w:sz="4" w:space="0" w:color="auto"/>
              <w:right w:val="single" w:sz="4" w:space="0" w:color="auto"/>
            </w:tcBorders>
          </w:tcPr>
          <w:p w14:paraId="5C3DA568"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261,183</w:t>
            </w:r>
          </w:p>
        </w:tc>
        <w:tc>
          <w:tcPr>
            <w:tcW w:w="990" w:type="dxa"/>
            <w:gridSpan w:val="2"/>
            <w:tcBorders>
              <w:top w:val="single" w:sz="4" w:space="0" w:color="auto"/>
              <w:left w:val="single" w:sz="4" w:space="0" w:color="auto"/>
              <w:right w:val="single" w:sz="4" w:space="0" w:color="auto"/>
            </w:tcBorders>
          </w:tcPr>
          <w:p w14:paraId="43FF7BF8"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341,377</w:t>
            </w:r>
          </w:p>
        </w:tc>
        <w:tc>
          <w:tcPr>
            <w:tcW w:w="990" w:type="dxa"/>
            <w:gridSpan w:val="2"/>
            <w:tcBorders>
              <w:top w:val="single" w:sz="4" w:space="0" w:color="auto"/>
              <w:left w:val="single" w:sz="4" w:space="0" w:color="auto"/>
              <w:right w:val="single" w:sz="4" w:space="0" w:color="auto"/>
            </w:tcBorders>
          </w:tcPr>
          <w:p w14:paraId="3B43B63B"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331,793</w:t>
            </w:r>
          </w:p>
        </w:tc>
        <w:tc>
          <w:tcPr>
            <w:tcW w:w="990" w:type="dxa"/>
            <w:gridSpan w:val="2"/>
            <w:tcBorders>
              <w:top w:val="single" w:sz="4" w:space="0" w:color="auto"/>
              <w:left w:val="single" w:sz="4" w:space="0" w:color="auto"/>
              <w:right w:val="single" w:sz="4" w:space="0" w:color="auto"/>
            </w:tcBorders>
          </w:tcPr>
          <w:p w14:paraId="2FB2C6CF"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350,213</w:t>
            </w:r>
          </w:p>
        </w:tc>
        <w:tc>
          <w:tcPr>
            <w:tcW w:w="900" w:type="dxa"/>
            <w:gridSpan w:val="2"/>
            <w:tcBorders>
              <w:top w:val="single" w:sz="4" w:space="0" w:color="auto"/>
              <w:left w:val="single" w:sz="4" w:space="0" w:color="auto"/>
              <w:right w:val="single" w:sz="4" w:space="0" w:color="auto"/>
            </w:tcBorders>
          </w:tcPr>
          <w:p w14:paraId="7881B0B6"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323,721</w:t>
            </w:r>
          </w:p>
        </w:tc>
        <w:tc>
          <w:tcPr>
            <w:tcW w:w="985" w:type="dxa"/>
            <w:gridSpan w:val="2"/>
            <w:tcBorders>
              <w:top w:val="single" w:sz="4" w:space="0" w:color="auto"/>
              <w:left w:val="single" w:sz="4" w:space="0" w:color="auto"/>
              <w:right w:val="single" w:sz="4" w:space="0" w:color="auto"/>
            </w:tcBorders>
          </w:tcPr>
          <w:p w14:paraId="22653B31"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350,712</w:t>
            </w:r>
          </w:p>
        </w:tc>
        <w:tc>
          <w:tcPr>
            <w:tcW w:w="900" w:type="dxa"/>
            <w:gridSpan w:val="2"/>
            <w:tcBorders>
              <w:top w:val="single" w:sz="4" w:space="0" w:color="auto"/>
              <w:left w:val="single" w:sz="4" w:space="0" w:color="auto"/>
              <w:right w:val="single" w:sz="4" w:space="0" w:color="auto"/>
            </w:tcBorders>
          </w:tcPr>
          <w:p w14:paraId="209C910F"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331,679</w:t>
            </w:r>
          </w:p>
        </w:tc>
      </w:tr>
      <w:tr w:rsidR="00350B59" w:rsidRPr="00835F3E" w14:paraId="10485A6B" w14:textId="77777777" w:rsidTr="00A42EF0">
        <w:trPr>
          <w:trHeight w:val="207"/>
          <w:jc w:val="center"/>
        </w:trPr>
        <w:tc>
          <w:tcPr>
            <w:tcW w:w="425" w:type="dxa"/>
            <w:vMerge/>
            <w:tcBorders>
              <w:top w:val="single" w:sz="4" w:space="0" w:color="auto"/>
              <w:left w:val="single" w:sz="4" w:space="0" w:color="auto"/>
              <w:bottom w:val="single" w:sz="4" w:space="0" w:color="auto"/>
              <w:right w:val="single" w:sz="4" w:space="0" w:color="auto"/>
            </w:tcBorders>
            <w:vAlign w:val="center"/>
          </w:tcPr>
          <w:p w14:paraId="088DB863" w14:textId="77777777" w:rsidR="00350B59" w:rsidRPr="00835F3E" w:rsidRDefault="00350B59" w:rsidP="00835F3E">
            <w:pPr>
              <w:jc w:val="both"/>
              <w:rPr>
                <w:rFonts w:ascii="Times New Roman" w:hAnsi="Times New Roman" w:cs="Times New Roman"/>
                <w:sz w:val="24"/>
                <w:szCs w:val="24"/>
                <w:lang w:val="en-GB"/>
              </w:rPr>
            </w:pPr>
          </w:p>
        </w:tc>
        <w:tc>
          <w:tcPr>
            <w:tcW w:w="3881" w:type="dxa"/>
            <w:gridSpan w:val="2"/>
            <w:tcBorders>
              <w:top w:val="nil"/>
              <w:left w:val="single" w:sz="4" w:space="0" w:color="auto"/>
              <w:bottom w:val="nil"/>
              <w:right w:val="single" w:sz="4" w:space="0" w:color="auto"/>
            </w:tcBorders>
            <w:shd w:val="clear" w:color="auto" w:fill="FFD966" w:themeFill="accent4" w:themeFillTint="99"/>
            <w:vAlign w:val="center"/>
          </w:tcPr>
          <w:p w14:paraId="3FE754A1" w14:textId="77777777" w:rsidR="00350B59" w:rsidRPr="00835F3E" w:rsidRDefault="00350B59" w:rsidP="00835F3E">
            <w:pPr>
              <w:numPr>
                <w:ilvl w:val="0"/>
                <w:numId w:val="9"/>
              </w:numPr>
              <w:spacing w:after="0" w:line="240" w:lineRule="auto"/>
              <w:jc w:val="both"/>
              <w:rPr>
                <w:rFonts w:ascii="Times New Roman" w:hAnsi="Times New Roman" w:cs="Times New Roman"/>
                <w:sz w:val="24"/>
                <w:szCs w:val="24"/>
                <w:lang w:val="en-GB"/>
              </w:rPr>
            </w:pPr>
            <w:r w:rsidRPr="00835F3E">
              <w:rPr>
                <w:rFonts w:ascii="Times New Roman" w:hAnsi="Times New Roman" w:cs="Times New Roman"/>
                <w:sz w:val="24"/>
                <w:szCs w:val="24"/>
                <w:lang w:val="en-GB"/>
              </w:rPr>
              <w:t>Yam</w:t>
            </w:r>
          </w:p>
        </w:tc>
        <w:tc>
          <w:tcPr>
            <w:tcW w:w="1085" w:type="dxa"/>
            <w:gridSpan w:val="2"/>
            <w:tcBorders>
              <w:left w:val="single" w:sz="4" w:space="0" w:color="auto"/>
              <w:bottom w:val="single" w:sz="4" w:space="0" w:color="auto"/>
              <w:right w:val="single" w:sz="4" w:space="0" w:color="auto"/>
            </w:tcBorders>
          </w:tcPr>
          <w:p w14:paraId="28A673D7"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212</w:t>
            </w:r>
          </w:p>
        </w:tc>
        <w:tc>
          <w:tcPr>
            <w:tcW w:w="990" w:type="dxa"/>
            <w:gridSpan w:val="2"/>
            <w:tcBorders>
              <w:left w:val="single" w:sz="4" w:space="0" w:color="auto"/>
              <w:bottom w:val="single" w:sz="4" w:space="0" w:color="auto"/>
              <w:right w:val="single" w:sz="4" w:space="0" w:color="auto"/>
            </w:tcBorders>
          </w:tcPr>
          <w:p w14:paraId="14B6C04C"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591</w:t>
            </w:r>
          </w:p>
        </w:tc>
        <w:tc>
          <w:tcPr>
            <w:tcW w:w="990" w:type="dxa"/>
            <w:gridSpan w:val="2"/>
            <w:tcBorders>
              <w:left w:val="single" w:sz="4" w:space="0" w:color="auto"/>
              <w:bottom w:val="single" w:sz="4" w:space="0" w:color="auto"/>
              <w:right w:val="single" w:sz="4" w:space="0" w:color="auto"/>
            </w:tcBorders>
          </w:tcPr>
          <w:p w14:paraId="41FBD822"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532</w:t>
            </w:r>
          </w:p>
        </w:tc>
        <w:tc>
          <w:tcPr>
            <w:tcW w:w="990" w:type="dxa"/>
            <w:gridSpan w:val="2"/>
            <w:tcBorders>
              <w:left w:val="single" w:sz="4" w:space="0" w:color="auto"/>
              <w:bottom w:val="single" w:sz="4" w:space="0" w:color="auto"/>
              <w:right w:val="single" w:sz="4" w:space="0" w:color="auto"/>
            </w:tcBorders>
          </w:tcPr>
          <w:p w14:paraId="759F76DA"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417</w:t>
            </w:r>
          </w:p>
        </w:tc>
        <w:tc>
          <w:tcPr>
            <w:tcW w:w="900" w:type="dxa"/>
            <w:gridSpan w:val="2"/>
            <w:tcBorders>
              <w:left w:val="single" w:sz="4" w:space="0" w:color="auto"/>
              <w:bottom w:val="single" w:sz="4" w:space="0" w:color="auto"/>
              <w:right w:val="single" w:sz="4" w:space="0" w:color="auto"/>
            </w:tcBorders>
          </w:tcPr>
          <w:p w14:paraId="019F759F"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363</w:t>
            </w:r>
          </w:p>
        </w:tc>
        <w:tc>
          <w:tcPr>
            <w:tcW w:w="985" w:type="dxa"/>
            <w:gridSpan w:val="2"/>
            <w:tcBorders>
              <w:left w:val="single" w:sz="4" w:space="0" w:color="auto"/>
              <w:bottom w:val="single" w:sz="4" w:space="0" w:color="auto"/>
              <w:right w:val="single" w:sz="4" w:space="0" w:color="auto"/>
            </w:tcBorders>
          </w:tcPr>
          <w:p w14:paraId="5D7001F1"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400</w:t>
            </w:r>
          </w:p>
        </w:tc>
        <w:tc>
          <w:tcPr>
            <w:tcW w:w="900" w:type="dxa"/>
            <w:gridSpan w:val="2"/>
            <w:tcBorders>
              <w:left w:val="single" w:sz="4" w:space="0" w:color="auto"/>
              <w:bottom w:val="single" w:sz="4" w:space="0" w:color="auto"/>
              <w:right w:val="single" w:sz="4" w:space="0" w:color="auto"/>
            </w:tcBorders>
          </w:tcPr>
          <w:p w14:paraId="2D0768B3"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315</w:t>
            </w:r>
          </w:p>
        </w:tc>
      </w:tr>
      <w:tr w:rsidR="00350B59" w:rsidRPr="00835F3E" w14:paraId="6A18BE89" w14:textId="77777777" w:rsidTr="00A42EF0">
        <w:trPr>
          <w:trHeight w:val="302"/>
          <w:jc w:val="center"/>
        </w:trPr>
        <w:tc>
          <w:tcPr>
            <w:tcW w:w="425" w:type="dxa"/>
            <w:vMerge/>
            <w:tcBorders>
              <w:top w:val="single" w:sz="4" w:space="0" w:color="auto"/>
              <w:left w:val="single" w:sz="4" w:space="0" w:color="auto"/>
              <w:bottom w:val="single" w:sz="4" w:space="0" w:color="auto"/>
              <w:right w:val="single" w:sz="4" w:space="0" w:color="auto"/>
            </w:tcBorders>
            <w:vAlign w:val="center"/>
            <w:hideMark/>
          </w:tcPr>
          <w:p w14:paraId="42C187F9" w14:textId="77777777" w:rsidR="00350B59" w:rsidRPr="00835F3E" w:rsidRDefault="00350B59" w:rsidP="00835F3E">
            <w:pPr>
              <w:jc w:val="both"/>
              <w:rPr>
                <w:rFonts w:ascii="Times New Roman" w:hAnsi="Times New Roman" w:cs="Times New Roman"/>
                <w:sz w:val="24"/>
                <w:szCs w:val="24"/>
                <w:lang w:val="en-GB"/>
              </w:rPr>
            </w:pPr>
          </w:p>
        </w:tc>
        <w:tc>
          <w:tcPr>
            <w:tcW w:w="3881" w:type="dxa"/>
            <w:gridSpan w:val="2"/>
            <w:tcBorders>
              <w:top w:val="nil"/>
              <w:left w:val="single" w:sz="4" w:space="0" w:color="auto"/>
              <w:bottom w:val="nil"/>
              <w:right w:val="single" w:sz="4" w:space="0" w:color="auto"/>
            </w:tcBorders>
            <w:shd w:val="clear" w:color="auto" w:fill="FFD966" w:themeFill="accent4" w:themeFillTint="99"/>
            <w:vAlign w:val="center"/>
            <w:hideMark/>
          </w:tcPr>
          <w:p w14:paraId="158A31C7" w14:textId="77777777" w:rsidR="00350B59" w:rsidRPr="00835F3E" w:rsidRDefault="00350B59" w:rsidP="00835F3E">
            <w:pPr>
              <w:numPr>
                <w:ilvl w:val="0"/>
                <w:numId w:val="9"/>
              </w:numPr>
              <w:spacing w:after="0" w:line="240" w:lineRule="auto"/>
              <w:jc w:val="both"/>
              <w:rPr>
                <w:rFonts w:ascii="Times New Roman" w:hAnsi="Times New Roman" w:cs="Times New Roman"/>
                <w:sz w:val="24"/>
                <w:szCs w:val="24"/>
                <w:lang w:val="en-GB"/>
              </w:rPr>
            </w:pPr>
            <w:r w:rsidRPr="00835F3E">
              <w:rPr>
                <w:rFonts w:ascii="Times New Roman" w:hAnsi="Times New Roman" w:cs="Times New Roman"/>
                <w:sz w:val="24"/>
                <w:szCs w:val="24"/>
                <w:lang w:val="en-GB"/>
              </w:rPr>
              <w:t>Cocoyam</w:t>
            </w:r>
          </w:p>
        </w:tc>
        <w:tc>
          <w:tcPr>
            <w:tcW w:w="1085" w:type="dxa"/>
            <w:gridSpan w:val="2"/>
            <w:tcBorders>
              <w:top w:val="single" w:sz="4" w:space="0" w:color="auto"/>
              <w:left w:val="single" w:sz="4" w:space="0" w:color="auto"/>
              <w:bottom w:val="single" w:sz="4" w:space="0" w:color="auto"/>
              <w:right w:val="single" w:sz="4" w:space="0" w:color="auto"/>
            </w:tcBorders>
          </w:tcPr>
          <w:p w14:paraId="71A45C5B"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70,147</w:t>
            </w:r>
          </w:p>
        </w:tc>
        <w:tc>
          <w:tcPr>
            <w:tcW w:w="990" w:type="dxa"/>
            <w:gridSpan w:val="2"/>
            <w:tcBorders>
              <w:top w:val="single" w:sz="4" w:space="0" w:color="auto"/>
              <w:left w:val="single" w:sz="4" w:space="0" w:color="auto"/>
              <w:bottom w:val="single" w:sz="4" w:space="0" w:color="auto"/>
              <w:right w:val="single" w:sz="4" w:space="0" w:color="auto"/>
            </w:tcBorders>
          </w:tcPr>
          <w:p w14:paraId="497810AF"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73,526</w:t>
            </w:r>
          </w:p>
        </w:tc>
        <w:tc>
          <w:tcPr>
            <w:tcW w:w="990" w:type="dxa"/>
            <w:gridSpan w:val="2"/>
            <w:tcBorders>
              <w:top w:val="single" w:sz="4" w:space="0" w:color="auto"/>
              <w:left w:val="single" w:sz="4" w:space="0" w:color="auto"/>
              <w:bottom w:val="single" w:sz="4" w:space="0" w:color="auto"/>
              <w:right w:val="single" w:sz="4" w:space="0" w:color="auto"/>
            </w:tcBorders>
          </w:tcPr>
          <w:p w14:paraId="1E24ECB5"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73,621</w:t>
            </w:r>
          </w:p>
        </w:tc>
        <w:tc>
          <w:tcPr>
            <w:tcW w:w="990" w:type="dxa"/>
            <w:gridSpan w:val="2"/>
            <w:tcBorders>
              <w:top w:val="single" w:sz="4" w:space="0" w:color="auto"/>
              <w:left w:val="single" w:sz="4" w:space="0" w:color="auto"/>
              <w:bottom w:val="single" w:sz="4" w:space="0" w:color="auto"/>
              <w:right w:val="single" w:sz="4" w:space="0" w:color="auto"/>
            </w:tcBorders>
          </w:tcPr>
          <w:p w14:paraId="09999B26"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68,620</w:t>
            </w:r>
          </w:p>
        </w:tc>
        <w:tc>
          <w:tcPr>
            <w:tcW w:w="900" w:type="dxa"/>
            <w:gridSpan w:val="2"/>
            <w:tcBorders>
              <w:top w:val="single" w:sz="4" w:space="0" w:color="auto"/>
              <w:left w:val="single" w:sz="4" w:space="0" w:color="auto"/>
              <w:bottom w:val="single" w:sz="4" w:space="0" w:color="auto"/>
              <w:right w:val="single" w:sz="4" w:space="0" w:color="auto"/>
            </w:tcBorders>
          </w:tcPr>
          <w:p w14:paraId="64E1A78A"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67,240</w:t>
            </w:r>
          </w:p>
        </w:tc>
        <w:tc>
          <w:tcPr>
            <w:tcW w:w="985" w:type="dxa"/>
            <w:gridSpan w:val="2"/>
            <w:tcBorders>
              <w:top w:val="single" w:sz="4" w:space="0" w:color="auto"/>
              <w:left w:val="single" w:sz="4" w:space="0" w:color="auto"/>
              <w:bottom w:val="single" w:sz="4" w:space="0" w:color="auto"/>
              <w:right w:val="single" w:sz="4" w:space="0" w:color="auto"/>
            </w:tcBorders>
          </w:tcPr>
          <w:p w14:paraId="3FE555D0"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60,515</w:t>
            </w:r>
          </w:p>
        </w:tc>
        <w:tc>
          <w:tcPr>
            <w:tcW w:w="900" w:type="dxa"/>
            <w:gridSpan w:val="2"/>
            <w:tcBorders>
              <w:top w:val="single" w:sz="4" w:space="0" w:color="auto"/>
              <w:left w:val="single" w:sz="4" w:space="0" w:color="auto"/>
              <w:bottom w:val="single" w:sz="4" w:space="0" w:color="auto"/>
              <w:right w:val="single" w:sz="4" w:space="0" w:color="auto"/>
            </w:tcBorders>
          </w:tcPr>
          <w:p w14:paraId="5C19EFFE"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40,535</w:t>
            </w:r>
          </w:p>
        </w:tc>
      </w:tr>
      <w:tr w:rsidR="00350B59" w:rsidRPr="00835F3E" w14:paraId="4958BD97" w14:textId="77777777" w:rsidTr="00A42EF0">
        <w:trPr>
          <w:trHeight w:val="302"/>
          <w:jc w:val="center"/>
        </w:trPr>
        <w:tc>
          <w:tcPr>
            <w:tcW w:w="425" w:type="dxa"/>
            <w:vMerge/>
            <w:tcBorders>
              <w:top w:val="single" w:sz="4" w:space="0" w:color="auto"/>
              <w:left w:val="single" w:sz="4" w:space="0" w:color="auto"/>
              <w:bottom w:val="single" w:sz="4" w:space="0" w:color="auto"/>
              <w:right w:val="single" w:sz="4" w:space="0" w:color="auto"/>
            </w:tcBorders>
            <w:vAlign w:val="center"/>
            <w:hideMark/>
          </w:tcPr>
          <w:p w14:paraId="525270C0" w14:textId="77777777" w:rsidR="00350B59" w:rsidRPr="00835F3E" w:rsidRDefault="00350B59" w:rsidP="00835F3E">
            <w:pPr>
              <w:jc w:val="both"/>
              <w:rPr>
                <w:rFonts w:ascii="Times New Roman" w:hAnsi="Times New Roman" w:cs="Times New Roman"/>
                <w:sz w:val="24"/>
                <w:szCs w:val="24"/>
                <w:lang w:val="en-GB"/>
              </w:rPr>
            </w:pPr>
          </w:p>
        </w:tc>
        <w:tc>
          <w:tcPr>
            <w:tcW w:w="3881" w:type="dxa"/>
            <w:gridSpan w:val="2"/>
            <w:tcBorders>
              <w:top w:val="nil"/>
              <w:left w:val="single" w:sz="4" w:space="0" w:color="auto"/>
              <w:bottom w:val="nil"/>
              <w:right w:val="single" w:sz="4" w:space="0" w:color="auto"/>
            </w:tcBorders>
            <w:shd w:val="clear" w:color="auto" w:fill="FFD966" w:themeFill="accent4" w:themeFillTint="99"/>
            <w:vAlign w:val="center"/>
            <w:hideMark/>
          </w:tcPr>
          <w:p w14:paraId="3FBC4D91" w14:textId="77777777" w:rsidR="00350B59" w:rsidRPr="00835F3E" w:rsidRDefault="00350B59" w:rsidP="00835F3E">
            <w:pPr>
              <w:numPr>
                <w:ilvl w:val="0"/>
                <w:numId w:val="9"/>
              </w:numPr>
              <w:spacing w:after="0" w:line="240" w:lineRule="auto"/>
              <w:jc w:val="both"/>
              <w:rPr>
                <w:rFonts w:ascii="Times New Roman" w:hAnsi="Times New Roman" w:cs="Times New Roman"/>
                <w:sz w:val="24"/>
                <w:szCs w:val="24"/>
                <w:lang w:val="en-GB"/>
              </w:rPr>
            </w:pPr>
            <w:r w:rsidRPr="00835F3E">
              <w:rPr>
                <w:rFonts w:ascii="Times New Roman" w:hAnsi="Times New Roman" w:cs="Times New Roman"/>
                <w:sz w:val="24"/>
                <w:szCs w:val="24"/>
                <w:lang w:val="en-GB"/>
              </w:rPr>
              <w:t>Plantain</w:t>
            </w:r>
          </w:p>
        </w:tc>
        <w:tc>
          <w:tcPr>
            <w:tcW w:w="1085" w:type="dxa"/>
            <w:gridSpan w:val="2"/>
            <w:tcBorders>
              <w:top w:val="single" w:sz="4" w:space="0" w:color="auto"/>
              <w:left w:val="single" w:sz="4" w:space="0" w:color="auto"/>
              <w:bottom w:val="single" w:sz="4" w:space="0" w:color="auto"/>
              <w:right w:val="single" w:sz="4" w:space="0" w:color="auto"/>
            </w:tcBorders>
          </w:tcPr>
          <w:p w14:paraId="35F88905"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267,393</w:t>
            </w:r>
          </w:p>
        </w:tc>
        <w:tc>
          <w:tcPr>
            <w:tcW w:w="990" w:type="dxa"/>
            <w:gridSpan w:val="2"/>
            <w:tcBorders>
              <w:top w:val="single" w:sz="4" w:space="0" w:color="auto"/>
              <w:left w:val="single" w:sz="4" w:space="0" w:color="auto"/>
              <w:bottom w:val="single" w:sz="4" w:space="0" w:color="auto"/>
              <w:right w:val="single" w:sz="4" w:space="0" w:color="auto"/>
            </w:tcBorders>
          </w:tcPr>
          <w:p w14:paraId="1AAD5A63"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275,420</w:t>
            </w:r>
          </w:p>
        </w:tc>
        <w:tc>
          <w:tcPr>
            <w:tcW w:w="990" w:type="dxa"/>
            <w:gridSpan w:val="2"/>
            <w:tcBorders>
              <w:top w:val="single" w:sz="4" w:space="0" w:color="auto"/>
              <w:left w:val="single" w:sz="4" w:space="0" w:color="auto"/>
              <w:bottom w:val="single" w:sz="4" w:space="0" w:color="auto"/>
              <w:right w:val="single" w:sz="4" w:space="0" w:color="auto"/>
            </w:tcBorders>
          </w:tcPr>
          <w:p w14:paraId="07714C14"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219,750</w:t>
            </w:r>
          </w:p>
        </w:tc>
        <w:tc>
          <w:tcPr>
            <w:tcW w:w="990" w:type="dxa"/>
            <w:gridSpan w:val="2"/>
            <w:tcBorders>
              <w:top w:val="single" w:sz="4" w:space="0" w:color="auto"/>
              <w:left w:val="single" w:sz="4" w:space="0" w:color="auto"/>
              <w:bottom w:val="single" w:sz="4" w:space="0" w:color="auto"/>
              <w:right w:val="single" w:sz="4" w:space="0" w:color="auto"/>
            </w:tcBorders>
          </w:tcPr>
          <w:p w14:paraId="20805304"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275,416</w:t>
            </w:r>
          </w:p>
        </w:tc>
        <w:tc>
          <w:tcPr>
            <w:tcW w:w="900" w:type="dxa"/>
            <w:gridSpan w:val="2"/>
            <w:tcBorders>
              <w:top w:val="single" w:sz="4" w:space="0" w:color="auto"/>
              <w:left w:val="single" w:sz="4" w:space="0" w:color="auto"/>
              <w:bottom w:val="single" w:sz="4" w:space="0" w:color="auto"/>
              <w:right w:val="single" w:sz="4" w:space="0" w:color="auto"/>
            </w:tcBorders>
          </w:tcPr>
          <w:p w14:paraId="75FD7952"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273,240</w:t>
            </w:r>
          </w:p>
        </w:tc>
        <w:tc>
          <w:tcPr>
            <w:tcW w:w="985" w:type="dxa"/>
            <w:gridSpan w:val="2"/>
            <w:tcBorders>
              <w:top w:val="single" w:sz="4" w:space="0" w:color="auto"/>
              <w:left w:val="single" w:sz="4" w:space="0" w:color="auto"/>
              <w:bottom w:val="single" w:sz="4" w:space="0" w:color="auto"/>
              <w:right w:val="single" w:sz="4" w:space="0" w:color="auto"/>
            </w:tcBorders>
          </w:tcPr>
          <w:p w14:paraId="182439D3"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260,700</w:t>
            </w:r>
          </w:p>
        </w:tc>
        <w:tc>
          <w:tcPr>
            <w:tcW w:w="900" w:type="dxa"/>
            <w:gridSpan w:val="2"/>
            <w:tcBorders>
              <w:top w:val="single" w:sz="4" w:space="0" w:color="auto"/>
              <w:left w:val="single" w:sz="4" w:space="0" w:color="auto"/>
              <w:bottom w:val="single" w:sz="4" w:space="0" w:color="auto"/>
              <w:right w:val="single" w:sz="4" w:space="0" w:color="auto"/>
            </w:tcBorders>
          </w:tcPr>
          <w:p w14:paraId="40CB1105"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263,700</w:t>
            </w:r>
          </w:p>
        </w:tc>
      </w:tr>
      <w:tr w:rsidR="00350B59" w:rsidRPr="00835F3E" w14:paraId="57C44452" w14:textId="77777777" w:rsidTr="00A42EF0">
        <w:trPr>
          <w:trHeight w:val="300"/>
          <w:jc w:val="center"/>
        </w:trPr>
        <w:tc>
          <w:tcPr>
            <w:tcW w:w="425" w:type="dxa"/>
            <w:vMerge/>
            <w:tcBorders>
              <w:top w:val="single" w:sz="4" w:space="0" w:color="auto"/>
              <w:left w:val="single" w:sz="4" w:space="0" w:color="auto"/>
              <w:bottom w:val="single" w:sz="4" w:space="0" w:color="auto"/>
              <w:right w:val="single" w:sz="4" w:space="0" w:color="auto"/>
            </w:tcBorders>
            <w:vAlign w:val="center"/>
          </w:tcPr>
          <w:p w14:paraId="0F7F5178" w14:textId="77777777" w:rsidR="00350B59" w:rsidRPr="00835F3E" w:rsidRDefault="00350B59" w:rsidP="00835F3E">
            <w:pPr>
              <w:jc w:val="both"/>
              <w:rPr>
                <w:rFonts w:ascii="Times New Roman" w:hAnsi="Times New Roman" w:cs="Times New Roman"/>
                <w:sz w:val="24"/>
                <w:szCs w:val="24"/>
                <w:lang w:val="en-GB"/>
              </w:rPr>
            </w:pPr>
          </w:p>
        </w:tc>
        <w:tc>
          <w:tcPr>
            <w:tcW w:w="3881" w:type="dxa"/>
            <w:gridSpan w:val="2"/>
            <w:tcBorders>
              <w:top w:val="nil"/>
              <w:left w:val="single" w:sz="4" w:space="0" w:color="auto"/>
              <w:bottom w:val="nil"/>
              <w:right w:val="single" w:sz="4" w:space="0" w:color="auto"/>
            </w:tcBorders>
            <w:shd w:val="clear" w:color="auto" w:fill="FFD966" w:themeFill="accent4" w:themeFillTint="99"/>
            <w:vAlign w:val="center"/>
          </w:tcPr>
          <w:p w14:paraId="22652134" w14:textId="77777777" w:rsidR="00350B59" w:rsidRPr="00835F3E" w:rsidRDefault="00350B59" w:rsidP="00835F3E">
            <w:pPr>
              <w:numPr>
                <w:ilvl w:val="0"/>
                <w:numId w:val="9"/>
              </w:numPr>
              <w:spacing w:after="0" w:line="240" w:lineRule="auto"/>
              <w:jc w:val="both"/>
              <w:rPr>
                <w:rFonts w:ascii="Times New Roman" w:hAnsi="Times New Roman" w:cs="Times New Roman"/>
                <w:sz w:val="24"/>
                <w:szCs w:val="24"/>
                <w:lang w:val="en-GB"/>
              </w:rPr>
            </w:pPr>
            <w:r w:rsidRPr="00835F3E">
              <w:rPr>
                <w:rFonts w:ascii="Times New Roman" w:hAnsi="Times New Roman" w:cs="Times New Roman"/>
                <w:sz w:val="24"/>
                <w:szCs w:val="24"/>
                <w:lang w:val="en-GB"/>
              </w:rPr>
              <w:t>Cocoa</w:t>
            </w:r>
          </w:p>
        </w:tc>
        <w:tc>
          <w:tcPr>
            <w:tcW w:w="1085" w:type="dxa"/>
            <w:gridSpan w:val="2"/>
            <w:tcBorders>
              <w:top w:val="single" w:sz="4" w:space="0" w:color="auto"/>
              <w:left w:val="single" w:sz="4" w:space="0" w:color="auto"/>
              <w:bottom w:val="single" w:sz="4" w:space="0" w:color="auto"/>
              <w:right w:val="single" w:sz="4" w:space="0" w:color="auto"/>
            </w:tcBorders>
          </w:tcPr>
          <w:p w14:paraId="1CB7975B" w14:textId="5B558E4C" w:rsidR="00350B59" w:rsidRPr="00835F3E" w:rsidRDefault="000B584F"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12,219</w:t>
            </w:r>
          </w:p>
        </w:tc>
        <w:tc>
          <w:tcPr>
            <w:tcW w:w="990" w:type="dxa"/>
            <w:gridSpan w:val="2"/>
            <w:tcBorders>
              <w:top w:val="single" w:sz="4" w:space="0" w:color="auto"/>
              <w:left w:val="single" w:sz="4" w:space="0" w:color="auto"/>
              <w:bottom w:val="single" w:sz="4" w:space="0" w:color="auto"/>
              <w:right w:val="single" w:sz="4" w:space="0" w:color="auto"/>
            </w:tcBorders>
          </w:tcPr>
          <w:p w14:paraId="4A363684" w14:textId="058BC929" w:rsidR="00350B59" w:rsidRPr="00835F3E" w:rsidRDefault="000B584F"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13,370</w:t>
            </w:r>
          </w:p>
        </w:tc>
        <w:tc>
          <w:tcPr>
            <w:tcW w:w="990" w:type="dxa"/>
            <w:gridSpan w:val="2"/>
            <w:tcBorders>
              <w:top w:val="single" w:sz="4" w:space="0" w:color="auto"/>
              <w:left w:val="single" w:sz="4" w:space="0" w:color="auto"/>
              <w:bottom w:val="single" w:sz="4" w:space="0" w:color="auto"/>
              <w:right w:val="single" w:sz="4" w:space="0" w:color="auto"/>
            </w:tcBorders>
          </w:tcPr>
          <w:p w14:paraId="1CD64DD8" w14:textId="2B93A79E" w:rsidR="00350B59" w:rsidRPr="00835F3E" w:rsidRDefault="000B584F"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9,398</w:t>
            </w:r>
          </w:p>
        </w:tc>
        <w:tc>
          <w:tcPr>
            <w:tcW w:w="990" w:type="dxa"/>
            <w:gridSpan w:val="2"/>
            <w:tcBorders>
              <w:top w:val="single" w:sz="4" w:space="0" w:color="auto"/>
              <w:left w:val="single" w:sz="4" w:space="0" w:color="auto"/>
              <w:bottom w:val="single" w:sz="4" w:space="0" w:color="auto"/>
              <w:right w:val="single" w:sz="4" w:space="0" w:color="auto"/>
            </w:tcBorders>
          </w:tcPr>
          <w:p w14:paraId="64751834" w14:textId="1E0C9CB6" w:rsidR="00350B59" w:rsidRPr="00835F3E" w:rsidRDefault="000B584F"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9,472</w:t>
            </w:r>
          </w:p>
        </w:tc>
        <w:tc>
          <w:tcPr>
            <w:tcW w:w="900" w:type="dxa"/>
            <w:gridSpan w:val="2"/>
            <w:tcBorders>
              <w:top w:val="single" w:sz="4" w:space="0" w:color="auto"/>
              <w:left w:val="single" w:sz="4" w:space="0" w:color="auto"/>
              <w:bottom w:val="single" w:sz="4" w:space="0" w:color="auto"/>
              <w:right w:val="single" w:sz="4" w:space="0" w:color="auto"/>
            </w:tcBorders>
          </w:tcPr>
          <w:p w14:paraId="7B2E80B1" w14:textId="04BB3D6A" w:rsidR="00350B59" w:rsidRPr="00835F3E" w:rsidRDefault="000B584F"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9,478</w:t>
            </w:r>
          </w:p>
        </w:tc>
        <w:tc>
          <w:tcPr>
            <w:tcW w:w="985" w:type="dxa"/>
            <w:gridSpan w:val="2"/>
            <w:tcBorders>
              <w:top w:val="single" w:sz="4" w:space="0" w:color="auto"/>
              <w:left w:val="single" w:sz="4" w:space="0" w:color="auto"/>
              <w:bottom w:val="single" w:sz="4" w:space="0" w:color="auto"/>
              <w:right w:val="single" w:sz="4" w:space="0" w:color="auto"/>
            </w:tcBorders>
          </w:tcPr>
          <w:p w14:paraId="420C0587" w14:textId="7EC92982" w:rsidR="00350B59" w:rsidRPr="00835F3E" w:rsidRDefault="000B584F"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7,040</w:t>
            </w:r>
          </w:p>
        </w:tc>
        <w:tc>
          <w:tcPr>
            <w:tcW w:w="900" w:type="dxa"/>
            <w:gridSpan w:val="2"/>
            <w:tcBorders>
              <w:top w:val="single" w:sz="4" w:space="0" w:color="auto"/>
              <w:left w:val="single" w:sz="4" w:space="0" w:color="auto"/>
              <w:bottom w:val="single" w:sz="4" w:space="0" w:color="auto"/>
              <w:right w:val="single" w:sz="4" w:space="0" w:color="auto"/>
            </w:tcBorders>
          </w:tcPr>
          <w:p w14:paraId="623CF65D" w14:textId="684515D7" w:rsidR="00350B59" w:rsidRPr="00835F3E" w:rsidRDefault="000B584F"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6,732</w:t>
            </w:r>
          </w:p>
        </w:tc>
      </w:tr>
      <w:tr w:rsidR="00350B59" w:rsidRPr="00835F3E" w14:paraId="517A6B28" w14:textId="77777777" w:rsidTr="00A42EF0">
        <w:trPr>
          <w:trHeight w:val="252"/>
          <w:jc w:val="center"/>
        </w:trPr>
        <w:tc>
          <w:tcPr>
            <w:tcW w:w="425" w:type="dxa"/>
            <w:vMerge/>
            <w:tcBorders>
              <w:top w:val="single" w:sz="4" w:space="0" w:color="auto"/>
              <w:left w:val="single" w:sz="4" w:space="0" w:color="auto"/>
              <w:bottom w:val="single" w:sz="4" w:space="0" w:color="auto"/>
              <w:right w:val="single" w:sz="4" w:space="0" w:color="auto"/>
            </w:tcBorders>
            <w:vAlign w:val="center"/>
          </w:tcPr>
          <w:p w14:paraId="3807D5FE" w14:textId="77777777" w:rsidR="00350B59" w:rsidRPr="00835F3E" w:rsidRDefault="00350B59" w:rsidP="00835F3E">
            <w:pPr>
              <w:jc w:val="both"/>
              <w:rPr>
                <w:rFonts w:ascii="Times New Roman" w:hAnsi="Times New Roman" w:cs="Times New Roman"/>
                <w:sz w:val="24"/>
                <w:szCs w:val="24"/>
                <w:lang w:val="en-GB"/>
              </w:rPr>
            </w:pPr>
          </w:p>
        </w:tc>
        <w:tc>
          <w:tcPr>
            <w:tcW w:w="3881" w:type="dxa"/>
            <w:gridSpan w:val="2"/>
            <w:tcBorders>
              <w:top w:val="nil"/>
              <w:left w:val="single" w:sz="4" w:space="0" w:color="auto"/>
              <w:bottom w:val="nil"/>
              <w:right w:val="single" w:sz="4" w:space="0" w:color="auto"/>
            </w:tcBorders>
            <w:shd w:val="clear" w:color="auto" w:fill="FFD966" w:themeFill="accent4" w:themeFillTint="99"/>
            <w:vAlign w:val="center"/>
          </w:tcPr>
          <w:p w14:paraId="1FA9305E" w14:textId="77777777" w:rsidR="00350B59" w:rsidRPr="00835F3E" w:rsidRDefault="00350B59" w:rsidP="00835F3E">
            <w:pPr>
              <w:numPr>
                <w:ilvl w:val="0"/>
                <w:numId w:val="9"/>
              </w:numPr>
              <w:spacing w:after="0" w:line="240" w:lineRule="auto"/>
              <w:jc w:val="both"/>
              <w:rPr>
                <w:rFonts w:ascii="Times New Roman" w:hAnsi="Times New Roman" w:cs="Times New Roman"/>
                <w:sz w:val="24"/>
                <w:szCs w:val="24"/>
                <w:lang w:val="en-GB"/>
              </w:rPr>
            </w:pPr>
            <w:r w:rsidRPr="00835F3E">
              <w:rPr>
                <w:rFonts w:ascii="Times New Roman" w:hAnsi="Times New Roman" w:cs="Times New Roman"/>
                <w:sz w:val="24"/>
                <w:szCs w:val="24"/>
                <w:lang w:val="en-GB"/>
              </w:rPr>
              <w:t>Oil palm</w:t>
            </w:r>
          </w:p>
        </w:tc>
        <w:tc>
          <w:tcPr>
            <w:tcW w:w="1085" w:type="dxa"/>
            <w:gridSpan w:val="2"/>
            <w:tcBorders>
              <w:top w:val="single" w:sz="4" w:space="0" w:color="auto"/>
              <w:left w:val="single" w:sz="4" w:space="0" w:color="auto"/>
              <w:bottom w:val="single" w:sz="4" w:space="0" w:color="auto"/>
              <w:right w:val="single" w:sz="4" w:space="0" w:color="auto"/>
            </w:tcBorders>
          </w:tcPr>
          <w:p w14:paraId="38B13761"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12,213</w:t>
            </w:r>
          </w:p>
        </w:tc>
        <w:tc>
          <w:tcPr>
            <w:tcW w:w="990" w:type="dxa"/>
            <w:gridSpan w:val="2"/>
            <w:tcBorders>
              <w:top w:val="single" w:sz="4" w:space="0" w:color="auto"/>
              <w:left w:val="single" w:sz="4" w:space="0" w:color="auto"/>
              <w:bottom w:val="single" w:sz="4" w:space="0" w:color="auto"/>
              <w:right w:val="single" w:sz="4" w:space="0" w:color="auto"/>
            </w:tcBorders>
          </w:tcPr>
          <w:p w14:paraId="01A644AE"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11,215</w:t>
            </w:r>
          </w:p>
        </w:tc>
        <w:tc>
          <w:tcPr>
            <w:tcW w:w="990" w:type="dxa"/>
            <w:gridSpan w:val="2"/>
            <w:tcBorders>
              <w:top w:val="single" w:sz="4" w:space="0" w:color="auto"/>
              <w:left w:val="single" w:sz="4" w:space="0" w:color="auto"/>
              <w:bottom w:val="single" w:sz="4" w:space="0" w:color="auto"/>
              <w:right w:val="single" w:sz="4" w:space="0" w:color="auto"/>
            </w:tcBorders>
          </w:tcPr>
          <w:p w14:paraId="62A582C7"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12,204</w:t>
            </w:r>
          </w:p>
        </w:tc>
        <w:tc>
          <w:tcPr>
            <w:tcW w:w="990" w:type="dxa"/>
            <w:gridSpan w:val="2"/>
            <w:tcBorders>
              <w:top w:val="single" w:sz="4" w:space="0" w:color="auto"/>
              <w:left w:val="single" w:sz="4" w:space="0" w:color="auto"/>
              <w:bottom w:val="single" w:sz="4" w:space="0" w:color="auto"/>
              <w:right w:val="single" w:sz="4" w:space="0" w:color="auto"/>
            </w:tcBorders>
          </w:tcPr>
          <w:p w14:paraId="0296F5A6"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9,855</w:t>
            </w:r>
          </w:p>
        </w:tc>
        <w:tc>
          <w:tcPr>
            <w:tcW w:w="900" w:type="dxa"/>
            <w:gridSpan w:val="2"/>
            <w:tcBorders>
              <w:top w:val="single" w:sz="4" w:space="0" w:color="auto"/>
              <w:left w:val="single" w:sz="4" w:space="0" w:color="auto"/>
              <w:bottom w:val="single" w:sz="4" w:space="0" w:color="auto"/>
              <w:right w:val="single" w:sz="4" w:space="0" w:color="auto"/>
            </w:tcBorders>
          </w:tcPr>
          <w:p w14:paraId="745A88B7"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9,623</w:t>
            </w:r>
          </w:p>
        </w:tc>
        <w:tc>
          <w:tcPr>
            <w:tcW w:w="985" w:type="dxa"/>
            <w:gridSpan w:val="2"/>
            <w:tcBorders>
              <w:top w:val="single" w:sz="4" w:space="0" w:color="auto"/>
              <w:left w:val="single" w:sz="4" w:space="0" w:color="auto"/>
              <w:bottom w:val="single" w:sz="4" w:space="0" w:color="auto"/>
              <w:right w:val="single" w:sz="4" w:space="0" w:color="auto"/>
            </w:tcBorders>
          </w:tcPr>
          <w:p w14:paraId="503BC327"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10,613</w:t>
            </w:r>
          </w:p>
        </w:tc>
        <w:tc>
          <w:tcPr>
            <w:tcW w:w="900" w:type="dxa"/>
            <w:gridSpan w:val="2"/>
            <w:tcBorders>
              <w:top w:val="single" w:sz="4" w:space="0" w:color="auto"/>
              <w:left w:val="single" w:sz="4" w:space="0" w:color="auto"/>
              <w:bottom w:val="single" w:sz="4" w:space="0" w:color="auto"/>
              <w:right w:val="single" w:sz="4" w:space="0" w:color="auto"/>
            </w:tcBorders>
          </w:tcPr>
          <w:p w14:paraId="1FBA8483"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9,134</w:t>
            </w:r>
          </w:p>
        </w:tc>
      </w:tr>
      <w:tr w:rsidR="00350B59" w:rsidRPr="00835F3E" w14:paraId="7BA5BF97" w14:textId="77777777" w:rsidTr="00A42EF0">
        <w:trPr>
          <w:trHeight w:val="207"/>
          <w:jc w:val="center"/>
        </w:trPr>
        <w:tc>
          <w:tcPr>
            <w:tcW w:w="425" w:type="dxa"/>
            <w:vMerge/>
            <w:tcBorders>
              <w:top w:val="single" w:sz="4" w:space="0" w:color="auto"/>
              <w:left w:val="single" w:sz="4" w:space="0" w:color="auto"/>
              <w:bottom w:val="single" w:sz="4" w:space="0" w:color="auto"/>
              <w:right w:val="single" w:sz="4" w:space="0" w:color="auto"/>
            </w:tcBorders>
            <w:vAlign w:val="center"/>
            <w:hideMark/>
          </w:tcPr>
          <w:p w14:paraId="06B0CB32" w14:textId="77777777" w:rsidR="00350B59" w:rsidRPr="00835F3E" w:rsidRDefault="00350B59" w:rsidP="00835F3E">
            <w:pPr>
              <w:jc w:val="both"/>
              <w:rPr>
                <w:rFonts w:ascii="Times New Roman" w:hAnsi="Times New Roman" w:cs="Times New Roman"/>
                <w:sz w:val="24"/>
                <w:szCs w:val="24"/>
                <w:lang w:val="en-GB"/>
              </w:rPr>
            </w:pPr>
          </w:p>
        </w:tc>
        <w:tc>
          <w:tcPr>
            <w:tcW w:w="3881" w:type="dxa"/>
            <w:gridSpan w:val="2"/>
            <w:tcBorders>
              <w:top w:val="nil"/>
              <w:left w:val="single" w:sz="4" w:space="0" w:color="auto"/>
              <w:bottom w:val="nil"/>
              <w:right w:val="single" w:sz="4" w:space="0" w:color="auto"/>
            </w:tcBorders>
            <w:shd w:val="clear" w:color="auto" w:fill="FFD966" w:themeFill="accent4" w:themeFillTint="99"/>
            <w:vAlign w:val="center"/>
            <w:hideMark/>
          </w:tcPr>
          <w:p w14:paraId="476FE1CE" w14:textId="77777777" w:rsidR="00350B59" w:rsidRPr="00835F3E" w:rsidRDefault="00350B59" w:rsidP="00835F3E">
            <w:pPr>
              <w:numPr>
                <w:ilvl w:val="0"/>
                <w:numId w:val="9"/>
              </w:numPr>
              <w:spacing w:after="0" w:line="240" w:lineRule="auto"/>
              <w:jc w:val="both"/>
              <w:rPr>
                <w:rFonts w:ascii="Times New Roman" w:hAnsi="Times New Roman" w:cs="Times New Roman"/>
                <w:sz w:val="24"/>
                <w:szCs w:val="24"/>
                <w:lang w:val="en-GB"/>
              </w:rPr>
            </w:pPr>
            <w:r w:rsidRPr="00835F3E">
              <w:rPr>
                <w:rFonts w:ascii="Times New Roman" w:hAnsi="Times New Roman" w:cs="Times New Roman"/>
                <w:sz w:val="24"/>
                <w:szCs w:val="24"/>
                <w:lang w:val="en-GB"/>
              </w:rPr>
              <w:t>Cattle</w:t>
            </w:r>
          </w:p>
        </w:tc>
        <w:tc>
          <w:tcPr>
            <w:tcW w:w="1085" w:type="dxa"/>
            <w:gridSpan w:val="2"/>
            <w:tcBorders>
              <w:top w:val="single" w:sz="4" w:space="0" w:color="auto"/>
              <w:left w:val="single" w:sz="4" w:space="0" w:color="auto"/>
              <w:bottom w:val="single" w:sz="4" w:space="0" w:color="auto"/>
              <w:right w:val="single" w:sz="4" w:space="0" w:color="auto"/>
            </w:tcBorders>
          </w:tcPr>
          <w:p w14:paraId="2A366EDC" w14:textId="77777777" w:rsidR="00350B59" w:rsidRPr="00835F3E" w:rsidRDefault="00617D2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800</w:t>
            </w:r>
          </w:p>
        </w:tc>
        <w:tc>
          <w:tcPr>
            <w:tcW w:w="990" w:type="dxa"/>
            <w:gridSpan w:val="2"/>
            <w:tcBorders>
              <w:top w:val="single" w:sz="4" w:space="0" w:color="auto"/>
              <w:left w:val="single" w:sz="4" w:space="0" w:color="auto"/>
              <w:bottom w:val="single" w:sz="4" w:space="0" w:color="auto"/>
              <w:right w:val="single" w:sz="4" w:space="0" w:color="auto"/>
            </w:tcBorders>
          </w:tcPr>
          <w:p w14:paraId="0547AB4B" w14:textId="77777777" w:rsidR="00350B59" w:rsidRPr="00835F3E" w:rsidRDefault="00617D2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920</w:t>
            </w:r>
          </w:p>
        </w:tc>
        <w:tc>
          <w:tcPr>
            <w:tcW w:w="990" w:type="dxa"/>
            <w:gridSpan w:val="2"/>
            <w:tcBorders>
              <w:top w:val="single" w:sz="4" w:space="0" w:color="auto"/>
              <w:left w:val="single" w:sz="4" w:space="0" w:color="auto"/>
              <w:bottom w:val="single" w:sz="4" w:space="0" w:color="auto"/>
              <w:right w:val="single" w:sz="4" w:space="0" w:color="auto"/>
            </w:tcBorders>
          </w:tcPr>
          <w:p w14:paraId="298306A8" w14:textId="77777777" w:rsidR="00350B59" w:rsidRPr="00835F3E" w:rsidRDefault="00617D2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1,013</w:t>
            </w:r>
          </w:p>
        </w:tc>
        <w:tc>
          <w:tcPr>
            <w:tcW w:w="990" w:type="dxa"/>
            <w:gridSpan w:val="2"/>
            <w:tcBorders>
              <w:top w:val="single" w:sz="4" w:space="0" w:color="auto"/>
              <w:left w:val="single" w:sz="4" w:space="0" w:color="auto"/>
              <w:bottom w:val="single" w:sz="4" w:space="0" w:color="auto"/>
              <w:right w:val="single" w:sz="4" w:space="0" w:color="auto"/>
            </w:tcBorders>
          </w:tcPr>
          <w:p w14:paraId="22A32D88" w14:textId="77777777" w:rsidR="00350B59" w:rsidRPr="00835F3E" w:rsidRDefault="00617D2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1,500</w:t>
            </w:r>
          </w:p>
        </w:tc>
        <w:tc>
          <w:tcPr>
            <w:tcW w:w="900" w:type="dxa"/>
            <w:gridSpan w:val="2"/>
            <w:tcBorders>
              <w:top w:val="single" w:sz="4" w:space="0" w:color="auto"/>
              <w:left w:val="single" w:sz="4" w:space="0" w:color="auto"/>
              <w:bottom w:val="single" w:sz="4" w:space="0" w:color="auto"/>
              <w:right w:val="single" w:sz="4" w:space="0" w:color="auto"/>
            </w:tcBorders>
          </w:tcPr>
          <w:p w14:paraId="69166D5B" w14:textId="77777777" w:rsidR="00350B59" w:rsidRPr="00835F3E" w:rsidRDefault="00617D2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1,460</w:t>
            </w:r>
          </w:p>
        </w:tc>
        <w:tc>
          <w:tcPr>
            <w:tcW w:w="985" w:type="dxa"/>
            <w:gridSpan w:val="2"/>
            <w:tcBorders>
              <w:top w:val="single" w:sz="4" w:space="0" w:color="auto"/>
              <w:left w:val="single" w:sz="4" w:space="0" w:color="auto"/>
              <w:bottom w:val="single" w:sz="4" w:space="0" w:color="auto"/>
              <w:right w:val="single" w:sz="4" w:space="0" w:color="auto"/>
            </w:tcBorders>
          </w:tcPr>
          <w:p w14:paraId="1C6E29AE"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2,200</w:t>
            </w:r>
          </w:p>
        </w:tc>
        <w:tc>
          <w:tcPr>
            <w:tcW w:w="900" w:type="dxa"/>
            <w:gridSpan w:val="2"/>
            <w:tcBorders>
              <w:top w:val="single" w:sz="4" w:space="0" w:color="auto"/>
              <w:left w:val="single" w:sz="4" w:space="0" w:color="auto"/>
              <w:bottom w:val="single" w:sz="4" w:space="0" w:color="auto"/>
              <w:right w:val="single" w:sz="4" w:space="0" w:color="auto"/>
            </w:tcBorders>
          </w:tcPr>
          <w:p w14:paraId="4941C816"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1,620</w:t>
            </w:r>
          </w:p>
        </w:tc>
      </w:tr>
      <w:tr w:rsidR="00350B59" w:rsidRPr="00835F3E" w14:paraId="2668F14F" w14:textId="77777777" w:rsidTr="00A42EF0">
        <w:trPr>
          <w:trHeight w:val="330"/>
          <w:jc w:val="center"/>
        </w:trPr>
        <w:tc>
          <w:tcPr>
            <w:tcW w:w="425" w:type="dxa"/>
            <w:vMerge/>
            <w:tcBorders>
              <w:top w:val="single" w:sz="4" w:space="0" w:color="auto"/>
              <w:left w:val="single" w:sz="4" w:space="0" w:color="auto"/>
              <w:bottom w:val="single" w:sz="4" w:space="0" w:color="auto"/>
              <w:right w:val="single" w:sz="4" w:space="0" w:color="auto"/>
            </w:tcBorders>
            <w:vAlign w:val="center"/>
          </w:tcPr>
          <w:p w14:paraId="20B40EA0" w14:textId="77777777" w:rsidR="00350B59" w:rsidRPr="00835F3E" w:rsidRDefault="00350B59" w:rsidP="00835F3E">
            <w:pPr>
              <w:jc w:val="both"/>
              <w:rPr>
                <w:rFonts w:ascii="Times New Roman" w:hAnsi="Times New Roman" w:cs="Times New Roman"/>
                <w:sz w:val="24"/>
                <w:szCs w:val="24"/>
                <w:lang w:val="en-GB"/>
              </w:rPr>
            </w:pPr>
          </w:p>
        </w:tc>
        <w:tc>
          <w:tcPr>
            <w:tcW w:w="3881" w:type="dxa"/>
            <w:gridSpan w:val="2"/>
            <w:tcBorders>
              <w:top w:val="nil"/>
              <w:left w:val="single" w:sz="4" w:space="0" w:color="auto"/>
              <w:bottom w:val="nil"/>
              <w:right w:val="single" w:sz="4" w:space="0" w:color="auto"/>
            </w:tcBorders>
            <w:shd w:val="clear" w:color="auto" w:fill="FFD966" w:themeFill="accent4" w:themeFillTint="99"/>
            <w:vAlign w:val="center"/>
          </w:tcPr>
          <w:p w14:paraId="36A1D2E3" w14:textId="77777777" w:rsidR="00350B59" w:rsidRPr="00835F3E" w:rsidRDefault="00350B59" w:rsidP="00835F3E">
            <w:pPr>
              <w:numPr>
                <w:ilvl w:val="0"/>
                <w:numId w:val="9"/>
              </w:numPr>
              <w:spacing w:after="0" w:line="240" w:lineRule="auto"/>
              <w:jc w:val="both"/>
              <w:rPr>
                <w:rFonts w:ascii="Times New Roman" w:hAnsi="Times New Roman" w:cs="Times New Roman"/>
                <w:sz w:val="24"/>
                <w:szCs w:val="24"/>
                <w:lang w:val="en-GB"/>
              </w:rPr>
            </w:pPr>
            <w:r w:rsidRPr="00835F3E">
              <w:rPr>
                <w:rFonts w:ascii="Times New Roman" w:hAnsi="Times New Roman" w:cs="Times New Roman"/>
                <w:sz w:val="24"/>
                <w:szCs w:val="24"/>
                <w:lang w:val="en-GB"/>
              </w:rPr>
              <w:t>Sheep</w:t>
            </w:r>
          </w:p>
        </w:tc>
        <w:tc>
          <w:tcPr>
            <w:tcW w:w="1085" w:type="dxa"/>
            <w:gridSpan w:val="2"/>
            <w:tcBorders>
              <w:top w:val="single" w:sz="4" w:space="0" w:color="auto"/>
              <w:left w:val="single" w:sz="4" w:space="0" w:color="auto"/>
              <w:bottom w:val="single" w:sz="4" w:space="0" w:color="auto"/>
              <w:right w:val="single" w:sz="4" w:space="0" w:color="auto"/>
            </w:tcBorders>
          </w:tcPr>
          <w:p w14:paraId="7924223B" w14:textId="77777777" w:rsidR="00350B59" w:rsidRPr="00835F3E" w:rsidRDefault="00617D2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17,000</w:t>
            </w:r>
          </w:p>
        </w:tc>
        <w:tc>
          <w:tcPr>
            <w:tcW w:w="990" w:type="dxa"/>
            <w:gridSpan w:val="2"/>
            <w:tcBorders>
              <w:top w:val="single" w:sz="4" w:space="0" w:color="auto"/>
              <w:left w:val="single" w:sz="4" w:space="0" w:color="auto"/>
              <w:bottom w:val="single" w:sz="4" w:space="0" w:color="auto"/>
              <w:right w:val="single" w:sz="4" w:space="0" w:color="auto"/>
            </w:tcBorders>
          </w:tcPr>
          <w:p w14:paraId="7A42347B" w14:textId="77777777" w:rsidR="00350B59" w:rsidRPr="00835F3E" w:rsidRDefault="00617D2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20,325</w:t>
            </w:r>
          </w:p>
        </w:tc>
        <w:tc>
          <w:tcPr>
            <w:tcW w:w="990" w:type="dxa"/>
            <w:gridSpan w:val="2"/>
            <w:tcBorders>
              <w:top w:val="single" w:sz="4" w:space="0" w:color="auto"/>
              <w:left w:val="single" w:sz="4" w:space="0" w:color="auto"/>
              <w:bottom w:val="single" w:sz="4" w:space="0" w:color="auto"/>
              <w:right w:val="single" w:sz="4" w:space="0" w:color="auto"/>
            </w:tcBorders>
          </w:tcPr>
          <w:p w14:paraId="58E4470C" w14:textId="77777777" w:rsidR="00350B59" w:rsidRPr="00835F3E" w:rsidRDefault="00617D2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20,913</w:t>
            </w:r>
          </w:p>
        </w:tc>
        <w:tc>
          <w:tcPr>
            <w:tcW w:w="990" w:type="dxa"/>
            <w:gridSpan w:val="2"/>
            <w:tcBorders>
              <w:top w:val="single" w:sz="4" w:space="0" w:color="auto"/>
              <w:left w:val="single" w:sz="4" w:space="0" w:color="auto"/>
              <w:bottom w:val="single" w:sz="4" w:space="0" w:color="auto"/>
              <w:right w:val="single" w:sz="4" w:space="0" w:color="auto"/>
            </w:tcBorders>
          </w:tcPr>
          <w:p w14:paraId="488674A5" w14:textId="77777777" w:rsidR="00350B59" w:rsidRPr="00835F3E" w:rsidRDefault="00617D2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22,000</w:t>
            </w:r>
          </w:p>
        </w:tc>
        <w:tc>
          <w:tcPr>
            <w:tcW w:w="900" w:type="dxa"/>
            <w:gridSpan w:val="2"/>
            <w:tcBorders>
              <w:top w:val="single" w:sz="4" w:space="0" w:color="auto"/>
              <w:left w:val="single" w:sz="4" w:space="0" w:color="auto"/>
              <w:bottom w:val="single" w:sz="4" w:space="0" w:color="auto"/>
              <w:right w:val="single" w:sz="4" w:space="0" w:color="auto"/>
            </w:tcBorders>
          </w:tcPr>
          <w:p w14:paraId="6935BD3F" w14:textId="77777777" w:rsidR="00350B59" w:rsidRPr="00835F3E" w:rsidRDefault="00617D2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19,800</w:t>
            </w:r>
          </w:p>
        </w:tc>
        <w:tc>
          <w:tcPr>
            <w:tcW w:w="985" w:type="dxa"/>
            <w:gridSpan w:val="2"/>
            <w:tcBorders>
              <w:top w:val="single" w:sz="4" w:space="0" w:color="auto"/>
              <w:left w:val="single" w:sz="4" w:space="0" w:color="auto"/>
              <w:bottom w:val="single" w:sz="4" w:space="0" w:color="auto"/>
              <w:right w:val="single" w:sz="4" w:space="0" w:color="auto"/>
            </w:tcBorders>
          </w:tcPr>
          <w:p w14:paraId="4DAA1BE3"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23,121</w:t>
            </w:r>
          </w:p>
        </w:tc>
        <w:tc>
          <w:tcPr>
            <w:tcW w:w="900" w:type="dxa"/>
            <w:gridSpan w:val="2"/>
            <w:tcBorders>
              <w:top w:val="single" w:sz="4" w:space="0" w:color="auto"/>
              <w:left w:val="single" w:sz="4" w:space="0" w:color="auto"/>
              <w:bottom w:val="single" w:sz="4" w:space="0" w:color="auto"/>
              <w:right w:val="single" w:sz="4" w:space="0" w:color="auto"/>
            </w:tcBorders>
          </w:tcPr>
          <w:p w14:paraId="11FCB2ED"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19,200</w:t>
            </w:r>
          </w:p>
        </w:tc>
      </w:tr>
      <w:tr w:rsidR="00350B59" w:rsidRPr="00835F3E" w14:paraId="49C01683" w14:textId="77777777" w:rsidTr="00A42EF0">
        <w:trPr>
          <w:trHeight w:val="301"/>
          <w:jc w:val="center"/>
        </w:trPr>
        <w:tc>
          <w:tcPr>
            <w:tcW w:w="425" w:type="dxa"/>
            <w:vMerge/>
            <w:tcBorders>
              <w:top w:val="single" w:sz="4" w:space="0" w:color="auto"/>
              <w:left w:val="single" w:sz="4" w:space="0" w:color="auto"/>
              <w:bottom w:val="single" w:sz="4" w:space="0" w:color="auto"/>
              <w:right w:val="single" w:sz="4" w:space="0" w:color="auto"/>
            </w:tcBorders>
            <w:vAlign w:val="center"/>
            <w:hideMark/>
          </w:tcPr>
          <w:p w14:paraId="22FE3AEB" w14:textId="77777777" w:rsidR="00350B59" w:rsidRPr="00835F3E" w:rsidRDefault="00350B59" w:rsidP="00835F3E">
            <w:pPr>
              <w:jc w:val="both"/>
              <w:rPr>
                <w:rFonts w:ascii="Times New Roman" w:hAnsi="Times New Roman" w:cs="Times New Roman"/>
                <w:sz w:val="24"/>
                <w:szCs w:val="24"/>
                <w:lang w:val="en-GB"/>
              </w:rPr>
            </w:pPr>
          </w:p>
        </w:tc>
        <w:tc>
          <w:tcPr>
            <w:tcW w:w="3881" w:type="dxa"/>
            <w:gridSpan w:val="2"/>
            <w:tcBorders>
              <w:top w:val="nil"/>
              <w:left w:val="single" w:sz="4" w:space="0" w:color="auto"/>
              <w:bottom w:val="nil"/>
              <w:right w:val="single" w:sz="4" w:space="0" w:color="auto"/>
            </w:tcBorders>
            <w:shd w:val="clear" w:color="auto" w:fill="FFD966" w:themeFill="accent4" w:themeFillTint="99"/>
            <w:vAlign w:val="center"/>
            <w:hideMark/>
          </w:tcPr>
          <w:p w14:paraId="0E270D56" w14:textId="77777777" w:rsidR="00350B59" w:rsidRPr="00835F3E" w:rsidRDefault="00350B59" w:rsidP="00835F3E">
            <w:pPr>
              <w:numPr>
                <w:ilvl w:val="0"/>
                <w:numId w:val="9"/>
              </w:numPr>
              <w:spacing w:after="0" w:line="240" w:lineRule="auto"/>
              <w:jc w:val="both"/>
              <w:rPr>
                <w:rFonts w:ascii="Times New Roman" w:hAnsi="Times New Roman" w:cs="Times New Roman"/>
                <w:sz w:val="24"/>
                <w:szCs w:val="24"/>
                <w:lang w:val="en-GB"/>
              </w:rPr>
            </w:pPr>
            <w:r w:rsidRPr="00835F3E">
              <w:rPr>
                <w:rFonts w:ascii="Times New Roman" w:hAnsi="Times New Roman" w:cs="Times New Roman"/>
                <w:sz w:val="24"/>
                <w:szCs w:val="24"/>
                <w:lang w:val="en-GB"/>
              </w:rPr>
              <w:t>Goat</w:t>
            </w:r>
          </w:p>
        </w:tc>
        <w:tc>
          <w:tcPr>
            <w:tcW w:w="1085" w:type="dxa"/>
            <w:gridSpan w:val="2"/>
            <w:tcBorders>
              <w:top w:val="single" w:sz="4" w:space="0" w:color="auto"/>
              <w:left w:val="single" w:sz="4" w:space="0" w:color="auto"/>
              <w:bottom w:val="single" w:sz="4" w:space="0" w:color="auto"/>
              <w:right w:val="single" w:sz="4" w:space="0" w:color="auto"/>
            </w:tcBorders>
          </w:tcPr>
          <w:p w14:paraId="0B37460E" w14:textId="77777777" w:rsidR="00350B59" w:rsidRPr="00835F3E" w:rsidRDefault="00617D2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6,000</w:t>
            </w:r>
          </w:p>
        </w:tc>
        <w:tc>
          <w:tcPr>
            <w:tcW w:w="990" w:type="dxa"/>
            <w:gridSpan w:val="2"/>
            <w:tcBorders>
              <w:top w:val="single" w:sz="4" w:space="0" w:color="auto"/>
              <w:left w:val="single" w:sz="4" w:space="0" w:color="auto"/>
              <w:bottom w:val="single" w:sz="4" w:space="0" w:color="auto"/>
              <w:right w:val="single" w:sz="4" w:space="0" w:color="auto"/>
            </w:tcBorders>
          </w:tcPr>
          <w:p w14:paraId="62874832" w14:textId="77777777" w:rsidR="00350B59" w:rsidRPr="00835F3E" w:rsidRDefault="00617D2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7,123</w:t>
            </w:r>
          </w:p>
        </w:tc>
        <w:tc>
          <w:tcPr>
            <w:tcW w:w="990" w:type="dxa"/>
            <w:gridSpan w:val="2"/>
            <w:tcBorders>
              <w:top w:val="single" w:sz="4" w:space="0" w:color="auto"/>
              <w:left w:val="single" w:sz="4" w:space="0" w:color="auto"/>
              <w:bottom w:val="single" w:sz="4" w:space="0" w:color="auto"/>
              <w:right w:val="single" w:sz="4" w:space="0" w:color="auto"/>
            </w:tcBorders>
          </w:tcPr>
          <w:p w14:paraId="7AE9A072" w14:textId="77777777" w:rsidR="00350B59" w:rsidRPr="00835F3E" w:rsidRDefault="00617D2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7,914</w:t>
            </w:r>
          </w:p>
        </w:tc>
        <w:tc>
          <w:tcPr>
            <w:tcW w:w="990" w:type="dxa"/>
            <w:gridSpan w:val="2"/>
            <w:tcBorders>
              <w:top w:val="single" w:sz="4" w:space="0" w:color="auto"/>
              <w:left w:val="single" w:sz="4" w:space="0" w:color="auto"/>
              <w:bottom w:val="single" w:sz="4" w:space="0" w:color="auto"/>
              <w:right w:val="single" w:sz="4" w:space="0" w:color="auto"/>
            </w:tcBorders>
          </w:tcPr>
          <w:p w14:paraId="6FBD2009" w14:textId="77777777" w:rsidR="00350B59" w:rsidRPr="00835F3E" w:rsidRDefault="00617D2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8,000</w:t>
            </w:r>
          </w:p>
        </w:tc>
        <w:tc>
          <w:tcPr>
            <w:tcW w:w="900" w:type="dxa"/>
            <w:gridSpan w:val="2"/>
            <w:tcBorders>
              <w:top w:val="single" w:sz="4" w:space="0" w:color="auto"/>
              <w:left w:val="single" w:sz="4" w:space="0" w:color="auto"/>
              <w:bottom w:val="single" w:sz="4" w:space="0" w:color="auto"/>
              <w:right w:val="single" w:sz="4" w:space="0" w:color="auto"/>
            </w:tcBorders>
          </w:tcPr>
          <w:p w14:paraId="4582E564" w14:textId="77777777" w:rsidR="00350B59" w:rsidRPr="00835F3E" w:rsidRDefault="00617D2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7,021</w:t>
            </w:r>
          </w:p>
        </w:tc>
        <w:tc>
          <w:tcPr>
            <w:tcW w:w="985" w:type="dxa"/>
            <w:gridSpan w:val="2"/>
            <w:tcBorders>
              <w:top w:val="single" w:sz="4" w:space="0" w:color="auto"/>
              <w:left w:val="single" w:sz="4" w:space="0" w:color="auto"/>
              <w:bottom w:val="single" w:sz="4" w:space="0" w:color="auto"/>
              <w:right w:val="single" w:sz="4" w:space="0" w:color="auto"/>
            </w:tcBorders>
          </w:tcPr>
          <w:p w14:paraId="49A70B5D"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9,000</w:t>
            </w:r>
          </w:p>
        </w:tc>
        <w:tc>
          <w:tcPr>
            <w:tcW w:w="900" w:type="dxa"/>
            <w:gridSpan w:val="2"/>
            <w:tcBorders>
              <w:top w:val="single" w:sz="4" w:space="0" w:color="auto"/>
              <w:left w:val="single" w:sz="4" w:space="0" w:color="auto"/>
              <w:bottom w:val="single" w:sz="4" w:space="0" w:color="auto"/>
              <w:right w:val="single" w:sz="4" w:space="0" w:color="auto"/>
            </w:tcBorders>
          </w:tcPr>
          <w:p w14:paraId="286BC70D"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7,125</w:t>
            </w:r>
          </w:p>
        </w:tc>
      </w:tr>
      <w:tr w:rsidR="00350B59" w:rsidRPr="00835F3E" w14:paraId="3EE9D5BB" w14:textId="77777777" w:rsidTr="00A42EF0">
        <w:trPr>
          <w:trHeight w:val="210"/>
          <w:jc w:val="center"/>
        </w:trPr>
        <w:tc>
          <w:tcPr>
            <w:tcW w:w="425" w:type="dxa"/>
            <w:vMerge/>
            <w:tcBorders>
              <w:top w:val="single" w:sz="4" w:space="0" w:color="auto"/>
              <w:left w:val="single" w:sz="4" w:space="0" w:color="auto"/>
              <w:bottom w:val="single" w:sz="4" w:space="0" w:color="auto"/>
              <w:right w:val="single" w:sz="4" w:space="0" w:color="auto"/>
            </w:tcBorders>
            <w:vAlign w:val="center"/>
            <w:hideMark/>
          </w:tcPr>
          <w:p w14:paraId="692C82CB" w14:textId="77777777" w:rsidR="00350B59" w:rsidRPr="00835F3E" w:rsidRDefault="00350B59" w:rsidP="00835F3E">
            <w:pPr>
              <w:jc w:val="both"/>
              <w:rPr>
                <w:rFonts w:ascii="Times New Roman" w:hAnsi="Times New Roman" w:cs="Times New Roman"/>
                <w:sz w:val="24"/>
                <w:szCs w:val="24"/>
                <w:lang w:val="en-GB"/>
              </w:rPr>
            </w:pPr>
          </w:p>
        </w:tc>
        <w:tc>
          <w:tcPr>
            <w:tcW w:w="3881" w:type="dxa"/>
            <w:gridSpan w:val="2"/>
            <w:tcBorders>
              <w:top w:val="nil"/>
              <w:left w:val="single" w:sz="4" w:space="0" w:color="auto"/>
              <w:bottom w:val="nil"/>
              <w:right w:val="single" w:sz="4" w:space="0" w:color="auto"/>
            </w:tcBorders>
            <w:shd w:val="clear" w:color="auto" w:fill="FFD966" w:themeFill="accent4" w:themeFillTint="99"/>
            <w:vAlign w:val="center"/>
            <w:hideMark/>
          </w:tcPr>
          <w:p w14:paraId="6BA29277" w14:textId="77777777" w:rsidR="00350B59" w:rsidRPr="00835F3E" w:rsidRDefault="00350B59" w:rsidP="00835F3E">
            <w:pPr>
              <w:numPr>
                <w:ilvl w:val="0"/>
                <w:numId w:val="9"/>
              </w:numPr>
              <w:spacing w:after="0" w:line="240" w:lineRule="auto"/>
              <w:jc w:val="both"/>
              <w:rPr>
                <w:rFonts w:ascii="Times New Roman" w:hAnsi="Times New Roman" w:cs="Times New Roman"/>
                <w:sz w:val="24"/>
                <w:szCs w:val="24"/>
                <w:lang w:val="en-GB"/>
              </w:rPr>
            </w:pPr>
            <w:r w:rsidRPr="00835F3E">
              <w:rPr>
                <w:rFonts w:ascii="Times New Roman" w:hAnsi="Times New Roman" w:cs="Times New Roman"/>
                <w:sz w:val="24"/>
                <w:szCs w:val="24"/>
                <w:lang w:val="en-GB"/>
              </w:rPr>
              <w:t>Pig</w:t>
            </w:r>
          </w:p>
        </w:tc>
        <w:tc>
          <w:tcPr>
            <w:tcW w:w="1085" w:type="dxa"/>
            <w:gridSpan w:val="2"/>
            <w:tcBorders>
              <w:top w:val="single" w:sz="4" w:space="0" w:color="auto"/>
              <w:left w:val="single" w:sz="4" w:space="0" w:color="auto"/>
              <w:bottom w:val="single" w:sz="4" w:space="0" w:color="auto"/>
              <w:right w:val="single" w:sz="4" w:space="0" w:color="auto"/>
            </w:tcBorders>
          </w:tcPr>
          <w:p w14:paraId="56D9CE93" w14:textId="77777777" w:rsidR="00350B59" w:rsidRPr="00835F3E" w:rsidRDefault="00617D2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10,000</w:t>
            </w:r>
          </w:p>
        </w:tc>
        <w:tc>
          <w:tcPr>
            <w:tcW w:w="990" w:type="dxa"/>
            <w:gridSpan w:val="2"/>
            <w:tcBorders>
              <w:top w:val="single" w:sz="4" w:space="0" w:color="auto"/>
              <w:left w:val="single" w:sz="4" w:space="0" w:color="auto"/>
              <w:bottom w:val="single" w:sz="4" w:space="0" w:color="auto"/>
              <w:right w:val="single" w:sz="4" w:space="0" w:color="auto"/>
            </w:tcBorders>
          </w:tcPr>
          <w:p w14:paraId="7CD6B43E" w14:textId="77777777" w:rsidR="00350B59" w:rsidRPr="00835F3E" w:rsidRDefault="00617D2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11,139</w:t>
            </w:r>
          </w:p>
        </w:tc>
        <w:tc>
          <w:tcPr>
            <w:tcW w:w="990" w:type="dxa"/>
            <w:gridSpan w:val="2"/>
            <w:tcBorders>
              <w:top w:val="single" w:sz="4" w:space="0" w:color="auto"/>
              <w:left w:val="single" w:sz="4" w:space="0" w:color="auto"/>
              <w:bottom w:val="single" w:sz="4" w:space="0" w:color="auto"/>
              <w:right w:val="single" w:sz="4" w:space="0" w:color="auto"/>
            </w:tcBorders>
          </w:tcPr>
          <w:p w14:paraId="53CD9C5E" w14:textId="77777777" w:rsidR="00350B59" w:rsidRPr="00835F3E" w:rsidRDefault="00617D2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11,819</w:t>
            </w:r>
          </w:p>
        </w:tc>
        <w:tc>
          <w:tcPr>
            <w:tcW w:w="990" w:type="dxa"/>
            <w:gridSpan w:val="2"/>
            <w:tcBorders>
              <w:top w:val="single" w:sz="4" w:space="0" w:color="auto"/>
              <w:left w:val="single" w:sz="4" w:space="0" w:color="auto"/>
              <w:bottom w:val="single" w:sz="4" w:space="0" w:color="auto"/>
              <w:right w:val="single" w:sz="4" w:space="0" w:color="auto"/>
            </w:tcBorders>
          </w:tcPr>
          <w:p w14:paraId="11F4A714" w14:textId="77777777" w:rsidR="00350B59" w:rsidRPr="00835F3E" w:rsidRDefault="00617D2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12,250</w:t>
            </w:r>
          </w:p>
        </w:tc>
        <w:tc>
          <w:tcPr>
            <w:tcW w:w="900" w:type="dxa"/>
            <w:gridSpan w:val="2"/>
            <w:tcBorders>
              <w:top w:val="single" w:sz="4" w:space="0" w:color="auto"/>
              <w:left w:val="single" w:sz="4" w:space="0" w:color="auto"/>
              <w:bottom w:val="single" w:sz="4" w:space="0" w:color="auto"/>
              <w:right w:val="single" w:sz="4" w:space="0" w:color="auto"/>
            </w:tcBorders>
          </w:tcPr>
          <w:p w14:paraId="71BA7770" w14:textId="77777777" w:rsidR="00350B59" w:rsidRPr="00835F3E" w:rsidRDefault="00617D2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13,729</w:t>
            </w:r>
          </w:p>
        </w:tc>
        <w:tc>
          <w:tcPr>
            <w:tcW w:w="985" w:type="dxa"/>
            <w:gridSpan w:val="2"/>
            <w:tcBorders>
              <w:top w:val="single" w:sz="4" w:space="0" w:color="auto"/>
              <w:left w:val="single" w:sz="4" w:space="0" w:color="auto"/>
              <w:bottom w:val="single" w:sz="4" w:space="0" w:color="auto"/>
              <w:right w:val="single" w:sz="4" w:space="0" w:color="auto"/>
            </w:tcBorders>
          </w:tcPr>
          <w:p w14:paraId="19850757"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14,817</w:t>
            </w:r>
          </w:p>
        </w:tc>
        <w:tc>
          <w:tcPr>
            <w:tcW w:w="900" w:type="dxa"/>
            <w:gridSpan w:val="2"/>
            <w:tcBorders>
              <w:top w:val="single" w:sz="4" w:space="0" w:color="auto"/>
              <w:left w:val="single" w:sz="4" w:space="0" w:color="auto"/>
              <w:bottom w:val="single" w:sz="4" w:space="0" w:color="auto"/>
              <w:right w:val="single" w:sz="4" w:space="0" w:color="auto"/>
            </w:tcBorders>
          </w:tcPr>
          <w:p w14:paraId="1F774DA1"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13,028</w:t>
            </w:r>
          </w:p>
        </w:tc>
      </w:tr>
      <w:tr w:rsidR="00350B59" w:rsidRPr="00835F3E" w14:paraId="44978F39" w14:textId="77777777" w:rsidTr="00A42EF0">
        <w:trPr>
          <w:trHeight w:val="330"/>
          <w:jc w:val="center"/>
        </w:trPr>
        <w:tc>
          <w:tcPr>
            <w:tcW w:w="425" w:type="dxa"/>
            <w:vMerge/>
            <w:tcBorders>
              <w:top w:val="single" w:sz="4" w:space="0" w:color="auto"/>
              <w:left w:val="single" w:sz="4" w:space="0" w:color="auto"/>
              <w:bottom w:val="single" w:sz="4" w:space="0" w:color="auto"/>
              <w:right w:val="single" w:sz="4" w:space="0" w:color="auto"/>
            </w:tcBorders>
            <w:vAlign w:val="center"/>
          </w:tcPr>
          <w:p w14:paraId="2BB94246" w14:textId="77777777" w:rsidR="00350B59" w:rsidRPr="00835F3E" w:rsidRDefault="00350B59" w:rsidP="00835F3E">
            <w:pPr>
              <w:jc w:val="both"/>
              <w:rPr>
                <w:rFonts w:ascii="Times New Roman" w:hAnsi="Times New Roman" w:cs="Times New Roman"/>
                <w:sz w:val="24"/>
                <w:szCs w:val="24"/>
                <w:lang w:val="en-GB"/>
              </w:rPr>
            </w:pPr>
          </w:p>
        </w:tc>
        <w:tc>
          <w:tcPr>
            <w:tcW w:w="3881" w:type="dxa"/>
            <w:gridSpan w:val="2"/>
            <w:tcBorders>
              <w:top w:val="nil"/>
              <w:left w:val="single" w:sz="4" w:space="0" w:color="auto"/>
              <w:bottom w:val="single" w:sz="4" w:space="0" w:color="auto"/>
              <w:right w:val="single" w:sz="4" w:space="0" w:color="auto"/>
            </w:tcBorders>
            <w:shd w:val="clear" w:color="auto" w:fill="FFD966" w:themeFill="accent4" w:themeFillTint="99"/>
            <w:vAlign w:val="center"/>
          </w:tcPr>
          <w:p w14:paraId="7D303B03" w14:textId="77777777" w:rsidR="00350B59" w:rsidRPr="00835F3E" w:rsidRDefault="00350B59" w:rsidP="00835F3E">
            <w:pPr>
              <w:numPr>
                <w:ilvl w:val="0"/>
                <w:numId w:val="9"/>
              </w:numPr>
              <w:spacing w:after="0" w:line="240" w:lineRule="auto"/>
              <w:jc w:val="both"/>
              <w:rPr>
                <w:rFonts w:ascii="Times New Roman" w:hAnsi="Times New Roman" w:cs="Times New Roman"/>
                <w:sz w:val="24"/>
                <w:szCs w:val="24"/>
                <w:lang w:val="en-GB"/>
              </w:rPr>
            </w:pPr>
            <w:r w:rsidRPr="00835F3E">
              <w:rPr>
                <w:rFonts w:ascii="Times New Roman" w:hAnsi="Times New Roman" w:cs="Times New Roman"/>
                <w:sz w:val="24"/>
                <w:szCs w:val="24"/>
                <w:lang w:val="en-GB"/>
              </w:rPr>
              <w:t>Poultry</w:t>
            </w:r>
          </w:p>
        </w:tc>
        <w:tc>
          <w:tcPr>
            <w:tcW w:w="1085" w:type="dxa"/>
            <w:gridSpan w:val="2"/>
            <w:tcBorders>
              <w:top w:val="single" w:sz="4" w:space="0" w:color="auto"/>
              <w:left w:val="single" w:sz="4" w:space="0" w:color="auto"/>
              <w:bottom w:val="single" w:sz="4" w:space="0" w:color="auto"/>
              <w:right w:val="single" w:sz="4" w:space="0" w:color="auto"/>
            </w:tcBorders>
          </w:tcPr>
          <w:p w14:paraId="3E54DC26" w14:textId="77777777" w:rsidR="00350B59" w:rsidRPr="00835F3E" w:rsidRDefault="00617D2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19,217</w:t>
            </w:r>
          </w:p>
        </w:tc>
        <w:tc>
          <w:tcPr>
            <w:tcW w:w="990" w:type="dxa"/>
            <w:gridSpan w:val="2"/>
            <w:tcBorders>
              <w:top w:val="single" w:sz="4" w:space="0" w:color="auto"/>
              <w:left w:val="single" w:sz="4" w:space="0" w:color="auto"/>
              <w:bottom w:val="single" w:sz="4" w:space="0" w:color="auto"/>
              <w:right w:val="single" w:sz="4" w:space="0" w:color="auto"/>
            </w:tcBorders>
          </w:tcPr>
          <w:p w14:paraId="588E7399" w14:textId="77777777" w:rsidR="00350B59" w:rsidRPr="00835F3E" w:rsidRDefault="00617D2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21,666</w:t>
            </w:r>
          </w:p>
        </w:tc>
        <w:tc>
          <w:tcPr>
            <w:tcW w:w="990" w:type="dxa"/>
            <w:gridSpan w:val="2"/>
            <w:tcBorders>
              <w:top w:val="single" w:sz="4" w:space="0" w:color="auto"/>
              <w:left w:val="single" w:sz="4" w:space="0" w:color="auto"/>
              <w:bottom w:val="single" w:sz="4" w:space="0" w:color="auto"/>
              <w:right w:val="single" w:sz="4" w:space="0" w:color="auto"/>
            </w:tcBorders>
          </w:tcPr>
          <w:p w14:paraId="6BF58D98" w14:textId="77777777" w:rsidR="00350B59" w:rsidRPr="00835F3E" w:rsidRDefault="00617D2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22,851</w:t>
            </w:r>
          </w:p>
        </w:tc>
        <w:tc>
          <w:tcPr>
            <w:tcW w:w="990" w:type="dxa"/>
            <w:gridSpan w:val="2"/>
            <w:tcBorders>
              <w:top w:val="single" w:sz="4" w:space="0" w:color="auto"/>
              <w:left w:val="single" w:sz="4" w:space="0" w:color="auto"/>
              <w:bottom w:val="single" w:sz="4" w:space="0" w:color="auto"/>
              <w:right w:val="single" w:sz="4" w:space="0" w:color="auto"/>
            </w:tcBorders>
          </w:tcPr>
          <w:p w14:paraId="4645F854" w14:textId="77777777" w:rsidR="00350B59" w:rsidRPr="00835F3E" w:rsidRDefault="00617D2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23,994</w:t>
            </w:r>
          </w:p>
        </w:tc>
        <w:tc>
          <w:tcPr>
            <w:tcW w:w="900" w:type="dxa"/>
            <w:gridSpan w:val="2"/>
            <w:tcBorders>
              <w:top w:val="single" w:sz="4" w:space="0" w:color="auto"/>
              <w:left w:val="single" w:sz="4" w:space="0" w:color="auto"/>
              <w:bottom w:val="single" w:sz="4" w:space="0" w:color="auto"/>
              <w:right w:val="single" w:sz="4" w:space="0" w:color="auto"/>
            </w:tcBorders>
          </w:tcPr>
          <w:p w14:paraId="05548EF4" w14:textId="77777777" w:rsidR="00350B59" w:rsidRPr="00835F3E" w:rsidRDefault="00617D2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23,013</w:t>
            </w:r>
          </w:p>
        </w:tc>
        <w:tc>
          <w:tcPr>
            <w:tcW w:w="985" w:type="dxa"/>
            <w:gridSpan w:val="2"/>
            <w:tcBorders>
              <w:top w:val="single" w:sz="4" w:space="0" w:color="auto"/>
              <w:left w:val="single" w:sz="4" w:space="0" w:color="auto"/>
              <w:bottom w:val="single" w:sz="4" w:space="0" w:color="auto"/>
              <w:right w:val="single" w:sz="4" w:space="0" w:color="auto"/>
            </w:tcBorders>
          </w:tcPr>
          <w:p w14:paraId="17FCD15A"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24,819</w:t>
            </w:r>
          </w:p>
        </w:tc>
        <w:tc>
          <w:tcPr>
            <w:tcW w:w="900" w:type="dxa"/>
            <w:gridSpan w:val="2"/>
            <w:tcBorders>
              <w:top w:val="single" w:sz="4" w:space="0" w:color="auto"/>
              <w:left w:val="single" w:sz="4" w:space="0" w:color="auto"/>
              <w:bottom w:val="single" w:sz="4" w:space="0" w:color="auto"/>
              <w:right w:val="single" w:sz="4" w:space="0" w:color="auto"/>
            </w:tcBorders>
          </w:tcPr>
          <w:p w14:paraId="58F831B3"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23,088</w:t>
            </w:r>
          </w:p>
        </w:tc>
      </w:tr>
      <w:tr w:rsidR="00350B59" w:rsidRPr="00835F3E" w14:paraId="000CEF04" w14:textId="77777777" w:rsidTr="00A42EF0">
        <w:trPr>
          <w:trHeight w:val="361"/>
          <w:jc w:val="center"/>
        </w:trPr>
        <w:tc>
          <w:tcPr>
            <w:tcW w:w="425" w:type="dxa"/>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055E4677" w14:textId="77777777" w:rsidR="00350B59" w:rsidRPr="00835F3E" w:rsidRDefault="00350B59" w:rsidP="00835F3E">
            <w:pPr>
              <w:jc w:val="both"/>
              <w:rPr>
                <w:rFonts w:ascii="Times New Roman" w:hAnsi="Times New Roman" w:cs="Times New Roman"/>
                <w:sz w:val="24"/>
                <w:szCs w:val="24"/>
                <w:lang w:val="en-GB"/>
              </w:rPr>
            </w:pPr>
            <w:r w:rsidRPr="00835F3E">
              <w:rPr>
                <w:rFonts w:ascii="Times New Roman" w:hAnsi="Times New Roman" w:cs="Times New Roman"/>
                <w:sz w:val="24"/>
                <w:szCs w:val="24"/>
                <w:lang w:val="en-GB"/>
              </w:rPr>
              <w:t>2</w:t>
            </w:r>
          </w:p>
        </w:tc>
        <w:tc>
          <w:tcPr>
            <w:tcW w:w="3881"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hideMark/>
          </w:tcPr>
          <w:p w14:paraId="0CC20505" w14:textId="77777777" w:rsidR="00350B59" w:rsidRPr="00835F3E" w:rsidRDefault="00350B59" w:rsidP="00835F3E">
            <w:pPr>
              <w:jc w:val="both"/>
              <w:rPr>
                <w:rFonts w:ascii="Times New Roman" w:hAnsi="Times New Roman" w:cs="Times New Roman"/>
                <w:b/>
                <w:sz w:val="24"/>
                <w:szCs w:val="24"/>
              </w:rPr>
            </w:pPr>
            <w:r w:rsidRPr="00835F3E">
              <w:rPr>
                <w:rFonts w:ascii="Times New Roman" w:hAnsi="Times New Roman" w:cs="Times New Roman"/>
                <w:b/>
                <w:sz w:val="24"/>
                <w:szCs w:val="24"/>
              </w:rPr>
              <w:t>Percentage of arable land under cultivation</w:t>
            </w:r>
          </w:p>
        </w:tc>
        <w:tc>
          <w:tcPr>
            <w:tcW w:w="1085" w:type="dxa"/>
            <w:gridSpan w:val="2"/>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0A4756BA"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64.8%</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6DD6E31A"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66.7%</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67D34BDD"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65.3%</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30123B06"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68.3%</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466F1192"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65.1%</w:t>
            </w:r>
          </w:p>
        </w:tc>
        <w:tc>
          <w:tcPr>
            <w:tcW w:w="985" w:type="dxa"/>
            <w:gridSpan w:val="2"/>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2E01F751"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70%</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E599" w:themeFill="accent4" w:themeFillTint="66"/>
          </w:tcPr>
          <w:p w14:paraId="1C7999C6"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66.6%</w:t>
            </w:r>
          </w:p>
        </w:tc>
      </w:tr>
      <w:tr w:rsidR="00350B59" w:rsidRPr="00835F3E" w14:paraId="4E64E43F" w14:textId="77777777" w:rsidTr="00A42EF0">
        <w:trPr>
          <w:trHeight w:val="336"/>
          <w:jc w:val="center"/>
        </w:trPr>
        <w:tc>
          <w:tcPr>
            <w:tcW w:w="425" w:type="dxa"/>
            <w:vMerge w:val="restart"/>
            <w:tcBorders>
              <w:top w:val="single" w:sz="4" w:space="0" w:color="auto"/>
              <w:left w:val="single" w:sz="4" w:space="0" w:color="auto"/>
              <w:right w:val="single" w:sz="4" w:space="0" w:color="auto"/>
            </w:tcBorders>
            <w:shd w:val="clear" w:color="auto" w:fill="FFD966" w:themeFill="accent4" w:themeFillTint="99"/>
          </w:tcPr>
          <w:p w14:paraId="0B3A14C5" w14:textId="77777777" w:rsidR="00350B59" w:rsidRPr="00835F3E" w:rsidRDefault="00350B59" w:rsidP="00835F3E">
            <w:pPr>
              <w:jc w:val="both"/>
              <w:rPr>
                <w:rFonts w:ascii="Times New Roman" w:hAnsi="Times New Roman" w:cs="Times New Roman"/>
                <w:sz w:val="24"/>
                <w:szCs w:val="24"/>
                <w:lang w:val="en-GB"/>
              </w:rPr>
            </w:pPr>
            <w:r w:rsidRPr="00835F3E">
              <w:rPr>
                <w:rFonts w:ascii="Times New Roman" w:hAnsi="Times New Roman" w:cs="Times New Roman"/>
                <w:sz w:val="24"/>
                <w:szCs w:val="24"/>
                <w:lang w:val="en-GB"/>
              </w:rPr>
              <w:t>3</w:t>
            </w:r>
          </w:p>
        </w:tc>
        <w:tc>
          <w:tcPr>
            <w:tcW w:w="3881" w:type="dxa"/>
            <w:gridSpan w:val="2"/>
            <w:tcBorders>
              <w:top w:val="single" w:sz="4" w:space="0" w:color="auto"/>
              <w:left w:val="single" w:sz="4" w:space="0" w:color="auto"/>
              <w:bottom w:val="nil"/>
              <w:right w:val="single" w:sz="4" w:space="0" w:color="auto"/>
            </w:tcBorders>
            <w:shd w:val="clear" w:color="auto" w:fill="FFD966" w:themeFill="accent4" w:themeFillTint="99"/>
            <w:hideMark/>
          </w:tcPr>
          <w:p w14:paraId="4E3B7267" w14:textId="77777777" w:rsidR="00350B59" w:rsidRPr="00835F3E" w:rsidRDefault="00350B59" w:rsidP="00835F3E">
            <w:pPr>
              <w:jc w:val="both"/>
              <w:rPr>
                <w:rFonts w:ascii="Times New Roman" w:hAnsi="Times New Roman" w:cs="Times New Roman"/>
                <w:sz w:val="24"/>
                <w:szCs w:val="24"/>
              </w:rPr>
            </w:pPr>
            <w:r w:rsidRPr="00835F3E">
              <w:rPr>
                <w:rFonts w:ascii="Times New Roman" w:hAnsi="Times New Roman" w:cs="Times New Roman"/>
                <w:b/>
                <w:sz w:val="24"/>
                <w:szCs w:val="24"/>
              </w:rPr>
              <w:t xml:space="preserve">Number of new industries established </w:t>
            </w:r>
          </w:p>
        </w:tc>
        <w:tc>
          <w:tcPr>
            <w:tcW w:w="1085"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59A0C0B0" w14:textId="77777777" w:rsidR="00350B59" w:rsidRPr="00835F3E" w:rsidRDefault="00350B59" w:rsidP="00835F3E">
            <w:pPr>
              <w:jc w:val="both"/>
              <w:rPr>
                <w:rFonts w:ascii="Times New Roman" w:hAnsi="Times New Roman" w:cs="Times New Roman"/>
                <w:sz w:val="18"/>
                <w:szCs w:val="18"/>
                <w:lang w:val="en-GB"/>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070CFD74" w14:textId="77777777" w:rsidR="00350B59" w:rsidRPr="00835F3E" w:rsidRDefault="00350B59" w:rsidP="00835F3E">
            <w:pPr>
              <w:jc w:val="both"/>
              <w:rPr>
                <w:rFonts w:ascii="Times New Roman" w:hAnsi="Times New Roman" w:cs="Times New Roman"/>
                <w:sz w:val="18"/>
                <w:szCs w:val="18"/>
                <w:lang w:val="en-GB"/>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1863F2A1" w14:textId="77777777" w:rsidR="00350B59" w:rsidRPr="00835F3E" w:rsidRDefault="00350B59" w:rsidP="00835F3E">
            <w:pPr>
              <w:jc w:val="both"/>
              <w:rPr>
                <w:rFonts w:ascii="Times New Roman" w:hAnsi="Times New Roman" w:cs="Times New Roman"/>
                <w:sz w:val="18"/>
                <w:szCs w:val="18"/>
                <w:lang w:val="en-GB"/>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4D5FD9C3" w14:textId="77777777" w:rsidR="00350B59" w:rsidRPr="00835F3E" w:rsidRDefault="00350B59" w:rsidP="00835F3E">
            <w:pPr>
              <w:jc w:val="both"/>
              <w:rPr>
                <w:rFonts w:ascii="Times New Roman" w:hAnsi="Times New Roman" w:cs="Times New Roman"/>
                <w:sz w:val="18"/>
                <w:szCs w:val="18"/>
                <w:lang w:val="en-GB"/>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7131EE6B" w14:textId="77777777" w:rsidR="00350B59" w:rsidRPr="00835F3E" w:rsidRDefault="00350B59" w:rsidP="00835F3E">
            <w:pPr>
              <w:jc w:val="both"/>
              <w:rPr>
                <w:rFonts w:ascii="Times New Roman" w:hAnsi="Times New Roman" w:cs="Times New Roman"/>
                <w:sz w:val="18"/>
                <w:szCs w:val="18"/>
                <w:lang w:val="en-GB"/>
              </w:rPr>
            </w:pPr>
          </w:p>
        </w:tc>
        <w:tc>
          <w:tcPr>
            <w:tcW w:w="985"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2394843F" w14:textId="77777777" w:rsidR="00350B59" w:rsidRPr="00835F3E" w:rsidRDefault="00350B59" w:rsidP="00835F3E">
            <w:pPr>
              <w:jc w:val="both"/>
              <w:rPr>
                <w:rFonts w:ascii="Times New Roman" w:hAnsi="Times New Roman" w:cs="Times New Roman"/>
                <w:sz w:val="18"/>
                <w:szCs w:val="18"/>
                <w:lang w:val="en-GB"/>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13A224A7" w14:textId="77777777" w:rsidR="00350B59" w:rsidRPr="00835F3E" w:rsidRDefault="00350B59" w:rsidP="00835F3E">
            <w:pPr>
              <w:jc w:val="both"/>
              <w:rPr>
                <w:rFonts w:ascii="Times New Roman" w:hAnsi="Times New Roman" w:cs="Times New Roman"/>
                <w:sz w:val="18"/>
                <w:szCs w:val="18"/>
                <w:lang w:val="en-GB"/>
              </w:rPr>
            </w:pPr>
          </w:p>
        </w:tc>
      </w:tr>
      <w:tr w:rsidR="00096AB8" w:rsidRPr="00835F3E" w14:paraId="38CC87D4" w14:textId="77777777" w:rsidTr="00A42EF0">
        <w:trPr>
          <w:trHeight w:val="336"/>
          <w:jc w:val="center"/>
        </w:trPr>
        <w:tc>
          <w:tcPr>
            <w:tcW w:w="425" w:type="dxa"/>
            <w:vMerge/>
            <w:tcBorders>
              <w:left w:val="single" w:sz="4" w:space="0" w:color="auto"/>
              <w:right w:val="single" w:sz="4" w:space="0" w:color="auto"/>
            </w:tcBorders>
            <w:vAlign w:val="center"/>
            <w:hideMark/>
          </w:tcPr>
          <w:p w14:paraId="0F952CF7" w14:textId="77777777" w:rsidR="00096AB8" w:rsidRPr="00835F3E" w:rsidRDefault="00096AB8" w:rsidP="00835F3E">
            <w:pPr>
              <w:jc w:val="both"/>
              <w:rPr>
                <w:rFonts w:ascii="Times New Roman" w:hAnsi="Times New Roman" w:cs="Times New Roman"/>
                <w:sz w:val="24"/>
                <w:szCs w:val="24"/>
                <w:lang w:val="en-GB"/>
              </w:rPr>
            </w:pPr>
          </w:p>
        </w:tc>
        <w:tc>
          <w:tcPr>
            <w:tcW w:w="3881" w:type="dxa"/>
            <w:gridSpan w:val="2"/>
            <w:tcBorders>
              <w:top w:val="nil"/>
              <w:left w:val="single" w:sz="4" w:space="0" w:color="auto"/>
              <w:bottom w:val="nil"/>
              <w:right w:val="single" w:sz="4" w:space="0" w:color="auto"/>
            </w:tcBorders>
            <w:shd w:val="clear" w:color="auto" w:fill="FFD966" w:themeFill="accent4" w:themeFillTint="99"/>
            <w:vAlign w:val="center"/>
            <w:hideMark/>
          </w:tcPr>
          <w:p w14:paraId="68EABEAB" w14:textId="77777777" w:rsidR="00096AB8" w:rsidRPr="00835F3E" w:rsidRDefault="00096AB8" w:rsidP="00835F3E">
            <w:pPr>
              <w:numPr>
                <w:ilvl w:val="0"/>
                <w:numId w:val="10"/>
              </w:numPr>
              <w:spacing w:after="0" w:line="240" w:lineRule="auto"/>
              <w:jc w:val="both"/>
              <w:rPr>
                <w:rFonts w:ascii="Times New Roman" w:hAnsi="Times New Roman" w:cs="Times New Roman"/>
                <w:sz w:val="24"/>
                <w:szCs w:val="24"/>
              </w:rPr>
            </w:pPr>
            <w:r w:rsidRPr="00835F3E">
              <w:rPr>
                <w:rFonts w:ascii="Times New Roman" w:hAnsi="Times New Roman" w:cs="Times New Roman"/>
                <w:sz w:val="24"/>
                <w:szCs w:val="24"/>
              </w:rPr>
              <w:t>Agriculture</w:t>
            </w:r>
          </w:p>
        </w:tc>
        <w:tc>
          <w:tcPr>
            <w:tcW w:w="1085" w:type="dxa"/>
            <w:gridSpan w:val="2"/>
            <w:tcBorders>
              <w:top w:val="single" w:sz="4" w:space="0" w:color="auto"/>
              <w:left w:val="single" w:sz="4" w:space="0" w:color="auto"/>
              <w:bottom w:val="single" w:sz="4" w:space="0" w:color="auto"/>
              <w:right w:val="single" w:sz="4" w:space="0" w:color="auto"/>
            </w:tcBorders>
          </w:tcPr>
          <w:p w14:paraId="10A19624" w14:textId="77777777" w:rsidR="00096AB8" w:rsidRPr="00835F3E" w:rsidRDefault="00096AB8" w:rsidP="00835F3E">
            <w:pPr>
              <w:jc w:val="both"/>
              <w:rPr>
                <w:rFonts w:ascii="Times New Roman" w:hAnsi="Times New Roman" w:cs="Times New Roman"/>
              </w:rPr>
            </w:pPr>
            <w:r w:rsidRPr="00835F3E">
              <w:rPr>
                <w:rFonts w:ascii="Times New Roman" w:hAnsi="Times New Roman" w:cs="Times New Roman"/>
                <w:sz w:val="18"/>
                <w:szCs w:val="18"/>
                <w:lang w:val="en-GB"/>
              </w:rPr>
              <w:t>0</w:t>
            </w:r>
          </w:p>
        </w:tc>
        <w:tc>
          <w:tcPr>
            <w:tcW w:w="990" w:type="dxa"/>
            <w:gridSpan w:val="2"/>
            <w:tcBorders>
              <w:top w:val="single" w:sz="4" w:space="0" w:color="auto"/>
              <w:left w:val="single" w:sz="4" w:space="0" w:color="auto"/>
              <w:bottom w:val="single" w:sz="4" w:space="0" w:color="auto"/>
              <w:right w:val="single" w:sz="4" w:space="0" w:color="auto"/>
            </w:tcBorders>
          </w:tcPr>
          <w:p w14:paraId="2209ABC3" w14:textId="77777777" w:rsidR="00096AB8" w:rsidRPr="00835F3E" w:rsidRDefault="00096AB8" w:rsidP="00835F3E">
            <w:pPr>
              <w:jc w:val="both"/>
              <w:rPr>
                <w:rFonts w:ascii="Times New Roman" w:hAnsi="Times New Roman" w:cs="Times New Roman"/>
              </w:rPr>
            </w:pPr>
            <w:r w:rsidRPr="00835F3E">
              <w:rPr>
                <w:rFonts w:ascii="Times New Roman" w:hAnsi="Times New Roman" w:cs="Times New Roman"/>
                <w:sz w:val="18"/>
                <w:szCs w:val="18"/>
                <w:lang w:val="en-GB"/>
              </w:rPr>
              <w:t>0</w:t>
            </w:r>
          </w:p>
        </w:tc>
        <w:tc>
          <w:tcPr>
            <w:tcW w:w="990" w:type="dxa"/>
            <w:gridSpan w:val="2"/>
            <w:tcBorders>
              <w:top w:val="single" w:sz="4" w:space="0" w:color="auto"/>
              <w:left w:val="single" w:sz="4" w:space="0" w:color="auto"/>
              <w:bottom w:val="single" w:sz="4" w:space="0" w:color="auto"/>
              <w:right w:val="single" w:sz="4" w:space="0" w:color="auto"/>
            </w:tcBorders>
          </w:tcPr>
          <w:p w14:paraId="680F12A8" w14:textId="77777777" w:rsidR="00096AB8" w:rsidRPr="00835F3E" w:rsidRDefault="00096AB8" w:rsidP="00835F3E">
            <w:pPr>
              <w:jc w:val="both"/>
              <w:rPr>
                <w:rFonts w:ascii="Times New Roman" w:hAnsi="Times New Roman" w:cs="Times New Roman"/>
              </w:rPr>
            </w:pPr>
            <w:r w:rsidRPr="00835F3E">
              <w:rPr>
                <w:rFonts w:ascii="Times New Roman" w:hAnsi="Times New Roman" w:cs="Times New Roman"/>
                <w:sz w:val="18"/>
                <w:szCs w:val="18"/>
                <w:lang w:val="en-GB"/>
              </w:rPr>
              <w:t>0</w:t>
            </w:r>
          </w:p>
        </w:tc>
        <w:tc>
          <w:tcPr>
            <w:tcW w:w="990" w:type="dxa"/>
            <w:gridSpan w:val="2"/>
            <w:tcBorders>
              <w:top w:val="single" w:sz="4" w:space="0" w:color="auto"/>
              <w:left w:val="single" w:sz="4" w:space="0" w:color="auto"/>
              <w:bottom w:val="single" w:sz="4" w:space="0" w:color="auto"/>
              <w:right w:val="single" w:sz="4" w:space="0" w:color="auto"/>
            </w:tcBorders>
          </w:tcPr>
          <w:p w14:paraId="254BA76D" w14:textId="77777777" w:rsidR="00096AB8" w:rsidRPr="00835F3E" w:rsidRDefault="00096AB8" w:rsidP="00835F3E">
            <w:pPr>
              <w:jc w:val="both"/>
              <w:rPr>
                <w:rFonts w:ascii="Times New Roman" w:hAnsi="Times New Roman" w:cs="Times New Roman"/>
              </w:rPr>
            </w:pPr>
            <w:r w:rsidRPr="00835F3E">
              <w:rPr>
                <w:rFonts w:ascii="Times New Roman" w:hAnsi="Times New Roman" w:cs="Times New Roman"/>
                <w:sz w:val="18"/>
                <w:szCs w:val="18"/>
                <w:lang w:val="en-GB"/>
              </w:rPr>
              <w:t>0</w:t>
            </w:r>
          </w:p>
        </w:tc>
        <w:tc>
          <w:tcPr>
            <w:tcW w:w="900" w:type="dxa"/>
            <w:gridSpan w:val="2"/>
            <w:tcBorders>
              <w:top w:val="single" w:sz="4" w:space="0" w:color="auto"/>
              <w:left w:val="single" w:sz="4" w:space="0" w:color="auto"/>
              <w:bottom w:val="single" w:sz="4" w:space="0" w:color="auto"/>
              <w:right w:val="single" w:sz="4" w:space="0" w:color="auto"/>
            </w:tcBorders>
          </w:tcPr>
          <w:p w14:paraId="6262C5C1" w14:textId="77777777" w:rsidR="00096AB8" w:rsidRPr="00835F3E" w:rsidRDefault="00096AB8" w:rsidP="00835F3E">
            <w:pPr>
              <w:jc w:val="both"/>
              <w:rPr>
                <w:rFonts w:ascii="Times New Roman" w:hAnsi="Times New Roman" w:cs="Times New Roman"/>
              </w:rPr>
            </w:pPr>
            <w:r w:rsidRPr="00835F3E">
              <w:rPr>
                <w:rFonts w:ascii="Times New Roman" w:hAnsi="Times New Roman" w:cs="Times New Roman"/>
                <w:sz w:val="18"/>
                <w:szCs w:val="18"/>
                <w:lang w:val="en-GB"/>
              </w:rPr>
              <w:t>0</w:t>
            </w:r>
          </w:p>
        </w:tc>
        <w:tc>
          <w:tcPr>
            <w:tcW w:w="985" w:type="dxa"/>
            <w:gridSpan w:val="2"/>
            <w:tcBorders>
              <w:top w:val="single" w:sz="4" w:space="0" w:color="auto"/>
              <w:left w:val="single" w:sz="4" w:space="0" w:color="auto"/>
              <w:bottom w:val="single" w:sz="4" w:space="0" w:color="auto"/>
              <w:right w:val="single" w:sz="4" w:space="0" w:color="auto"/>
            </w:tcBorders>
          </w:tcPr>
          <w:p w14:paraId="0249700F" w14:textId="410F9128" w:rsidR="00096AB8" w:rsidRPr="00835F3E" w:rsidRDefault="00A7643E" w:rsidP="00835F3E">
            <w:pPr>
              <w:jc w:val="both"/>
              <w:rPr>
                <w:rFonts w:ascii="Times New Roman" w:hAnsi="Times New Roman" w:cs="Times New Roman"/>
              </w:rPr>
            </w:pPr>
            <w:r>
              <w:rPr>
                <w:rFonts w:ascii="Times New Roman" w:hAnsi="Times New Roman" w:cs="Times New Roman"/>
                <w:sz w:val="18"/>
                <w:szCs w:val="18"/>
                <w:lang w:val="en-GB"/>
              </w:rPr>
              <w:t>0</w:t>
            </w:r>
          </w:p>
        </w:tc>
        <w:tc>
          <w:tcPr>
            <w:tcW w:w="900" w:type="dxa"/>
            <w:gridSpan w:val="2"/>
            <w:tcBorders>
              <w:top w:val="single" w:sz="4" w:space="0" w:color="auto"/>
              <w:left w:val="single" w:sz="4" w:space="0" w:color="auto"/>
              <w:bottom w:val="single" w:sz="4" w:space="0" w:color="auto"/>
              <w:right w:val="single" w:sz="4" w:space="0" w:color="auto"/>
            </w:tcBorders>
          </w:tcPr>
          <w:p w14:paraId="565C94FD" w14:textId="77777777" w:rsidR="00096AB8" w:rsidRPr="00835F3E" w:rsidRDefault="00096AB8" w:rsidP="00835F3E">
            <w:pPr>
              <w:jc w:val="both"/>
              <w:rPr>
                <w:rFonts w:ascii="Times New Roman" w:hAnsi="Times New Roman" w:cs="Times New Roman"/>
              </w:rPr>
            </w:pPr>
            <w:r w:rsidRPr="00835F3E">
              <w:rPr>
                <w:rFonts w:ascii="Times New Roman" w:hAnsi="Times New Roman" w:cs="Times New Roman"/>
                <w:sz w:val="18"/>
                <w:szCs w:val="18"/>
                <w:lang w:val="en-GB"/>
              </w:rPr>
              <w:t>0</w:t>
            </w:r>
          </w:p>
        </w:tc>
      </w:tr>
      <w:tr w:rsidR="00096AB8" w:rsidRPr="00835F3E" w14:paraId="4F2BC78B" w14:textId="77777777" w:rsidTr="00A42EF0">
        <w:trPr>
          <w:trHeight w:val="135"/>
          <w:jc w:val="center"/>
        </w:trPr>
        <w:tc>
          <w:tcPr>
            <w:tcW w:w="425" w:type="dxa"/>
            <w:vMerge/>
            <w:tcBorders>
              <w:left w:val="single" w:sz="4" w:space="0" w:color="auto"/>
              <w:right w:val="single" w:sz="4" w:space="0" w:color="auto"/>
            </w:tcBorders>
            <w:vAlign w:val="center"/>
            <w:hideMark/>
          </w:tcPr>
          <w:p w14:paraId="1983994C" w14:textId="77777777" w:rsidR="00096AB8" w:rsidRPr="00835F3E" w:rsidRDefault="00096AB8" w:rsidP="00835F3E">
            <w:pPr>
              <w:jc w:val="both"/>
              <w:rPr>
                <w:rFonts w:ascii="Times New Roman" w:hAnsi="Times New Roman" w:cs="Times New Roman"/>
                <w:sz w:val="24"/>
                <w:szCs w:val="24"/>
                <w:lang w:val="en-GB"/>
              </w:rPr>
            </w:pPr>
          </w:p>
        </w:tc>
        <w:tc>
          <w:tcPr>
            <w:tcW w:w="3881" w:type="dxa"/>
            <w:gridSpan w:val="2"/>
            <w:tcBorders>
              <w:top w:val="nil"/>
              <w:left w:val="single" w:sz="4" w:space="0" w:color="auto"/>
              <w:bottom w:val="nil"/>
              <w:right w:val="single" w:sz="4" w:space="0" w:color="auto"/>
            </w:tcBorders>
            <w:shd w:val="clear" w:color="auto" w:fill="FFD966" w:themeFill="accent4" w:themeFillTint="99"/>
            <w:vAlign w:val="center"/>
            <w:hideMark/>
          </w:tcPr>
          <w:p w14:paraId="689CC4CF" w14:textId="77777777" w:rsidR="00096AB8" w:rsidRPr="00835F3E" w:rsidRDefault="00096AB8" w:rsidP="00835F3E">
            <w:pPr>
              <w:numPr>
                <w:ilvl w:val="0"/>
                <w:numId w:val="10"/>
              </w:numPr>
              <w:spacing w:after="0" w:line="240" w:lineRule="auto"/>
              <w:jc w:val="both"/>
              <w:rPr>
                <w:rFonts w:ascii="Times New Roman" w:hAnsi="Times New Roman" w:cs="Times New Roman"/>
                <w:sz w:val="24"/>
                <w:szCs w:val="24"/>
              </w:rPr>
            </w:pPr>
            <w:r w:rsidRPr="00835F3E">
              <w:rPr>
                <w:rFonts w:ascii="Times New Roman" w:hAnsi="Times New Roman" w:cs="Times New Roman"/>
                <w:sz w:val="24"/>
                <w:szCs w:val="24"/>
              </w:rPr>
              <w:t>Industry</w:t>
            </w:r>
          </w:p>
        </w:tc>
        <w:tc>
          <w:tcPr>
            <w:tcW w:w="1085" w:type="dxa"/>
            <w:gridSpan w:val="2"/>
            <w:tcBorders>
              <w:top w:val="single" w:sz="4" w:space="0" w:color="auto"/>
              <w:left w:val="single" w:sz="4" w:space="0" w:color="auto"/>
              <w:bottom w:val="single" w:sz="4" w:space="0" w:color="auto"/>
              <w:right w:val="single" w:sz="4" w:space="0" w:color="auto"/>
            </w:tcBorders>
          </w:tcPr>
          <w:p w14:paraId="61372EFC" w14:textId="77777777" w:rsidR="00096AB8" w:rsidRPr="00835F3E" w:rsidRDefault="00096AB8" w:rsidP="00835F3E">
            <w:pPr>
              <w:jc w:val="both"/>
              <w:rPr>
                <w:rFonts w:ascii="Times New Roman" w:hAnsi="Times New Roman" w:cs="Times New Roman"/>
              </w:rPr>
            </w:pPr>
            <w:r w:rsidRPr="00835F3E">
              <w:rPr>
                <w:rFonts w:ascii="Times New Roman" w:hAnsi="Times New Roman" w:cs="Times New Roman"/>
                <w:sz w:val="18"/>
                <w:szCs w:val="18"/>
                <w:lang w:val="en-GB"/>
              </w:rPr>
              <w:t>0</w:t>
            </w:r>
          </w:p>
        </w:tc>
        <w:tc>
          <w:tcPr>
            <w:tcW w:w="990" w:type="dxa"/>
            <w:gridSpan w:val="2"/>
            <w:tcBorders>
              <w:top w:val="single" w:sz="4" w:space="0" w:color="auto"/>
              <w:left w:val="single" w:sz="4" w:space="0" w:color="auto"/>
              <w:bottom w:val="single" w:sz="4" w:space="0" w:color="auto"/>
              <w:right w:val="single" w:sz="4" w:space="0" w:color="auto"/>
            </w:tcBorders>
          </w:tcPr>
          <w:p w14:paraId="1D126812" w14:textId="77777777" w:rsidR="00096AB8" w:rsidRPr="00835F3E" w:rsidRDefault="00096AB8" w:rsidP="00835F3E">
            <w:pPr>
              <w:jc w:val="both"/>
              <w:rPr>
                <w:rFonts w:ascii="Times New Roman" w:hAnsi="Times New Roman" w:cs="Times New Roman"/>
              </w:rPr>
            </w:pPr>
            <w:r w:rsidRPr="00835F3E">
              <w:rPr>
                <w:rFonts w:ascii="Times New Roman" w:hAnsi="Times New Roman" w:cs="Times New Roman"/>
                <w:sz w:val="18"/>
                <w:szCs w:val="18"/>
                <w:lang w:val="en-GB"/>
              </w:rPr>
              <w:t>0</w:t>
            </w:r>
          </w:p>
        </w:tc>
        <w:tc>
          <w:tcPr>
            <w:tcW w:w="990" w:type="dxa"/>
            <w:gridSpan w:val="2"/>
            <w:tcBorders>
              <w:top w:val="single" w:sz="4" w:space="0" w:color="auto"/>
              <w:left w:val="single" w:sz="4" w:space="0" w:color="auto"/>
              <w:bottom w:val="single" w:sz="4" w:space="0" w:color="auto"/>
              <w:right w:val="single" w:sz="4" w:space="0" w:color="auto"/>
            </w:tcBorders>
          </w:tcPr>
          <w:p w14:paraId="662F2AF1" w14:textId="77777777" w:rsidR="00096AB8" w:rsidRPr="00835F3E" w:rsidRDefault="00096AB8" w:rsidP="00835F3E">
            <w:pPr>
              <w:jc w:val="both"/>
              <w:rPr>
                <w:rFonts w:ascii="Times New Roman" w:hAnsi="Times New Roman" w:cs="Times New Roman"/>
              </w:rPr>
            </w:pPr>
            <w:r w:rsidRPr="00835F3E">
              <w:rPr>
                <w:rFonts w:ascii="Times New Roman" w:hAnsi="Times New Roman" w:cs="Times New Roman"/>
                <w:sz w:val="18"/>
                <w:szCs w:val="18"/>
                <w:lang w:val="en-GB"/>
              </w:rPr>
              <w:t>0</w:t>
            </w:r>
          </w:p>
        </w:tc>
        <w:tc>
          <w:tcPr>
            <w:tcW w:w="990" w:type="dxa"/>
            <w:gridSpan w:val="2"/>
            <w:tcBorders>
              <w:top w:val="single" w:sz="4" w:space="0" w:color="auto"/>
              <w:left w:val="single" w:sz="4" w:space="0" w:color="auto"/>
              <w:bottom w:val="single" w:sz="4" w:space="0" w:color="auto"/>
              <w:right w:val="single" w:sz="4" w:space="0" w:color="auto"/>
            </w:tcBorders>
          </w:tcPr>
          <w:p w14:paraId="3A8F466E" w14:textId="77777777" w:rsidR="00096AB8" w:rsidRPr="00835F3E" w:rsidRDefault="00096AB8" w:rsidP="00835F3E">
            <w:pPr>
              <w:jc w:val="both"/>
              <w:rPr>
                <w:rFonts w:ascii="Times New Roman" w:hAnsi="Times New Roman" w:cs="Times New Roman"/>
              </w:rPr>
            </w:pPr>
            <w:r w:rsidRPr="00835F3E">
              <w:rPr>
                <w:rFonts w:ascii="Times New Roman" w:hAnsi="Times New Roman" w:cs="Times New Roman"/>
                <w:sz w:val="18"/>
                <w:szCs w:val="18"/>
                <w:lang w:val="en-GB"/>
              </w:rPr>
              <w:t>0</w:t>
            </w:r>
          </w:p>
        </w:tc>
        <w:tc>
          <w:tcPr>
            <w:tcW w:w="900" w:type="dxa"/>
            <w:gridSpan w:val="2"/>
            <w:tcBorders>
              <w:top w:val="single" w:sz="4" w:space="0" w:color="auto"/>
              <w:left w:val="single" w:sz="4" w:space="0" w:color="auto"/>
              <w:bottom w:val="single" w:sz="4" w:space="0" w:color="auto"/>
              <w:right w:val="single" w:sz="4" w:space="0" w:color="auto"/>
            </w:tcBorders>
          </w:tcPr>
          <w:p w14:paraId="258DAC80" w14:textId="77777777" w:rsidR="00096AB8" w:rsidRPr="00835F3E" w:rsidRDefault="00096AB8" w:rsidP="00835F3E">
            <w:pPr>
              <w:jc w:val="both"/>
              <w:rPr>
                <w:rFonts w:ascii="Times New Roman" w:hAnsi="Times New Roman" w:cs="Times New Roman"/>
              </w:rPr>
            </w:pPr>
            <w:r w:rsidRPr="00835F3E">
              <w:rPr>
                <w:rFonts w:ascii="Times New Roman" w:hAnsi="Times New Roman" w:cs="Times New Roman"/>
                <w:sz w:val="18"/>
                <w:szCs w:val="18"/>
                <w:lang w:val="en-GB"/>
              </w:rPr>
              <w:t>0</w:t>
            </w:r>
          </w:p>
        </w:tc>
        <w:tc>
          <w:tcPr>
            <w:tcW w:w="985" w:type="dxa"/>
            <w:gridSpan w:val="2"/>
            <w:tcBorders>
              <w:top w:val="single" w:sz="4" w:space="0" w:color="auto"/>
              <w:left w:val="single" w:sz="4" w:space="0" w:color="auto"/>
              <w:bottom w:val="single" w:sz="4" w:space="0" w:color="auto"/>
              <w:right w:val="single" w:sz="4" w:space="0" w:color="auto"/>
            </w:tcBorders>
          </w:tcPr>
          <w:p w14:paraId="471F695D" w14:textId="77777777" w:rsidR="00096AB8" w:rsidRPr="00835F3E" w:rsidRDefault="00096AB8" w:rsidP="00835F3E">
            <w:pPr>
              <w:jc w:val="both"/>
              <w:rPr>
                <w:rFonts w:ascii="Times New Roman" w:hAnsi="Times New Roman" w:cs="Times New Roman"/>
              </w:rPr>
            </w:pPr>
            <w:r w:rsidRPr="00835F3E">
              <w:rPr>
                <w:rFonts w:ascii="Times New Roman" w:hAnsi="Times New Roman" w:cs="Times New Roman"/>
                <w:sz w:val="18"/>
                <w:szCs w:val="18"/>
                <w:lang w:val="en-GB"/>
              </w:rPr>
              <w:t>0</w:t>
            </w:r>
          </w:p>
        </w:tc>
        <w:tc>
          <w:tcPr>
            <w:tcW w:w="900" w:type="dxa"/>
            <w:gridSpan w:val="2"/>
            <w:tcBorders>
              <w:top w:val="single" w:sz="4" w:space="0" w:color="auto"/>
              <w:left w:val="single" w:sz="4" w:space="0" w:color="auto"/>
              <w:bottom w:val="single" w:sz="4" w:space="0" w:color="auto"/>
              <w:right w:val="single" w:sz="4" w:space="0" w:color="auto"/>
            </w:tcBorders>
          </w:tcPr>
          <w:p w14:paraId="1B19FDD6" w14:textId="77777777" w:rsidR="00096AB8" w:rsidRPr="00835F3E" w:rsidRDefault="00096AB8" w:rsidP="00835F3E">
            <w:pPr>
              <w:jc w:val="both"/>
              <w:rPr>
                <w:rFonts w:ascii="Times New Roman" w:hAnsi="Times New Roman" w:cs="Times New Roman"/>
              </w:rPr>
            </w:pPr>
            <w:r w:rsidRPr="00835F3E">
              <w:rPr>
                <w:rFonts w:ascii="Times New Roman" w:hAnsi="Times New Roman" w:cs="Times New Roman"/>
                <w:sz w:val="18"/>
                <w:szCs w:val="18"/>
                <w:lang w:val="en-GB"/>
              </w:rPr>
              <w:t>0</w:t>
            </w:r>
          </w:p>
        </w:tc>
      </w:tr>
      <w:tr w:rsidR="00096AB8" w:rsidRPr="00835F3E" w14:paraId="006E3C66" w14:textId="77777777" w:rsidTr="00A42EF0">
        <w:trPr>
          <w:trHeight w:val="405"/>
          <w:jc w:val="center"/>
        </w:trPr>
        <w:tc>
          <w:tcPr>
            <w:tcW w:w="425" w:type="dxa"/>
            <w:vMerge/>
            <w:tcBorders>
              <w:left w:val="single" w:sz="4" w:space="0" w:color="auto"/>
              <w:bottom w:val="single" w:sz="4" w:space="0" w:color="auto"/>
              <w:right w:val="single" w:sz="4" w:space="0" w:color="auto"/>
            </w:tcBorders>
            <w:vAlign w:val="center"/>
          </w:tcPr>
          <w:p w14:paraId="5D93004D" w14:textId="77777777" w:rsidR="00096AB8" w:rsidRPr="00835F3E" w:rsidRDefault="00096AB8" w:rsidP="00835F3E">
            <w:pPr>
              <w:jc w:val="both"/>
              <w:rPr>
                <w:rFonts w:ascii="Times New Roman" w:hAnsi="Times New Roman" w:cs="Times New Roman"/>
                <w:sz w:val="24"/>
                <w:szCs w:val="24"/>
                <w:lang w:val="en-GB"/>
              </w:rPr>
            </w:pPr>
          </w:p>
        </w:tc>
        <w:tc>
          <w:tcPr>
            <w:tcW w:w="3881" w:type="dxa"/>
            <w:gridSpan w:val="2"/>
            <w:tcBorders>
              <w:top w:val="nil"/>
              <w:left w:val="single" w:sz="4" w:space="0" w:color="auto"/>
              <w:bottom w:val="single" w:sz="4" w:space="0" w:color="auto"/>
              <w:right w:val="single" w:sz="4" w:space="0" w:color="auto"/>
            </w:tcBorders>
            <w:shd w:val="clear" w:color="auto" w:fill="FFD966" w:themeFill="accent4" w:themeFillTint="99"/>
            <w:vAlign w:val="center"/>
          </w:tcPr>
          <w:p w14:paraId="6B7F7DE2" w14:textId="77777777" w:rsidR="00096AB8" w:rsidRPr="00835F3E" w:rsidRDefault="00096AB8" w:rsidP="00835F3E">
            <w:pPr>
              <w:numPr>
                <w:ilvl w:val="0"/>
                <w:numId w:val="10"/>
              </w:numPr>
              <w:spacing w:after="0" w:line="240" w:lineRule="auto"/>
              <w:jc w:val="both"/>
              <w:rPr>
                <w:rFonts w:ascii="Times New Roman" w:hAnsi="Times New Roman" w:cs="Times New Roman"/>
                <w:sz w:val="24"/>
                <w:szCs w:val="24"/>
              </w:rPr>
            </w:pPr>
            <w:r w:rsidRPr="00835F3E">
              <w:rPr>
                <w:rFonts w:ascii="Times New Roman" w:hAnsi="Times New Roman" w:cs="Times New Roman"/>
                <w:sz w:val="24"/>
                <w:szCs w:val="24"/>
              </w:rPr>
              <w:t>Service</w:t>
            </w:r>
          </w:p>
        </w:tc>
        <w:tc>
          <w:tcPr>
            <w:tcW w:w="1085" w:type="dxa"/>
            <w:gridSpan w:val="2"/>
            <w:tcBorders>
              <w:top w:val="single" w:sz="4" w:space="0" w:color="auto"/>
              <w:left w:val="single" w:sz="4" w:space="0" w:color="auto"/>
              <w:bottom w:val="single" w:sz="4" w:space="0" w:color="auto"/>
              <w:right w:val="single" w:sz="4" w:space="0" w:color="auto"/>
            </w:tcBorders>
          </w:tcPr>
          <w:p w14:paraId="150D473B" w14:textId="77777777" w:rsidR="00096AB8" w:rsidRPr="00835F3E" w:rsidRDefault="00096AB8" w:rsidP="00835F3E">
            <w:pPr>
              <w:jc w:val="both"/>
              <w:rPr>
                <w:rFonts w:ascii="Times New Roman" w:hAnsi="Times New Roman" w:cs="Times New Roman"/>
              </w:rPr>
            </w:pPr>
            <w:r w:rsidRPr="00835F3E">
              <w:rPr>
                <w:rFonts w:ascii="Times New Roman" w:hAnsi="Times New Roman" w:cs="Times New Roman"/>
                <w:sz w:val="18"/>
                <w:szCs w:val="18"/>
                <w:lang w:val="en-GB"/>
              </w:rPr>
              <w:t>0</w:t>
            </w:r>
          </w:p>
        </w:tc>
        <w:tc>
          <w:tcPr>
            <w:tcW w:w="990" w:type="dxa"/>
            <w:gridSpan w:val="2"/>
            <w:tcBorders>
              <w:top w:val="single" w:sz="4" w:space="0" w:color="auto"/>
              <w:left w:val="single" w:sz="4" w:space="0" w:color="auto"/>
              <w:bottom w:val="single" w:sz="4" w:space="0" w:color="auto"/>
              <w:right w:val="single" w:sz="4" w:space="0" w:color="auto"/>
            </w:tcBorders>
          </w:tcPr>
          <w:p w14:paraId="39726D4A" w14:textId="77777777" w:rsidR="00096AB8" w:rsidRPr="00835F3E" w:rsidRDefault="00096AB8" w:rsidP="00835F3E">
            <w:pPr>
              <w:jc w:val="both"/>
              <w:rPr>
                <w:rFonts w:ascii="Times New Roman" w:hAnsi="Times New Roman" w:cs="Times New Roman"/>
              </w:rPr>
            </w:pPr>
            <w:r w:rsidRPr="00835F3E">
              <w:rPr>
                <w:rFonts w:ascii="Times New Roman" w:hAnsi="Times New Roman" w:cs="Times New Roman"/>
                <w:sz w:val="18"/>
                <w:szCs w:val="18"/>
                <w:lang w:val="en-GB"/>
              </w:rPr>
              <w:t>0</w:t>
            </w:r>
          </w:p>
        </w:tc>
        <w:tc>
          <w:tcPr>
            <w:tcW w:w="990" w:type="dxa"/>
            <w:gridSpan w:val="2"/>
            <w:tcBorders>
              <w:top w:val="single" w:sz="4" w:space="0" w:color="auto"/>
              <w:left w:val="single" w:sz="4" w:space="0" w:color="auto"/>
              <w:bottom w:val="single" w:sz="4" w:space="0" w:color="auto"/>
              <w:right w:val="single" w:sz="4" w:space="0" w:color="auto"/>
            </w:tcBorders>
          </w:tcPr>
          <w:p w14:paraId="75D774F7" w14:textId="77777777" w:rsidR="00096AB8" w:rsidRPr="00835F3E" w:rsidRDefault="00096AB8" w:rsidP="00835F3E">
            <w:pPr>
              <w:jc w:val="both"/>
              <w:rPr>
                <w:rFonts w:ascii="Times New Roman" w:hAnsi="Times New Roman" w:cs="Times New Roman"/>
              </w:rPr>
            </w:pPr>
            <w:r w:rsidRPr="00835F3E">
              <w:rPr>
                <w:rFonts w:ascii="Times New Roman" w:hAnsi="Times New Roman" w:cs="Times New Roman"/>
                <w:sz w:val="18"/>
                <w:szCs w:val="18"/>
                <w:lang w:val="en-GB"/>
              </w:rPr>
              <w:t>0</w:t>
            </w:r>
          </w:p>
        </w:tc>
        <w:tc>
          <w:tcPr>
            <w:tcW w:w="990" w:type="dxa"/>
            <w:gridSpan w:val="2"/>
            <w:tcBorders>
              <w:top w:val="single" w:sz="4" w:space="0" w:color="auto"/>
              <w:left w:val="single" w:sz="4" w:space="0" w:color="auto"/>
              <w:bottom w:val="single" w:sz="4" w:space="0" w:color="auto"/>
              <w:right w:val="single" w:sz="4" w:space="0" w:color="auto"/>
            </w:tcBorders>
          </w:tcPr>
          <w:p w14:paraId="65AF13B3" w14:textId="77777777" w:rsidR="00096AB8" w:rsidRPr="00835F3E" w:rsidRDefault="00096AB8" w:rsidP="00835F3E">
            <w:pPr>
              <w:jc w:val="both"/>
              <w:rPr>
                <w:rFonts w:ascii="Times New Roman" w:hAnsi="Times New Roman" w:cs="Times New Roman"/>
              </w:rPr>
            </w:pPr>
            <w:r w:rsidRPr="00835F3E">
              <w:rPr>
                <w:rFonts w:ascii="Times New Roman" w:hAnsi="Times New Roman" w:cs="Times New Roman"/>
                <w:sz w:val="18"/>
                <w:szCs w:val="18"/>
                <w:lang w:val="en-GB"/>
              </w:rPr>
              <w:t>0</w:t>
            </w:r>
          </w:p>
        </w:tc>
        <w:tc>
          <w:tcPr>
            <w:tcW w:w="900" w:type="dxa"/>
            <w:gridSpan w:val="2"/>
            <w:tcBorders>
              <w:top w:val="single" w:sz="4" w:space="0" w:color="auto"/>
              <w:left w:val="single" w:sz="4" w:space="0" w:color="auto"/>
              <w:bottom w:val="single" w:sz="4" w:space="0" w:color="auto"/>
              <w:right w:val="single" w:sz="4" w:space="0" w:color="auto"/>
            </w:tcBorders>
          </w:tcPr>
          <w:p w14:paraId="0893B07E" w14:textId="77777777" w:rsidR="00096AB8" w:rsidRPr="00835F3E" w:rsidRDefault="00096AB8" w:rsidP="00835F3E">
            <w:pPr>
              <w:jc w:val="both"/>
              <w:rPr>
                <w:rFonts w:ascii="Times New Roman" w:hAnsi="Times New Roman" w:cs="Times New Roman"/>
              </w:rPr>
            </w:pPr>
            <w:r w:rsidRPr="00835F3E">
              <w:rPr>
                <w:rFonts w:ascii="Times New Roman" w:hAnsi="Times New Roman" w:cs="Times New Roman"/>
                <w:sz w:val="18"/>
                <w:szCs w:val="18"/>
                <w:lang w:val="en-GB"/>
              </w:rPr>
              <w:t>0</w:t>
            </w:r>
          </w:p>
        </w:tc>
        <w:tc>
          <w:tcPr>
            <w:tcW w:w="985" w:type="dxa"/>
            <w:gridSpan w:val="2"/>
            <w:tcBorders>
              <w:top w:val="single" w:sz="4" w:space="0" w:color="auto"/>
              <w:left w:val="single" w:sz="4" w:space="0" w:color="auto"/>
              <w:bottom w:val="single" w:sz="4" w:space="0" w:color="auto"/>
              <w:right w:val="single" w:sz="4" w:space="0" w:color="auto"/>
            </w:tcBorders>
          </w:tcPr>
          <w:p w14:paraId="24E68BEB" w14:textId="77777777" w:rsidR="00096AB8" w:rsidRPr="00835F3E" w:rsidRDefault="00096AB8" w:rsidP="00835F3E">
            <w:pPr>
              <w:jc w:val="both"/>
              <w:rPr>
                <w:rFonts w:ascii="Times New Roman" w:hAnsi="Times New Roman" w:cs="Times New Roman"/>
              </w:rPr>
            </w:pPr>
            <w:r w:rsidRPr="00835F3E">
              <w:rPr>
                <w:rFonts w:ascii="Times New Roman" w:hAnsi="Times New Roman" w:cs="Times New Roman"/>
                <w:sz w:val="18"/>
                <w:szCs w:val="18"/>
                <w:lang w:val="en-GB"/>
              </w:rPr>
              <w:t>0</w:t>
            </w:r>
          </w:p>
        </w:tc>
        <w:tc>
          <w:tcPr>
            <w:tcW w:w="900" w:type="dxa"/>
            <w:gridSpan w:val="2"/>
            <w:tcBorders>
              <w:top w:val="single" w:sz="4" w:space="0" w:color="auto"/>
              <w:left w:val="single" w:sz="4" w:space="0" w:color="auto"/>
              <w:bottom w:val="single" w:sz="4" w:space="0" w:color="auto"/>
              <w:right w:val="single" w:sz="4" w:space="0" w:color="auto"/>
            </w:tcBorders>
          </w:tcPr>
          <w:p w14:paraId="3B928E6A" w14:textId="77777777" w:rsidR="00096AB8" w:rsidRPr="00835F3E" w:rsidRDefault="00096AB8" w:rsidP="00835F3E">
            <w:pPr>
              <w:jc w:val="both"/>
              <w:rPr>
                <w:rFonts w:ascii="Times New Roman" w:hAnsi="Times New Roman" w:cs="Times New Roman"/>
              </w:rPr>
            </w:pPr>
            <w:r w:rsidRPr="00835F3E">
              <w:rPr>
                <w:rFonts w:ascii="Times New Roman" w:hAnsi="Times New Roman" w:cs="Times New Roman"/>
                <w:sz w:val="18"/>
                <w:szCs w:val="18"/>
                <w:lang w:val="en-GB"/>
              </w:rPr>
              <w:t>0</w:t>
            </w:r>
          </w:p>
        </w:tc>
      </w:tr>
      <w:tr w:rsidR="00350B59" w:rsidRPr="00835F3E" w14:paraId="05D3BBF0" w14:textId="77777777" w:rsidTr="00A42EF0">
        <w:trPr>
          <w:trHeight w:val="237"/>
          <w:jc w:val="center"/>
        </w:trPr>
        <w:tc>
          <w:tcPr>
            <w:tcW w:w="425" w:type="dxa"/>
            <w:vMerge w:val="restart"/>
            <w:tcBorders>
              <w:top w:val="single" w:sz="4" w:space="0" w:color="auto"/>
              <w:left w:val="single" w:sz="4" w:space="0" w:color="auto"/>
              <w:right w:val="single" w:sz="4" w:space="0" w:color="auto"/>
            </w:tcBorders>
            <w:shd w:val="clear" w:color="auto" w:fill="FFD966" w:themeFill="accent4" w:themeFillTint="99"/>
          </w:tcPr>
          <w:p w14:paraId="200FB7E6" w14:textId="77777777" w:rsidR="00350B59" w:rsidRPr="00835F3E" w:rsidRDefault="00350B59" w:rsidP="00835F3E">
            <w:pPr>
              <w:jc w:val="both"/>
              <w:rPr>
                <w:rFonts w:ascii="Times New Roman" w:hAnsi="Times New Roman" w:cs="Times New Roman"/>
                <w:sz w:val="24"/>
                <w:szCs w:val="24"/>
                <w:lang w:val="en-GB"/>
              </w:rPr>
            </w:pPr>
            <w:r w:rsidRPr="00835F3E">
              <w:rPr>
                <w:rFonts w:ascii="Times New Roman" w:hAnsi="Times New Roman" w:cs="Times New Roman"/>
                <w:sz w:val="24"/>
                <w:szCs w:val="24"/>
                <w:lang w:val="en-GB"/>
              </w:rPr>
              <w:t>4</w:t>
            </w:r>
          </w:p>
        </w:tc>
        <w:tc>
          <w:tcPr>
            <w:tcW w:w="3881" w:type="dxa"/>
            <w:gridSpan w:val="2"/>
            <w:tcBorders>
              <w:top w:val="single" w:sz="4" w:space="0" w:color="auto"/>
              <w:left w:val="single" w:sz="4" w:space="0" w:color="auto"/>
              <w:bottom w:val="nil"/>
              <w:right w:val="single" w:sz="4" w:space="0" w:color="auto"/>
            </w:tcBorders>
            <w:shd w:val="clear" w:color="auto" w:fill="FFD966" w:themeFill="accent4" w:themeFillTint="99"/>
            <w:hideMark/>
          </w:tcPr>
          <w:p w14:paraId="160EB7CB" w14:textId="77777777" w:rsidR="00350B59" w:rsidRPr="00835F3E" w:rsidRDefault="00350B59" w:rsidP="00835F3E">
            <w:pPr>
              <w:jc w:val="both"/>
              <w:rPr>
                <w:rFonts w:ascii="Times New Roman" w:hAnsi="Times New Roman" w:cs="Times New Roman"/>
                <w:sz w:val="24"/>
                <w:szCs w:val="24"/>
              </w:rPr>
            </w:pPr>
            <w:r w:rsidRPr="00835F3E">
              <w:rPr>
                <w:rFonts w:ascii="Times New Roman" w:hAnsi="Times New Roman" w:cs="Times New Roman"/>
                <w:b/>
                <w:sz w:val="24"/>
                <w:szCs w:val="24"/>
              </w:rPr>
              <w:t>Number of new jobs created</w:t>
            </w:r>
          </w:p>
        </w:tc>
        <w:tc>
          <w:tcPr>
            <w:tcW w:w="1085"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4DAD9F6E" w14:textId="77777777" w:rsidR="00350B59" w:rsidRPr="00835F3E" w:rsidRDefault="00350B59" w:rsidP="00835F3E">
            <w:pPr>
              <w:jc w:val="both"/>
              <w:rPr>
                <w:rFonts w:ascii="Times New Roman" w:hAnsi="Times New Roman" w:cs="Times New Roman"/>
                <w:sz w:val="18"/>
                <w:szCs w:val="18"/>
                <w:lang w:val="en-GB"/>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18CA1565" w14:textId="77777777" w:rsidR="00350B59" w:rsidRPr="00835F3E" w:rsidRDefault="00350B59" w:rsidP="00835F3E">
            <w:pPr>
              <w:jc w:val="both"/>
              <w:rPr>
                <w:rFonts w:ascii="Times New Roman" w:hAnsi="Times New Roman" w:cs="Times New Roman"/>
                <w:sz w:val="18"/>
                <w:szCs w:val="18"/>
                <w:lang w:val="en-GB"/>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1BA377FE" w14:textId="77777777" w:rsidR="00350B59" w:rsidRPr="00835F3E" w:rsidRDefault="00350B59" w:rsidP="00835F3E">
            <w:pPr>
              <w:jc w:val="both"/>
              <w:rPr>
                <w:rFonts w:ascii="Times New Roman" w:hAnsi="Times New Roman" w:cs="Times New Roman"/>
                <w:sz w:val="18"/>
                <w:szCs w:val="18"/>
                <w:lang w:val="en-GB"/>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693F1CDE" w14:textId="77777777" w:rsidR="00350B59" w:rsidRPr="00835F3E" w:rsidRDefault="00350B59" w:rsidP="00835F3E">
            <w:pPr>
              <w:jc w:val="both"/>
              <w:rPr>
                <w:rFonts w:ascii="Times New Roman" w:hAnsi="Times New Roman" w:cs="Times New Roman"/>
                <w:sz w:val="18"/>
                <w:szCs w:val="18"/>
                <w:lang w:val="en-GB"/>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3543696F" w14:textId="77777777" w:rsidR="00350B59" w:rsidRPr="00835F3E" w:rsidRDefault="00350B59" w:rsidP="00835F3E">
            <w:pPr>
              <w:jc w:val="both"/>
              <w:rPr>
                <w:rFonts w:ascii="Times New Roman" w:hAnsi="Times New Roman" w:cs="Times New Roman"/>
                <w:sz w:val="18"/>
                <w:szCs w:val="18"/>
                <w:lang w:val="en-GB"/>
              </w:rPr>
            </w:pPr>
          </w:p>
        </w:tc>
        <w:tc>
          <w:tcPr>
            <w:tcW w:w="985"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763099AB" w14:textId="77777777" w:rsidR="00350B59" w:rsidRPr="00835F3E" w:rsidRDefault="00350B59" w:rsidP="00835F3E">
            <w:pPr>
              <w:jc w:val="both"/>
              <w:rPr>
                <w:rFonts w:ascii="Times New Roman" w:hAnsi="Times New Roman" w:cs="Times New Roman"/>
                <w:sz w:val="18"/>
                <w:szCs w:val="18"/>
                <w:lang w:val="en-GB"/>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418426DD" w14:textId="77777777" w:rsidR="00350B59" w:rsidRPr="00835F3E" w:rsidRDefault="00350B59" w:rsidP="00835F3E">
            <w:pPr>
              <w:jc w:val="both"/>
              <w:rPr>
                <w:rFonts w:ascii="Times New Roman" w:hAnsi="Times New Roman" w:cs="Times New Roman"/>
                <w:sz w:val="18"/>
                <w:szCs w:val="18"/>
                <w:lang w:val="en-GB"/>
              </w:rPr>
            </w:pPr>
          </w:p>
        </w:tc>
      </w:tr>
      <w:tr w:rsidR="00096AB8" w:rsidRPr="00835F3E" w14:paraId="3DAEE808" w14:textId="77777777" w:rsidTr="00A42EF0">
        <w:trPr>
          <w:trHeight w:val="237"/>
          <w:jc w:val="center"/>
        </w:trPr>
        <w:tc>
          <w:tcPr>
            <w:tcW w:w="425" w:type="dxa"/>
            <w:vMerge/>
            <w:tcBorders>
              <w:left w:val="single" w:sz="4" w:space="0" w:color="auto"/>
              <w:right w:val="single" w:sz="4" w:space="0" w:color="auto"/>
            </w:tcBorders>
            <w:shd w:val="clear" w:color="auto" w:fill="FFFFFF" w:themeFill="background1"/>
          </w:tcPr>
          <w:p w14:paraId="26DD9CE3" w14:textId="77777777" w:rsidR="00096AB8" w:rsidRPr="00835F3E" w:rsidRDefault="00096AB8" w:rsidP="00835F3E">
            <w:pPr>
              <w:numPr>
                <w:ilvl w:val="0"/>
                <w:numId w:val="8"/>
              </w:numPr>
              <w:spacing w:after="0" w:line="240" w:lineRule="auto"/>
              <w:jc w:val="both"/>
              <w:rPr>
                <w:rFonts w:ascii="Times New Roman" w:hAnsi="Times New Roman" w:cs="Times New Roman"/>
                <w:sz w:val="24"/>
                <w:szCs w:val="24"/>
                <w:lang w:val="en-GB"/>
              </w:rPr>
            </w:pPr>
          </w:p>
        </w:tc>
        <w:tc>
          <w:tcPr>
            <w:tcW w:w="3881" w:type="dxa"/>
            <w:gridSpan w:val="2"/>
            <w:tcBorders>
              <w:top w:val="nil"/>
              <w:left w:val="single" w:sz="4" w:space="0" w:color="auto"/>
              <w:bottom w:val="nil"/>
              <w:right w:val="single" w:sz="4" w:space="0" w:color="auto"/>
            </w:tcBorders>
            <w:shd w:val="clear" w:color="auto" w:fill="FFD966" w:themeFill="accent4" w:themeFillTint="99"/>
          </w:tcPr>
          <w:p w14:paraId="1ED87ADF" w14:textId="77777777" w:rsidR="00096AB8" w:rsidRPr="00835F3E" w:rsidRDefault="00096AB8" w:rsidP="00835F3E">
            <w:pPr>
              <w:jc w:val="both"/>
              <w:rPr>
                <w:rFonts w:ascii="Times New Roman" w:hAnsi="Times New Roman" w:cs="Times New Roman"/>
                <w:b/>
                <w:sz w:val="24"/>
                <w:szCs w:val="24"/>
              </w:rPr>
            </w:pPr>
            <w:r w:rsidRPr="00835F3E">
              <w:rPr>
                <w:rFonts w:ascii="Times New Roman" w:hAnsi="Times New Roman" w:cs="Times New Roman"/>
                <w:sz w:val="24"/>
                <w:szCs w:val="24"/>
              </w:rPr>
              <w:t>Agriculture</w:t>
            </w:r>
          </w:p>
        </w:tc>
        <w:tc>
          <w:tcPr>
            <w:tcW w:w="108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1EE7EA5" w14:textId="30830C8A" w:rsidR="00096AB8" w:rsidRPr="00835F3E" w:rsidRDefault="0039407A" w:rsidP="00835F3E">
            <w:pPr>
              <w:jc w:val="both"/>
              <w:rPr>
                <w:rFonts w:ascii="Times New Roman" w:hAnsi="Times New Roman" w:cs="Times New Roman"/>
              </w:rPr>
            </w:pPr>
            <w:r>
              <w:rPr>
                <w:rFonts w:ascii="Times New Roman" w:hAnsi="Times New Roman" w:cs="Times New Roman"/>
                <w:sz w:val="18"/>
                <w:szCs w:val="18"/>
                <w:lang w:val="en-GB"/>
              </w:rPr>
              <w:t>810</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57D84A3" w14:textId="3212FFF7" w:rsidR="00096AB8" w:rsidRPr="00835F3E" w:rsidRDefault="00CD1479" w:rsidP="00835F3E">
            <w:pPr>
              <w:jc w:val="both"/>
              <w:rPr>
                <w:rFonts w:ascii="Times New Roman" w:hAnsi="Times New Roman" w:cs="Times New Roman"/>
              </w:rPr>
            </w:pPr>
            <w:r>
              <w:rPr>
                <w:rFonts w:ascii="Times New Roman" w:hAnsi="Times New Roman" w:cs="Times New Roman"/>
              </w:rPr>
              <w:t>0</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B56556E" w14:textId="02270CE1" w:rsidR="00096AB8" w:rsidRPr="00835F3E" w:rsidRDefault="00CD1479" w:rsidP="00835F3E">
            <w:pPr>
              <w:jc w:val="both"/>
              <w:rPr>
                <w:rFonts w:ascii="Times New Roman" w:hAnsi="Times New Roman" w:cs="Times New Roman"/>
              </w:rPr>
            </w:pPr>
            <w:r>
              <w:rPr>
                <w:rFonts w:ascii="Times New Roman" w:hAnsi="Times New Roman" w:cs="Times New Roman"/>
              </w:rPr>
              <w:t>0</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A182C3C" w14:textId="72788026" w:rsidR="00096AB8" w:rsidRPr="00835F3E" w:rsidRDefault="00CD1479" w:rsidP="00835F3E">
            <w:pPr>
              <w:jc w:val="both"/>
              <w:rPr>
                <w:rFonts w:ascii="Times New Roman" w:hAnsi="Times New Roman" w:cs="Times New Roman"/>
              </w:rPr>
            </w:pPr>
            <w:r>
              <w:rPr>
                <w:rFonts w:ascii="Times New Roman" w:hAnsi="Times New Roman" w:cs="Times New Roman"/>
              </w:rPr>
              <w:t>4,000</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C65DA61" w14:textId="2F7A1D02" w:rsidR="00096AB8" w:rsidRPr="00835F3E" w:rsidRDefault="00CD1479" w:rsidP="00835F3E">
            <w:pPr>
              <w:jc w:val="both"/>
              <w:rPr>
                <w:rFonts w:ascii="Times New Roman" w:hAnsi="Times New Roman" w:cs="Times New Roman"/>
              </w:rPr>
            </w:pPr>
            <w:r>
              <w:rPr>
                <w:rFonts w:ascii="Times New Roman" w:hAnsi="Times New Roman" w:cs="Times New Roman"/>
              </w:rPr>
              <w:t>4,733</w:t>
            </w:r>
          </w:p>
        </w:tc>
        <w:tc>
          <w:tcPr>
            <w:tcW w:w="98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A779A40" w14:textId="585510DE" w:rsidR="00096AB8" w:rsidRPr="00835F3E" w:rsidRDefault="00CD1479" w:rsidP="00835F3E">
            <w:pPr>
              <w:jc w:val="both"/>
              <w:rPr>
                <w:rFonts w:ascii="Times New Roman" w:hAnsi="Times New Roman" w:cs="Times New Roman"/>
              </w:rPr>
            </w:pPr>
            <w:r>
              <w:rPr>
                <w:rFonts w:ascii="Times New Roman" w:hAnsi="Times New Roman" w:cs="Times New Roman"/>
              </w:rPr>
              <w:t>2,000</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9654903" w14:textId="26CB015A" w:rsidR="00096AB8" w:rsidRPr="00835F3E" w:rsidRDefault="00CD1479" w:rsidP="00835F3E">
            <w:pPr>
              <w:jc w:val="both"/>
              <w:rPr>
                <w:rFonts w:ascii="Times New Roman" w:hAnsi="Times New Roman" w:cs="Times New Roman"/>
              </w:rPr>
            </w:pPr>
            <w:r>
              <w:rPr>
                <w:rFonts w:ascii="Times New Roman" w:hAnsi="Times New Roman" w:cs="Times New Roman"/>
              </w:rPr>
              <w:t>2,166</w:t>
            </w:r>
          </w:p>
        </w:tc>
      </w:tr>
      <w:tr w:rsidR="00096AB8" w:rsidRPr="00835F3E" w14:paraId="755747E5" w14:textId="77777777" w:rsidTr="00A42EF0">
        <w:trPr>
          <w:trHeight w:val="413"/>
          <w:jc w:val="center"/>
        </w:trPr>
        <w:tc>
          <w:tcPr>
            <w:tcW w:w="425" w:type="dxa"/>
            <w:vMerge/>
            <w:tcBorders>
              <w:left w:val="single" w:sz="4" w:space="0" w:color="auto"/>
              <w:right w:val="single" w:sz="4" w:space="0" w:color="auto"/>
            </w:tcBorders>
            <w:shd w:val="clear" w:color="auto" w:fill="FFFFFF" w:themeFill="background1"/>
          </w:tcPr>
          <w:p w14:paraId="7A086321" w14:textId="77777777" w:rsidR="00096AB8" w:rsidRPr="00835F3E" w:rsidRDefault="00096AB8" w:rsidP="00835F3E">
            <w:pPr>
              <w:numPr>
                <w:ilvl w:val="0"/>
                <w:numId w:val="8"/>
              </w:numPr>
              <w:spacing w:after="0" w:line="240" w:lineRule="auto"/>
              <w:jc w:val="both"/>
              <w:rPr>
                <w:rFonts w:ascii="Times New Roman" w:hAnsi="Times New Roman" w:cs="Times New Roman"/>
                <w:sz w:val="24"/>
                <w:szCs w:val="24"/>
                <w:lang w:val="en-GB"/>
              </w:rPr>
            </w:pPr>
          </w:p>
        </w:tc>
        <w:tc>
          <w:tcPr>
            <w:tcW w:w="3881" w:type="dxa"/>
            <w:gridSpan w:val="2"/>
            <w:tcBorders>
              <w:top w:val="nil"/>
              <w:left w:val="single" w:sz="4" w:space="0" w:color="auto"/>
              <w:bottom w:val="nil"/>
              <w:right w:val="single" w:sz="4" w:space="0" w:color="auto"/>
            </w:tcBorders>
            <w:shd w:val="clear" w:color="auto" w:fill="FFD966" w:themeFill="accent4" w:themeFillTint="99"/>
          </w:tcPr>
          <w:p w14:paraId="2ECFDC3B" w14:textId="77777777" w:rsidR="00096AB8" w:rsidRPr="00835F3E" w:rsidRDefault="00096AB8" w:rsidP="00835F3E">
            <w:pPr>
              <w:jc w:val="both"/>
              <w:rPr>
                <w:rFonts w:ascii="Times New Roman" w:hAnsi="Times New Roman" w:cs="Times New Roman"/>
                <w:sz w:val="24"/>
                <w:szCs w:val="24"/>
              </w:rPr>
            </w:pPr>
            <w:r w:rsidRPr="00835F3E">
              <w:rPr>
                <w:rFonts w:ascii="Times New Roman" w:hAnsi="Times New Roman" w:cs="Times New Roman"/>
                <w:sz w:val="24"/>
                <w:szCs w:val="24"/>
              </w:rPr>
              <w:t>Industry</w:t>
            </w:r>
          </w:p>
        </w:tc>
        <w:tc>
          <w:tcPr>
            <w:tcW w:w="108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74084FE" w14:textId="77777777" w:rsidR="00096AB8" w:rsidRPr="00835F3E" w:rsidRDefault="00096AB8" w:rsidP="00835F3E">
            <w:pPr>
              <w:jc w:val="both"/>
              <w:rPr>
                <w:rFonts w:ascii="Times New Roman" w:hAnsi="Times New Roman" w:cs="Times New Roman"/>
              </w:rPr>
            </w:pPr>
            <w:r w:rsidRPr="00835F3E">
              <w:rPr>
                <w:rFonts w:ascii="Times New Roman" w:hAnsi="Times New Roman" w:cs="Times New Roman"/>
                <w:sz w:val="18"/>
                <w:szCs w:val="18"/>
                <w:lang w:val="en-GB"/>
              </w:rPr>
              <w:t>0</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13B0202" w14:textId="77777777" w:rsidR="00096AB8" w:rsidRPr="00835F3E" w:rsidRDefault="00096AB8" w:rsidP="00835F3E">
            <w:pPr>
              <w:jc w:val="both"/>
              <w:rPr>
                <w:rFonts w:ascii="Times New Roman" w:hAnsi="Times New Roman" w:cs="Times New Roman"/>
              </w:rPr>
            </w:pPr>
            <w:r w:rsidRPr="00835F3E">
              <w:rPr>
                <w:rFonts w:ascii="Times New Roman" w:hAnsi="Times New Roman" w:cs="Times New Roman"/>
                <w:sz w:val="18"/>
                <w:szCs w:val="18"/>
                <w:lang w:val="en-GB"/>
              </w:rPr>
              <w:t>0</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FC8B269" w14:textId="77777777" w:rsidR="00096AB8" w:rsidRPr="00835F3E" w:rsidRDefault="00096AB8" w:rsidP="00835F3E">
            <w:pPr>
              <w:jc w:val="both"/>
              <w:rPr>
                <w:rFonts w:ascii="Times New Roman" w:hAnsi="Times New Roman" w:cs="Times New Roman"/>
              </w:rPr>
            </w:pPr>
            <w:r w:rsidRPr="00835F3E">
              <w:rPr>
                <w:rFonts w:ascii="Times New Roman" w:hAnsi="Times New Roman" w:cs="Times New Roman"/>
                <w:sz w:val="18"/>
                <w:szCs w:val="18"/>
                <w:lang w:val="en-GB"/>
              </w:rPr>
              <w:t>0</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1713C03" w14:textId="74B83284" w:rsidR="00096AB8" w:rsidRPr="00835F3E" w:rsidRDefault="005D418D" w:rsidP="00835F3E">
            <w:pPr>
              <w:jc w:val="both"/>
              <w:rPr>
                <w:rFonts w:ascii="Times New Roman" w:hAnsi="Times New Roman" w:cs="Times New Roman"/>
              </w:rPr>
            </w:pPr>
            <w:r>
              <w:rPr>
                <w:rFonts w:ascii="Times New Roman" w:hAnsi="Times New Roman" w:cs="Times New Roman"/>
                <w:sz w:val="18"/>
                <w:szCs w:val="18"/>
                <w:lang w:val="en-GB"/>
              </w:rPr>
              <w:t>20</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0182A89" w14:textId="77777777" w:rsidR="00096AB8" w:rsidRPr="00835F3E" w:rsidRDefault="00096AB8" w:rsidP="00835F3E">
            <w:pPr>
              <w:jc w:val="both"/>
              <w:rPr>
                <w:rFonts w:ascii="Times New Roman" w:hAnsi="Times New Roman" w:cs="Times New Roman"/>
              </w:rPr>
            </w:pPr>
            <w:r w:rsidRPr="00835F3E">
              <w:rPr>
                <w:rFonts w:ascii="Times New Roman" w:hAnsi="Times New Roman" w:cs="Times New Roman"/>
                <w:sz w:val="18"/>
                <w:szCs w:val="18"/>
                <w:lang w:val="en-GB"/>
              </w:rPr>
              <w:t>0</w:t>
            </w:r>
          </w:p>
        </w:tc>
        <w:tc>
          <w:tcPr>
            <w:tcW w:w="98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A24B5BE" w14:textId="2F371BAC" w:rsidR="00096AB8" w:rsidRPr="00835F3E" w:rsidRDefault="005D418D" w:rsidP="00835F3E">
            <w:pPr>
              <w:jc w:val="both"/>
              <w:rPr>
                <w:rFonts w:ascii="Times New Roman" w:hAnsi="Times New Roman" w:cs="Times New Roman"/>
              </w:rPr>
            </w:pPr>
            <w:r>
              <w:rPr>
                <w:rFonts w:ascii="Times New Roman" w:hAnsi="Times New Roman" w:cs="Times New Roman"/>
              </w:rPr>
              <w:t>20</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D5D0A0B" w14:textId="77777777" w:rsidR="00096AB8" w:rsidRPr="00835F3E" w:rsidRDefault="00096AB8" w:rsidP="00835F3E">
            <w:pPr>
              <w:jc w:val="both"/>
              <w:rPr>
                <w:rFonts w:ascii="Times New Roman" w:hAnsi="Times New Roman" w:cs="Times New Roman"/>
              </w:rPr>
            </w:pPr>
            <w:r w:rsidRPr="00835F3E">
              <w:rPr>
                <w:rFonts w:ascii="Times New Roman" w:hAnsi="Times New Roman" w:cs="Times New Roman"/>
                <w:sz w:val="18"/>
                <w:szCs w:val="18"/>
                <w:lang w:val="en-GB"/>
              </w:rPr>
              <w:t>0</w:t>
            </w:r>
          </w:p>
        </w:tc>
      </w:tr>
      <w:tr w:rsidR="00096AB8" w:rsidRPr="00835F3E" w14:paraId="49AB9F01" w14:textId="77777777" w:rsidTr="00A42EF0">
        <w:trPr>
          <w:trHeight w:val="371"/>
          <w:jc w:val="center"/>
        </w:trPr>
        <w:tc>
          <w:tcPr>
            <w:tcW w:w="425" w:type="dxa"/>
            <w:vMerge/>
            <w:tcBorders>
              <w:left w:val="single" w:sz="4" w:space="0" w:color="auto"/>
              <w:bottom w:val="single" w:sz="4" w:space="0" w:color="auto"/>
              <w:right w:val="single" w:sz="4" w:space="0" w:color="auto"/>
            </w:tcBorders>
            <w:shd w:val="clear" w:color="auto" w:fill="FFFFFF" w:themeFill="background1"/>
            <w:vAlign w:val="center"/>
            <w:hideMark/>
          </w:tcPr>
          <w:p w14:paraId="306E1ECB" w14:textId="77777777" w:rsidR="00096AB8" w:rsidRPr="00835F3E" w:rsidRDefault="00096AB8" w:rsidP="00835F3E">
            <w:pPr>
              <w:jc w:val="both"/>
              <w:rPr>
                <w:rFonts w:ascii="Times New Roman" w:hAnsi="Times New Roman" w:cs="Times New Roman"/>
                <w:sz w:val="24"/>
                <w:szCs w:val="24"/>
                <w:lang w:val="en-GB"/>
              </w:rPr>
            </w:pPr>
          </w:p>
        </w:tc>
        <w:tc>
          <w:tcPr>
            <w:tcW w:w="3881" w:type="dxa"/>
            <w:gridSpan w:val="2"/>
            <w:tcBorders>
              <w:top w:val="nil"/>
              <w:left w:val="single" w:sz="4" w:space="0" w:color="auto"/>
              <w:bottom w:val="single" w:sz="4" w:space="0" w:color="auto"/>
              <w:right w:val="single" w:sz="4" w:space="0" w:color="auto"/>
            </w:tcBorders>
            <w:shd w:val="clear" w:color="auto" w:fill="FFD966" w:themeFill="accent4" w:themeFillTint="99"/>
            <w:vAlign w:val="center"/>
            <w:hideMark/>
          </w:tcPr>
          <w:p w14:paraId="0BA01C4E" w14:textId="77777777" w:rsidR="00096AB8" w:rsidRPr="00835F3E" w:rsidRDefault="00096AB8" w:rsidP="00835F3E">
            <w:pPr>
              <w:jc w:val="both"/>
              <w:rPr>
                <w:rFonts w:ascii="Times New Roman" w:hAnsi="Times New Roman" w:cs="Times New Roman"/>
                <w:sz w:val="24"/>
                <w:szCs w:val="24"/>
              </w:rPr>
            </w:pPr>
            <w:r w:rsidRPr="00835F3E">
              <w:rPr>
                <w:rFonts w:ascii="Times New Roman" w:hAnsi="Times New Roman" w:cs="Times New Roman"/>
                <w:sz w:val="24"/>
                <w:szCs w:val="24"/>
              </w:rPr>
              <w:t>Service</w:t>
            </w:r>
          </w:p>
        </w:tc>
        <w:tc>
          <w:tcPr>
            <w:tcW w:w="108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86A858D" w14:textId="77777777" w:rsidR="00096AB8" w:rsidRPr="00835F3E" w:rsidRDefault="00096AB8" w:rsidP="00835F3E">
            <w:pPr>
              <w:jc w:val="both"/>
              <w:rPr>
                <w:rFonts w:ascii="Times New Roman" w:hAnsi="Times New Roman" w:cs="Times New Roman"/>
              </w:rPr>
            </w:pPr>
            <w:r w:rsidRPr="00835F3E">
              <w:rPr>
                <w:rFonts w:ascii="Times New Roman" w:hAnsi="Times New Roman" w:cs="Times New Roman"/>
                <w:sz w:val="18"/>
                <w:szCs w:val="18"/>
                <w:lang w:val="en-GB"/>
              </w:rPr>
              <w:t>0</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99221F4" w14:textId="77777777" w:rsidR="00096AB8" w:rsidRPr="00835F3E" w:rsidRDefault="00096AB8" w:rsidP="00835F3E">
            <w:pPr>
              <w:jc w:val="both"/>
              <w:rPr>
                <w:rFonts w:ascii="Times New Roman" w:hAnsi="Times New Roman" w:cs="Times New Roman"/>
              </w:rPr>
            </w:pPr>
            <w:r w:rsidRPr="00835F3E">
              <w:rPr>
                <w:rFonts w:ascii="Times New Roman" w:hAnsi="Times New Roman" w:cs="Times New Roman"/>
                <w:sz w:val="18"/>
                <w:szCs w:val="18"/>
                <w:lang w:val="en-GB"/>
              </w:rPr>
              <w:t>0</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62D5C2B" w14:textId="53E68208" w:rsidR="00096AB8" w:rsidRPr="00835F3E" w:rsidRDefault="005D418D" w:rsidP="00835F3E">
            <w:pPr>
              <w:jc w:val="both"/>
              <w:rPr>
                <w:rFonts w:ascii="Times New Roman" w:hAnsi="Times New Roman" w:cs="Times New Roman"/>
              </w:rPr>
            </w:pPr>
            <w:r>
              <w:rPr>
                <w:rFonts w:ascii="Times New Roman" w:hAnsi="Times New Roman" w:cs="Times New Roman"/>
                <w:sz w:val="18"/>
                <w:szCs w:val="18"/>
                <w:lang w:val="en-GB"/>
              </w:rPr>
              <w:t>11</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5359EE3" w14:textId="0AF18153" w:rsidR="00096AB8" w:rsidRPr="00835F3E" w:rsidRDefault="005D418D" w:rsidP="00835F3E">
            <w:pPr>
              <w:jc w:val="both"/>
              <w:rPr>
                <w:rFonts w:ascii="Times New Roman" w:hAnsi="Times New Roman" w:cs="Times New Roman"/>
              </w:rPr>
            </w:pPr>
            <w:r>
              <w:rPr>
                <w:rFonts w:ascii="Times New Roman" w:hAnsi="Times New Roman" w:cs="Times New Roman"/>
                <w:sz w:val="18"/>
                <w:szCs w:val="18"/>
                <w:lang w:val="en-GB"/>
              </w:rPr>
              <w:t>10</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451D25F5" w14:textId="77777777" w:rsidR="00096AB8" w:rsidRPr="00835F3E" w:rsidRDefault="00096AB8" w:rsidP="00835F3E">
            <w:pPr>
              <w:jc w:val="both"/>
              <w:rPr>
                <w:rFonts w:ascii="Times New Roman" w:hAnsi="Times New Roman" w:cs="Times New Roman"/>
              </w:rPr>
            </w:pPr>
            <w:r w:rsidRPr="00835F3E">
              <w:rPr>
                <w:rFonts w:ascii="Times New Roman" w:hAnsi="Times New Roman" w:cs="Times New Roman"/>
                <w:sz w:val="18"/>
                <w:szCs w:val="18"/>
                <w:lang w:val="en-GB"/>
              </w:rPr>
              <w:t>0</w:t>
            </w:r>
          </w:p>
        </w:tc>
        <w:tc>
          <w:tcPr>
            <w:tcW w:w="98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A460A63" w14:textId="2C667D14" w:rsidR="00096AB8" w:rsidRPr="00835F3E" w:rsidRDefault="005D418D" w:rsidP="00835F3E">
            <w:pPr>
              <w:jc w:val="both"/>
              <w:rPr>
                <w:rFonts w:ascii="Times New Roman" w:hAnsi="Times New Roman" w:cs="Times New Roman"/>
              </w:rPr>
            </w:pPr>
            <w:r>
              <w:rPr>
                <w:rFonts w:ascii="Times New Roman" w:hAnsi="Times New Roman" w:cs="Times New Roman"/>
              </w:rPr>
              <w:t>15</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C093E66" w14:textId="30F17233" w:rsidR="00096AB8" w:rsidRPr="00835F3E" w:rsidRDefault="005D418D" w:rsidP="00835F3E">
            <w:pPr>
              <w:jc w:val="both"/>
              <w:rPr>
                <w:rFonts w:ascii="Times New Roman" w:hAnsi="Times New Roman" w:cs="Times New Roman"/>
              </w:rPr>
            </w:pPr>
            <w:r>
              <w:rPr>
                <w:rFonts w:ascii="Times New Roman" w:hAnsi="Times New Roman" w:cs="Times New Roman"/>
                <w:sz w:val="18"/>
                <w:szCs w:val="18"/>
                <w:lang w:val="en-GB"/>
              </w:rPr>
              <w:t>7</w:t>
            </w:r>
          </w:p>
        </w:tc>
      </w:tr>
      <w:tr w:rsidR="00350B59" w:rsidRPr="00835F3E" w14:paraId="571CB9B0" w14:textId="77777777" w:rsidTr="00A42EF0">
        <w:trPr>
          <w:trHeight w:val="60"/>
          <w:jc w:val="center"/>
        </w:trPr>
        <w:tc>
          <w:tcPr>
            <w:tcW w:w="425" w:type="dxa"/>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57FFBBEF" w14:textId="77777777" w:rsidR="00350B59" w:rsidRPr="00835F3E" w:rsidRDefault="00350B59" w:rsidP="00835F3E">
            <w:pPr>
              <w:jc w:val="both"/>
              <w:rPr>
                <w:rFonts w:ascii="Times New Roman" w:hAnsi="Times New Roman" w:cs="Times New Roman"/>
                <w:b/>
                <w:sz w:val="24"/>
                <w:szCs w:val="24"/>
                <w:lang w:val="en-GB"/>
              </w:rPr>
            </w:pPr>
          </w:p>
        </w:tc>
        <w:tc>
          <w:tcPr>
            <w:tcW w:w="3881"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hideMark/>
          </w:tcPr>
          <w:p w14:paraId="08D9A01C" w14:textId="77777777" w:rsidR="00350B59" w:rsidRPr="00835F3E" w:rsidRDefault="00350B59" w:rsidP="00835F3E">
            <w:pPr>
              <w:jc w:val="both"/>
              <w:rPr>
                <w:rFonts w:ascii="Times New Roman" w:hAnsi="Times New Roman" w:cs="Times New Roman"/>
                <w:b/>
                <w:sz w:val="24"/>
                <w:szCs w:val="24"/>
                <w:lang w:val="en-GB"/>
              </w:rPr>
            </w:pPr>
            <w:r w:rsidRPr="00835F3E">
              <w:rPr>
                <w:rFonts w:ascii="Times New Roman" w:hAnsi="Times New Roman" w:cs="Times New Roman"/>
                <w:b/>
                <w:sz w:val="24"/>
                <w:szCs w:val="24"/>
                <w:lang w:val="en-GB"/>
              </w:rPr>
              <w:t>SOCIAL DEVELOPMENT</w:t>
            </w:r>
          </w:p>
        </w:tc>
        <w:tc>
          <w:tcPr>
            <w:tcW w:w="1085"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1FE0154F" w14:textId="77777777" w:rsidR="00350B59" w:rsidRPr="00835F3E" w:rsidRDefault="00350B59" w:rsidP="00835F3E">
            <w:pPr>
              <w:jc w:val="both"/>
              <w:rPr>
                <w:rFonts w:ascii="Times New Roman" w:hAnsi="Times New Roman" w:cs="Times New Roman"/>
                <w:sz w:val="18"/>
                <w:szCs w:val="18"/>
                <w:lang w:val="en-GB"/>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729E47F2" w14:textId="77777777" w:rsidR="00350B59" w:rsidRPr="00835F3E" w:rsidRDefault="00350B59" w:rsidP="00835F3E">
            <w:pPr>
              <w:jc w:val="both"/>
              <w:rPr>
                <w:rFonts w:ascii="Times New Roman" w:hAnsi="Times New Roman" w:cs="Times New Roman"/>
                <w:sz w:val="18"/>
                <w:szCs w:val="18"/>
                <w:lang w:val="en-GB"/>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3D3AFD5C" w14:textId="77777777" w:rsidR="00350B59" w:rsidRPr="00835F3E" w:rsidRDefault="00350B59" w:rsidP="00835F3E">
            <w:pPr>
              <w:jc w:val="both"/>
              <w:rPr>
                <w:rFonts w:ascii="Times New Roman" w:hAnsi="Times New Roman" w:cs="Times New Roman"/>
                <w:sz w:val="18"/>
                <w:szCs w:val="18"/>
                <w:lang w:val="en-GB"/>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1B16825F" w14:textId="77777777" w:rsidR="00350B59" w:rsidRPr="00835F3E" w:rsidRDefault="00350B59" w:rsidP="00835F3E">
            <w:pPr>
              <w:jc w:val="both"/>
              <w:rPr>
                <w:rFonts w:ascii="Times New Roman" w:hAnsi="Times New Roman" w:cs="Times New Roman"/>
                <w:sz w:val="18"/>
                <w:szCs w:val="18"/>
                <w:lang w:val="en-GB"/>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49944915" w14:textId="77777777" w:rsidR="00350B59" w:rsidRPr="00835F3E" w:rsidRDefault="00350B59" w:rsidP="00835F3E">
            <w:pPr>
              <w:jc w:val="both"/>
              <w:rPr>
                <w:rFonts w:ascii="Times New Roman" w:hAnsi="Times New Roman" w:cs="Times New Roman"/>
                <w:sz w:val="18"/>
                <w:szCs w:val="18"/>
                <w:lang w:val="en-GB"/>
              </w:rPr>
            </w:pPr>
          </w:p>
        </w:tc>
        <w:tc>
          <w:tcPr>
            <w:tcW w:w="985"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58C48AE9" w14:textId="77777777" w:rsidR="00350B59" w:rsidRPr="00835F3E" w:rsidRDefault="00350B59" w:rsidP="00835F3E">
            <w:pPr>
              <w:jc w:val="both"/>
              <w:rPr>
                <w:rFonts w:ascii="Times New Roman" w:hAnsi="Times New Roman" w:cs="Times New Roman"/>
                <w:sz w:val="18"/>
                <w:szCs w:val="18"/>
                <w:lang w:val="en-GB"/>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0711F626" w14:textId="77777777" w:rsidR="00350B59" w:rsidRPr="00835F3E" w:rsidRDefault="00350B59" w:rsidP="00835F3E">
            <w:pPr>
              <w:jc w:val="both"/>
              <w:rPr>
                <w:rFonts w:ascii="Times New Roman" w:hAnsi="Times New Roman" w:cs="Times New Roman"/>
                <w:sz w:val="18"/>
                <w:szCs w:val="18"/>
                <w:lang w:val="en-GB"/>
              </w:rPr>
            </w:pPr>
          </w:p>
        </w:tc>
      </w:tr>
      <w:tr w:rsidR="00350B59" w:rsidRPr="00835F3E" w14:paraId="7CD51383" w14:textId="77777777" w:rsidTr="00A42EF0">
        <w:trPr>
          <w:trHeight w:val="465"/>
          <w:jc w:val="center"/>
        </w:trPr>
        <w:tc>
          <w:tcPr>
            <w:tcW w:w="425" w:type="dxa"/>
            <w:vMerge w:val="restart"/>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040C8363" w14:textId="77777777" w:rsidR="00350B59" w:rsidRPr="00835F3E" w:rsidRDefault="00350B59" w:rsidP="00835F3E">
            <w:pPr>
              <w:jc w:val="both"/>
              <w:rPr>
                <w:rFonts w:ascii="Times New Roman" w:hAnsi="Times New Roman" w:cs="Times New Roman"/>
                <w:bCs/>
                <w:sz w:val="24"/>
                <w:szCs w:val="24"/>
                <w:lang w:val="en-GB"/>
              </w:rPr>
            </w:pPr>
            <w:r w:rsidRPr="00835F3E">
              <w:rPr>
                <w:rFonts w:ascii="Times New Roman" w:hAnsi="Times New Roman" w:cs="Times New Roman"/>
                <w:bCs/>
                <w:sz w:val="24"/>
                <w:szCs w:val="24"/>
                <w:lang w:val="en-GB"/>
              </w:rPr>
              <w:t>5</w:t>
            </w:r>
          </w:p>
          <w:p w14:paraId="6F191666" w14:textId="77777777" w:rsidR="00350B59" w:rsidRPr="00835F3E" w:rsidRDefault="00350B59" w:rsidP="00835F3E">
            <w:pPr>
              <w:jc w:val="both"/>
              <w:rPr>
                <w:rFonts w:ascii="Times New Roman" w:hAnsi="Times New Roman" w:cs="Times New Roman"/>
                <w:sz w:val="24"/>
                <w:szCs w:val="24"/>
                <w:lang w:val="en-GB"/>
              </w:rPr>
            </w:pPr>
          </w:p>
        </w:tc>
        <w:tc>
          <w:tcPr>
            <w:tcW w:w="3881" w:type="dxa"/>
            <w:gridSpan w:val="2"/>
            <w:tcBorders>
              <w:top w:val="single" w:sz="4" w:space="0" w:color="auto"/>
              <w:left w:val="single" w:sz="4" w:space="0" w:color="auto"/>
              <w:bottom w:val="nil"/>
              <w:right w:val="single" w:sz="4" w:space="0" w:color="auto"/>
            </w:tcBorders>
            <w:shd w:val="clear" w:color="auto" w:fill="FFD966" w:themeFill="accent4" w:themeFillTint="99"/>
            <w:hideMark/>
          </w:tcPr>
          <w:p w14:paraId="307D320E" w14:textId="77777777" w:rsidR="00350B59" w:rsidRPr="00835F3E" w:rsidRDefault="00350B59" w:rsidP="00835F3E">
            <w:pPr>
              <w:jc w:val="both"/>
              <w:rPr>
                <w:rFonts w:ascii="Times New Roman" w:hAnsi="Times New Roman" w:cs="Times New Roman"/>
                <w:b/>
                <w:sz w:val="24"/>
                <w:szCs w:val="24"/>
                <w:lang w:val="en-GB"/>
              </w:rPr>
            </w:pPr>
            <w:r w:rsidRPr="00835F3E">
              <w:rPr>
                <w:rFonts w:ascii="Times New Roman" w:hAnsi="Times New Roman" w:cs="Times New Roman"/>
                <w:b/>
                <w:sz w:val="24"/>
                <w:szCs w:val="24"/>
                <w:lang w:val="en-GB"/>
              </w:rPr>
              <w:t>Net enrolment ratio</w:t>
            </w:r>
          </w:p>
        </w:tc>
        <w:tc>
          <w:tcPr>
            <w:tcW w:w="1085"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4DF6053F"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84.4%</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72342AA2"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78.7%</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56548681"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73.2%</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03B8F43C"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74.1%</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697E4E74"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64.9%</w:t>
            </w:r>
          </w:p>
        </w:tc>
        <w:tc>
          <w:tcPr>
            <w:tcW w:w="985"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2D949BDF"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65.1%</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392C8AC9"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60.9%</w:t>
            </w:r>
          </w:p>
        </w:tc>
      </w:tr>
      <w:tr w:rsidR="00350B59" w:rsidRPr="00835F3E" w14:paraId="55E85360" w14:textId="77777777" w:rsidTr="00A42EF0">
        <w:trPr>
          <w:trHeight w:val="305"/>
          <w:jc w:val="center"/>
        </w:trPr>
        <w:tc>
          <w:tcPr>
            <w:tcW w:w="425" w:type="dxa"/>
            <w:vMerge/>
            <w:tcBorders>
              <w:top w:val="single" w:sz="4" w:space="0" w:color="auto"/>
              <w:left w:val="single" w:sz="4" w:space="0" w:color="auto"/>
              <w:bottom w:val="single" w:sz="4" w:space="0" w:color="auto"/>
              <w:right w:val="single" w:sz="4" w:space="0" w:color="auto"/>
            </w:tcBorders>
            <w:shd w:val="clear" w:color="auto" w:fill="FFFFFF" w:themeFill="background1"/>
          </w:tcPr>
          <w:p w14:paraId="155A8845" w14:textId="77777777" w:rsidR="00350B59" w:rsidRPr="00835F3E" w:rsidRDefault="00350B59" w:rsidP="00835F3E">
            <w:pPr>
              <w:numPr>
                <w:ilvl w:val="0"/>
                <w:numId w:val="12"/>
              </w:numPr>
              <w:spacing w:after="0" w:line="240" w:lineRule="auto"/>
              <w:jc w:val="both"/>
              <w:rPr>
                <w:rFonts w:ascii="Times New Roman" w:hAnsi="Times New Roman" w:cs="Times New Roman"/>
                <w:bCs/>
                <w:sz w:val="24"/>
                <w:szCs w:val="24"/>
                <w:lang w:val="en-GB"/>
              </w:rPr>
            </w:pPr>
          </w:p>
        </w:tc>
        <w:tc>
          <w:tcPr>
            <w:tcW w:w="3881" w:type="dxa"/>
            <w:gridSpan w:val="2"/>
            <w:tcBorders>
              <w:top w:val="nil"/>
              <w:left w:val="single" w:sz="4" w:space="0" w:color="auto"/>
              <w:bottom w:val="nil"/>
              <w:right w:val="single" w:sz="4" w:space="0" w:color="auto"/>
            </w:tcBorders>
            <w:shd w:val="clear" w:color="auto" w:fill="FFD966" w:themeFill="accent4" w:themeFillTint="99"/>
          </w:tcPr>
          <w:p w14:paraId="4D2A8653" w14:textId="77777777" w:rsidR="00350B59" w:rsidRPr="00835F3E" w:rsidRDefault="00350B59" w:rsidP="00835F3E">
            <w:pPr>
              <w:pStyle w:val="ListParagraph"/>
              <w:numPr>
                <w:ilvl w:val="0"/>
                <w:numId w:val="13"/>
              </w:numPr>
              <w:spacing w:after="200" w:line="276" w:lineRule="auto"/>
              <w:jc w:val="both"/>
              <w:rPr>
                <w:rFonts w:ascii="Times New Roman" w:hAnsi="Times New Roman" w:cs="Times New Roman"/>
                <w:b/>
                <w:sz w:val="24"/>
                <w:szCs w:val="24"/>
              </w:rPr>
            </w:pPr>
            <w:r w:rsidRPr="00835F3E">
              <w:rPr>
                <w:rFonts w:ascii="Times New Roman" w:hAnsi="Times New Roman" w:cs="Times New Roman"/>
                <w:sz w:val="24"/>
                <w:szCs w:val="24"/>
              </w:rPr>
              <w:t>Kindergarten</w:t>
            </w:r>
          </w:p>
        </w:tc>
        <w:tc>
          <w:tcPr>
            <w:tcW w:w="108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36FEE06"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83.6%</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80B4E26"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78.6%</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4C1C5EB"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73.4%</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8D2B877"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73.4</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6FB7CE1"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68.1%</w:t>
            </w:r>
          </w:p>
        </w:tc>
        <w:tc>
          <w:tcPr>
            <w:tcW w:w="98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8F2A0CC"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68.1%</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F0FA2E0"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67.3%</w:t>
            </w:r>
          </w:p>
        </w:tc>
      </w:tr>
      <w:tr w:rsidR="00350B59" w:rsidRPr="00835F3E" w14:paraId="620AA3DA" w14:textId="77777777" w:rsidTr="00A42EF0">
        <w:trPr>
          <w:trHeight w:val="346"/>
          <w:jc w:val="center"/>
        </w:trPr>
        <w:tc>
          <w:tcPr>
            <w:tcW w:w="425"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CD36836" w14:textId="77777777" w:rsidR="00350B59" w:rsidRPr="00835F3E" w:rsidRDefault="00350B59" w:rsidP="00835F3E">
            <w:pPr>
              <w:jc w:val="both"/>
              <w:rPr>
                <w:rFonts w:ascii="Times New Roman" w:hAnsi="Times New Roman" w:cs="Times New Roman"/>
                <w:bCs/>
                <w:sz w:val="24"/>
                <w:szCs w:val="24"/>
                <w:lang w:val="en-GB"/>
              </w:rPr>
            </w:pPr>
          </w:p>
        </w:tc>
        <w:tc>
          <w:tcPr>
            <w:tcW w:w="3881" w:type="dxa"/>
            <w:gridSpan w:val="2"/>
            <w:tcBorders>
              <w:top w:val="nil"/>
              <w:left w:val="single" w:sz="4" w:space="0" w:color="auto"/>
              <w:bottom w:val="nil"/>
              <w:right w:val="single" w:sz="4" w:space="0" w:color="auto"/>
            </w:tcBorders>
            <w:shd w:val="clear" w:color="auto" w:fill="FFD966" w:themeFill="accent4" w:themeFillTint="99"/>
            <w:vAlign w:val="center"/>
            <w:hideMark/>
          </w:tcPr>
          <w:p w14:paraId="6551AD64" w14:textId="77777777" w:rsidR="00350B59" w:rsidRPr="00835F3E" w:rsidRDefault="00350B59" w:rsidP="00835F3E">
            <w:pPr>
              <w:pStyle w:val="ListParagraph"/>
              <w:numPr>
                <w:ilvl w:val="0"/>
                <w:numId w:val="13"/>
              </w:numPr>
              <w:spacing w:after="200" w:line="276" w:lineRule="auto"/>
              <w:jc w:val="both"/>
              <w:rPr>
                <w:rFonts w:ascii="Times New Roman" w:hAnsi="Times New Roman" w:cs="Times New Roman"/>
                <w:sz w:val="24"/>
                <w:szCs w:val="24"/>
              </w:rPr>
            </w:pPr>
            <w:r w:rsidRPr="00835F3E">
              <w:rPr>
                <w:rFonts w:ascii="Times New Roman" w:hAnsi="Times New Roman" w:cs="Times New Roman"/>
                <w:sz w:val="24"/>
                <w:szCs w:val="24"/>
              </w:rPr>
              <w:t>Primary</w:t>
            </w:r>
          </w:p>
        </w:tc>
        <w:tc>
          <w:tcPr>
            <w:tcW w:w="108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975C400"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46.4%</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5ECF258"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40.3%</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E19D23D"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38.2</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FA357CE"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38.2</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686C7E88"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37.1%</w:t>
            </w:r>
          </w:p>
        </w:tc>
        <w:tc>
          <w:tcPr>
            <w:tcW w:w="98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53F1B9F"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38.1%</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113720A"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30.0%</w:t>
            </w:r>
          </w:p>
        </w:tc>
      </w:tr>
      <w:tr w:rsidR="00350B59" w:rsidRPr="00835F3E" w14:paraId="50F2C84F" w14:textId="77777777" w:rsidTr="00A42EF0">
        <w:trPr>
          <w:trHeight w:val="346"/>
          <w:jc w:val="center"/>
        </w:trPr>
        <w:tc>
          <w:tcPr>
            <w:tcW w:w="425" w:type="dxa"/>
            <w:vMerge/>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D3CC134" w14:textId="77777777" w:rsidR="00350B59" w:rsidRPr="00835F3E" w:rsidRDefault="00350B59" w:rsidP="00835F3E">
            <w:pPr>
              <w:jc w:val="both"/>
              <w:rPr>
                <w:rFonts w:ascii="Times New Roman" w:hAnsi="Times New Roman" w:cs="Times New Roman"/>
                <w:bCs/>
                <w:sz w:val="24"/>
                <w:szCs w:val="24"/>
                <w:lang w:val="en-GB"/>
              </w:rPr>
            </w:pPr>
          </w:p>
        </w:tc>
        <w:tc>
          <w:tcPr>
            <w:tcW w:w="3881" w:type="dxa"/>
            <w:gridSpan w:val="2"/>
            <w:tcBorders>
              <w:top w:val="nil"/>
              <w:left w:val="single" w:sz="4" w:space="0" w:color="auto"/>
              <w:bottom w:val="single" w:sz="4" w:space="0" w:color="auto"/>
              <w:right w:val="single" w:sz="4" w:space="0" w:color="auto"/>
            </w:tcBorders>
            <w:shd w:val="clear" w:color="auto" w:fill="FFD966" w:themeFill="accent4" w:themeFillTint="99"/>
            <w:vAlign w:val="center"/>
            <w:hideMark/>
          </w:tcPr>
          <w:p w14:paraId="2ECCD97C" w14:textId="77777777" w:rsidR="00350B59" w:rsidRPr="00835F3E" w:rsidRDefault="00350B59" w:rsidP="00835F3E">
            <w:pPr>
              <w:pStyle w:val="ListParagraph"/>
              <w:numPr>
                <w:ilvl w:val="0"/>
                <w:numId w:val="13"/>
              </w:numPr>
              <w:spacing w:after="200" w:line="276" w:lineRule="auto"/>
              <w:jc w:val="both"/>
              <w:rPr>
                <w:rFonts w:ascii="Times New Roman" w:hAnsi="Times New Roman" w:cs="Times New Roman"/>
                <w:sz w:val="24"/>
                <w:szCs w:val="24"/>
              </w:rPr>
            </w:pPr>
            <w:r w:rsidRPr="00835F3E">
              <w:rPr>
                <w:rFonts w:ascii="Times New Roman" w:hAnsi="Times New Roman" w:cs="Times New Roman"/>
                <w:sz w:val="24"/>
                <w:szCs w:val="24"/>
              </w:rPr>
              <w:t>JHS</w:t>
            </w:r>
          </w:p>
        </w:tc>
        <w:tc>
          <w:tcPr>
            <w:tcW w:w="108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3C02B9D"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0.95</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7E55D709"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0.95</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3E276C88"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0.96</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97B656A"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0.98</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5DEE5C56"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1.01</w:t>
            </w:r>
          </w:p>
        </w:tc>
        <w:tc>
          <w:tcPr>
            <w:tcW w:w="985"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1C593E5D"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1.01</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26BA3793"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1.02</w:t>
            </w:r>
          </w:p>
        </w:tc>
      </w:tr>
      <w:tr w:rsidR="00350B59" w:rsidRPr="00835F3E" w14:paraId="36B9EF29" w14:textId="77777777" w:rsidTr="00A42EF0">
        <w:trPr>
          <w:trHeight w:val="180"/>
          <w:jc w:val="center"/>
        </w:trPr>
        <w:tc>
          <w:tcPr>
            <w:tcW w:w="425" w:type="dxa"/>
            <w:vMerge w:val="restart"/>
            <w:tcBorders>
              <w:top w:val="single" w:sz="4" w:space="0" w:color="auto"/>
              <w:left w:val="single" w:sz="4" w:space="0" w:color="auto"/>
              <w:right w:val="single" w:sz="4" w:space="0" w:color="auto"/>
            </w:tcBorders>
            <w:shd w:val="clear" w:color="auto" w:fill="FFD966" w:themeFill="accent4" w:themeFillTint="99"/>
          </w:tcPr>
          <w:p w14:paraId="0CFB6A99" w14:textId="77777777" w:rsidR="00350B59" w:rsidRPr="00835F3E" w:rsidRDefault="00350B59" w:rsidP="00835F3E">
            <w:pPr>
              <w:jc w:val="both"/>
              <w:rPr>
                <w:rFonts w:ascii="Times New Roman" w:hAnsi="Times New Roman" w:cs="Times New Roman"/>
                <w:bCs/>
                <w:sz w:val="24"/>
                <w:szCs w:val="24"/>
                <w:lang w:val="en-GB"/>
              </w:rPr>
            </w:pPr>
            <w:r w:rsidRPr="00835F3E">
              <w:rPr>
                <w:rFonts w:ascii="Times New Roman" w:hAnsi="Times New Roman" w:cs="Times New Roman"/>
                <w:bCs/>
                <w:sz w:val="24"/>
                <w:szCs w:val="24"/>
                <w:lang w:val="en-GB"/>
              </w:rPr>
              <w:t>6</w:t>
            </w:r>
          </w:p>
          <w:p w14:paraId="243538A4" w14:textId="77777777" w:rsidR="00350B59" w:rsidRPr="00835F3E" w:rsidRDefault="00350B59" w:rsidP="00835F3E">
            <w:pPr>
              <w:jc w:val="both"/>
              <w:rPr>
                <w:rFonts w:ascii="Times New Roman" w:hAnsi="Times New Roman" w:cs="Times New Roman"/>
                <w:sz w:val="24"/>
                <w:szCs w:val="24"/>
                <w:lang w:val="en-GB"/>
              </w:rPr>
            </w:pPr>
          </w:p>
        </w:tc>
        <w:tc>
          <w:tcPr>
            <w:tcW w:w="3881" w:type="dxa"/>
            <w:gridSpan w:val="2"/>
            <w:tcBorders>
              <w:top w:val="single" w:sz="4" w:space="0" w:color="auto"/>
              <w:left w:val="single" w:sz="4" w:space="0" w:color="auto"/>
              <w:bottom w:val="nil"/>
              <w:right w:val="single" w:sz="4" w:space="0" w:color="auto"/>
            </w:tcBorders>
            <w:shd w:val="clear" w:color="auto" w:fill="FFD966" w:themeFill="accent4" w:themeFillTint="99"/>
            <w:hideMark/>
          </w:tcPr>
          <w:p w14:paraId="28CAA2E0" w14:textId="77777777" w:rsidR="00350B59" w:rsidRPr="00835F3E" w:rsidRDefault="00350B59" w:rsidP="00835F3E">
            <w:pPr>
              <w:jc w:val="both"/>
              <w:rPr>
                <w:rFonts w:ascii="Times New Roman" w:hAnsi="Times New Roman" w:cs="Times New Roman"/>
                <w:sz w:val="24"/>
                <w:szCs w:val="24"/>
                <w:lang w:val="en-GB"/>
              </w:rPr>
            </w:pPr>
            <w:r w:rsidRPr="00835F3E">
              <w:rPr>
                <w:rFonts w:ascii="Times New Roman" w:hAnsi="Times New Roman" w:cs="Times New Roman"/>
                <w:b/>
                <w:sz w:val="24"/>
                <w:szCs w:val="24"/>
                <w:lang w:val="en-GB"/>
              </w:rPr>
              <w:t>Gender Parity Index</w:t>
            </w:r>
          </w:p>
        </w:tc>
        <w:tc>
          <w:tcPr>
            <w:tcW w:w="1085"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00D7472B"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0.91</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5DD1DD4A"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86.5</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57234137"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0.90</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7E89BE68"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0.91</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055A9D69"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0.92</w:t>
            </w:r>
          </w:p>
        </w:tc>
        <w:tc>
          <w:tcPr>
            <w:tcW w:w="985"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005581EA"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0.93</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6B65AD65"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0.96</w:t>
            </w:r>
          </w:p>
        </w:tc>
      </w:tr>
      <w:tr w:rsidR="00350B59" w:rsidRPr="00835F3E" w14:paraId="54650283" w14:textId="77777777" w:rsidTr="00A42EF0">
        <w:trPr>
          <w:trHeight w:val="360"/>
          <w:jc w:val="center"/>
        </w:trPr>
        <w:tc>
          <w:tcPr>
            <w:tcW w:w="425" w:type="dxa"/>
            <w:vMerge/>
            <w:tcBorders>
              <w:top w:val="single" w:sz="4" w:space="0" w:color="auto"/>
              <w:left w:val="single" w:sz="4" w:space="0" w:color="auto"/>
              <w:right w:val="single" w:sz="4" w:space="0" w:color="auto"/>
            </w:tcBorders>
          </w:tcPr>
          <w:p w14:paraId="1618B650" w14:textId="77777777" w:rsidR="00350B59" w:rsidRPr="00835F3E" w:rsidRDefault="00350B59" w:rsidP="00835F3E">
            <w:pPr>
              <w:numPr>
                <w:ilvl w:val="0"/>
                <w:numId w:val="13"/>
              </w:numPr>
              <w:spacing w:after="0" w:line="240" w:lineRule="auto"/>
              <w:jc w:val="both"/>
              <w:rPr>
                <w:rFonts w:ascii="Times New Roman" w:hAnsi="Times New Roman" w:cs="Times New Roman"/>
                <w:bCs/>
                <w:sz w:val="24"/>
                <w:szCs w:val="24"/>
                <w:lang w:val="en-GB"/>
              </w:rPr>
            </w:pPr>
          </w:p>
        </w:tc>
        <w:tc>
          <w:tcPr>
            <w:tcW w:w="3881" w:type="dxa"/>
            <w:gridSpan w:val="2"/>
            <w:tcBorders>
              <w:top w:val="nil"/>
              <w:left w:val="single" w:sz="4" w:space="0" w:color="auto"/>
              <w:bottom w:val="nil"/>
              <w:right w:val="single" w:sz="4" w:space="0" w:color="auto"/>
            </w:tcBorders>
            <w:shd w:val="clear" w:color="auto" w:fill="FFD966" w:themeFill="accent4" w:themeFillTint="99"/>
          </w:tcPr>
          <w:p w14:paraId="4D16DA4D" w14:textId="77777777" w:rsidR="00350B59" w:rsidRPr="00835F3E" w:rsidRDefault="00350B59" w:rsidP="00835F3E">
            <w:pPr>
              <w:numPr>
                <w:ilvl w:val="0"/>
                <w:numId w:val="11"/>
              </w:numPr>
              <w:spacing w:after="0" w:line="240" w:lineRule="auto"/>
              <w:jc w:val="both"/>
              <w:rPr>
                <w:rFonts w:ascii="Times New Roman" w:hAnsi="Times New Roman" w:cs="Times New Roman"/>
                <w:b/>
                <w:sz w:val="24"/>
                <w:szCs w:val="24"/>
                <w:lang w:val="en-GB"/>
              </w:rPr>
            </w:pPr>
            <w:r w:rsidRPr="00835F3E">
              <w:rPr>
                <w:rFonts w:ascii="Times New Roman" w:hAnsi="Times New Roman" w:cs="Times New Roman"/>
                <w:sz w:val="24"/>
                <w:szCs w:val="24"/>
                <w:lang w:val="en-GB"/>
              </w:rPr>
              <w:t>Kindergarten</w:t>
            </w:r>
          </w:p>
        </w:tc>
        <w:tc>
          <w:tcPr>
            <w:tcW w:w="1085" w:type="dxa"/>
            <w:gridSpan w:val="2"/>
            <w:tcBorders>
              <w:top w:val="single" w:sz="4" w:space="0" w:color="auto"/>
              <w:left w:val="single" w:sz="4" w:space="0" w:color="auto"/>
              <w:bottom w:val="single" w:sz="4" w:space="0" w:color="auto"/>
              <w:right w:val="single" w:sz="4" w:space="0" w:color="auto"/>
            </w:tcBorders>
          </w:tcPr>
          <w:p w14:paraId="00C1A181"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0.83</w:t>
            </w:r>
          </w:p>
        </w:tc>
        <w:tc>
          <w:tcPr>
            <w:tcW w:w="990" w:type="dxa"/>
            <w:gridSpan w:val="2"/>
            <w:tcBorders>
              <w:top w:val="single" w:sz="4" w:space="0" w:color="auto"/>
              <w:left w:val="single" w:sz="4" w:space="0" w:color="auto"/>
              <w:bottom w:val="single" w:sz="4" w:space="0" w:color="auto"/>
              <w:right w:val="single" w:sz="4" w:space="0" w:color="auto"/>
            </w:tcBorders>
          </w:tcPr>
          <w:p w14:paraId="1F5D8A10"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88.7</w:t>
            </w:r>
          </w:p>
        </w:tc>
        <w:tc>
          <w:tcPr>
            <w:tcW w:w="990" w:type="dxa"/>
            <w:gridSpan w:val="2"/>
            <w:tcBorders>
              <w:top w:val="single" w:sz="4" w:space="0" w:color="auto"/>
              <w:left w:val="single" w:sz="4" w:space="0" w:color="auto"/>
              <w:bottom w:val="single" w:sz="4" w:space="0" w:color="auto"/>
              <w:right w:val="single" w:sz="4" w:space="0" w:color="auto"/>
            </w:tcBorders>
          </w:tcPr>
          <w:p w14:paraId="62864421"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0.81</w:t>
            </w:r>
          </w:p>
        </w:tc>
        <w:tc>
          <w:tcPr>
            <w:tcW w:w="990" w:type="dxa"/>
            <w:gridSpan w:val="2"/>
            <w:tcBorders>
              <w:top w:val="single" w:sz="4" w:space="0" w:color="auto"/>
              <w:left w:val="single" w:sz="4" w:space="0" w:color="auto"/>
              <w:bottom w:val="single" w:sz="4" w:space="0" w:color="auto"/>
              <w:right w:val="single" w:sz="4" w:space="0" w:color="auto"/>
            </w:tcBorders>
          </w:tcPr>
          <w:p w14:paraId="53F093CB"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0.83</w:t>
            </w:r>
          </w:p>
        </w:tc>
        <w:tc>
          <w:tcPr>
            <w:tcW w:w="900" w:type="dxa"/>
            <w:gridSpan w:val="2"/>
            <w:tcBorders>
              <w:top w:val="single" w:sz="4" w:space="0" w:color="auto"/>
              <w:left w:val="single" w:sz="4" w:space="0" w:color="auto"/>
              <w:bottom w:val="single" w:sz="4" w:space="0" w:color="auto"/>
              <w:right w:val="single" w:sz="4" w:space="0" w:color="auto"/>
            </w:tcBorders>
          </w:tcPr>
          <w:p w14:paraId="4F62C72F"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0.88</w:t>
            </w:r>
          </w:p>
        </w:tc>
        <w:tc>
          <w:tcPr>
            <w:tcW w:w="985" w:type="dxa"/>
            <w:gridSpan w:val="2"/>
            <w:tcBorders>
              <w:top w:val="single" w:sz="4" w:space="0" w:color="auto"/>
              <w:left w:val="single" w:sz="4" w:space="0" w:color="auto"/>
              <w:bottom w:val="single" w:sz="4" w:space="0" w:color="auto"/>
              <w:right w:val="single" w:sz="4" w:space="0" w:color="auto"/>
            </w:tcBorders>
          </w:tcPr>
          <w:p w14:paraId="1B803A42"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0.89</w:t>
            </w:r>
          </w:p>
        </w:tc>
        <w:tc>
          <w:tcPr>
            <w:tcW w:w="900" w:type="dxa"/>
            <w:gridSpan w:val="2"/>
            <w:tcBorders>
              <w:top w:val="single" w:sz="4" w:space="0" w:color="auto"/>
              <w:left w:val="single" w:sz="4" w:space="0" w:color="auto"/>
              <w:bottom w:val="single" w:sz="4" w:space="0" w:color="auto"/>
              <w:right w:val="single" w:sz="4" w:space="0" w:color="auto"/>
            </w:tcBorders>
          </w:tcPr>
          <w:p w14:paraId="2147A3D6"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0.94</w:t>
            </w:r>
          </w:p>
        </w:tc>
      </w:tr>
      <w:tr w:rsidR="00350B59" w:rsidRPr="00835F3E" w14:paraId="4769D586" w14:textId="77777777" w:rsidTr="00A42EF0">
        <w:trPr>
          <w:trHeight w:val="346"/>
          <w:jc w:val="center"/>
        </w:trPr>
        <w:tc>
          <w:tcPr>
            <w:tcW w:w="425" w:type="dxa"/>
            <w:vMerge/>
            <w:tcBorders>
              <w:left w:val="single" w:sz="4" w:space="0" w:color="auto"/>
              <w:right w:val="single" w:sz="4" w:space="0" w:color="auto"/>
            </w:tcBorders>
            <w:vAlign w:val="center"/>
            <w:hideMark/>
          </w:tcPr>
          <w:p w14:paraId="421E3727" w14:textId="77777777" w:rsidR="00350B59" w:rsidRPr="00835F3E" w:rsidRDefault="00350B59" w:rsidP="00835F3E">
            <w:pPr>
              <w:jc w:val="both"/>
              <w:rPr>
                <w:rFonts w:ascii="Times New Roman" w:hAnsi="Times New Roman" w:cs="Times New Roman"/>
                <w:bCs/>
                <w:sz w:val="24"/>
                <w:szCs w:val="24"/>
                <w:lang w:val="en-GB"/>
              </w:rPr>
            </w:pPr>
          </w:p>
        </w:tc>
        <w:tc>
          <w:tcPr>
            <w:tcW w:w="3881" w:type="dxa"/>
            <w:gridSpan w:val="2"/>
            <w:tcBorders>
              <w:top w:val="nil"/>
              <w:left w:val="single" w:sz="4" w:space="0" w:color="auto"/>
              <w:bottom w:val="nil"/>
              <w:right w:val="single" w:sz="4" w:space="0" w:color="auto"/>
            </w:tcBorders>
            <w:shd w:val="clear" w:color="auto" w:fill="FFD966" w:themeFill="accent4" w:themeFillTint="99"/>
            <w:vAlign w:val="center"/>
            <w:hideMark/>
          </w:tcPr>
          <w:p w14:paraId="1C36ABA9" w14:textId="77777777" w:rsidR="00350B59" w:rsidRPr="00835F3E" w:rsidRDefault="00350B59" w:rsidP="00835F3E">
            <w:pPr>
              <w:numPr>
                <w:ilvl w:val="0"/>
                <w:numId w:val="11"/>
              </w:numPr>
              <w:spacing w:after="0" w:line="240" w:lineRule="auto"/>
              <w:jc w:val="both"/>
              <w:rPr>
                <w:rFonts w:ascii="Times New Roman" w:hAnsi="Times New Roman" w:cs="Times New Roman"/>
                <w:sz w:val="24"/>
                <w:szCs w:val="24"/>
                <w:lang w:val="en-GB"/>
              </w:rPr>
            </w:pPr>
            <w:r w:rsidRPr="00835F3E">
              <w:rPr>
                <w:rFonts w:ascii="Times New Roman" w:hAnsi="Times New Roman" w:cs="Times New Roman"/>
                <w:sz w:val="24"/>
                <w:szCs w:val="24"/>
                <w:lang w:val="en-GB"/>
              </w:rPr>
              <w:t>Primary</w:t>
            </w:r>
          </w:p>
        </w:tc>
        <w:tc>
          <w:tcPr>
            <w:tcW w:w="1085" w:type="dxa"/>
            <w:gridSpan w:val="2"/>
            <w:tcBorders>
              <w:top w:val="single" w:sz="4" w:space="0" w:color="auto"/>
              <w:left w:val="single" w:sz="4" w:space="0" w:color="auto"/>
              <w:bottom w:val="single" w:sz="4" w:space="0" w:color="auto"/>
              <w:right w:val="single" w:sz="4" w:space="0" w:color="auto"/>
            </w:tcBorders>
          </w:tcPr>
          <w:p w14:paraId="786439B9"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0.76</w:t>
            </w:r>
          </w:p>
        </w:tc>
        <w:tc>
          <w:tcPr>
            <w:tcW w:w="990" w:type="dxa"/>
            <w:gridSpan w:val="2"/>
            <w:tcBorders>
              <w:top w:val="single" w:sz="4" w:space="0" w:color="auto"/>
              <w:left w:val="single" w:sz="4" w:space="0" w:color="auto"/>
              <w:bottom w:val="single" w:sz="4" w:space="0" w:color="auto"/>
              <w:right w:val="single" w:sz="4" w:space="0" w:color="auto"/>
            </w:tcBorders>
          </w:tcPr>
          <w:p w14:paraId="38076B6A"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0.89</w:t>
            </w:r>
          </w:p>
        </w:tc>
        <w:tc>
          <w:tcPr>
            <w:tcW w:w="990" w:type="dxa"/>
            <w:gridSpan w:val="2"/>
            <w:tcBorders>
              <w:top w:val="single" w:sz="4" w:space="0" w:color="auto"/>
              <w:left w:val="single" w:sz="4" w:space="0" w:color="auto"/>
              <w:bottom w:val="single" w:sz="4" w:space="0" w:color="auto"/>
              <w:right w:val="single" w:sz="4" w:space="0" w:color="auto"/>
            </w:tcBorders>
          </w:tcPr>
          <w:p w14:paraId="0FB08911"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0.90</w:t>
            </w:r>
          </w:p>
        </w:tc>
        <w:tc>
          <w:tcPr>
            <w:tcW w:w="990" w:type="dxa"/>
            <w:gridSpan w:val="2"/>
            <w:tcBorders>
              <w:top w:val="single" w:sz="4" w:space="0" w:color="auto"/>
              <w:left w:val="single" w:sz="4" w:space="0" w:color="auto"/>
              <w:bottom w:val="single" w:sz="4" w:space="0" w:color="auto"/>
              <w:right w:val="single" w:sz="4" w:space="0" w:color="auto"/>
            </w:tcBorders>
          </w:tcPr>
          <w:p w14:paraId="02871690"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0.92</w:t>
            </w:r>
          </w:p>
        </w:tc>
        <w:tc>
          <w:tcPr>
            <w:tcW w:w="900" w:type="dxa"/>
            <w:gridSpan w:val="2"/>
            <w:tcBorders>
              <w:top w:val="single" w:sz="4" w:space="0" w:color="auto"/>
              <w:left w:val="single" w:sz="4" w:space="0" w:color="auto"/>
              <w:bottom w:val="single" w:sz="4" w:space="0" w:color="auto"/>
              <w:right w:val="single" w:sz="4" w:space="0" w:color="auto"/>
            </w:tcBorders>
          </w:tcPr>
          <w:p w14:paraId="13794D6F"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0.89</w:t>
            </w:r>
          </w:p>
        </w:tc>
        <w:tc>
          <w:tcPr>
            <w:tcW w:w="985" w:type="dxa"/>
            <w:gridSpan w:val="2"/>
            <w:tcBorders>
              <w:top w:val="single" w:sz="4" w:space="0" w:color="auto"/>
              <w:left w:val="single" w:sz="4" w:space="0" w:color="auto"/>
              <w:bottom w:val="single" w:sz="4" w:space="0" w:color="auto"/>
              <w:right w:val="single" w:sz="4" w:space="0" w:color="auto"/>
            </w:tcBorders>
          </w:tcPr>
          <w:p w14:paraId="2F9C5ADE"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0.95</w:t>
            </w:r>
          </w:p>
        </w:tc>
        <w:tc>
          <w:tcPr>
            <w:tcW w:w="900" w:type="dxa"/>
            <w:gridSpan w:val="2"/>
            <w:tcBorders>
              <w:top w:val="single" w:sz="4" w:space="0" w:color="auto"/>
              <w:left w:val="single" w:sz="4" w:space="0" w:color="auto"/>
              <w:bottom w:val="single" w:sz="4" w:space="0" w:color="auto"/>
              <w:right w:val="single" w:sz="4" w:space="0" w:color="auto"/>
            </w:tcBorders>
          </w:tcPr>
          <w:p w14:paraId="1C56C254"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1.05</w:t>
            </w:r>
          </w:p>
        </w:tc>
      </w:tr>
      <w:tr w:rsidR="00350B59" w:rsidRPr="00835F3E" w14:paraId="47F7A3C3" w14:textId="77777777" w:rsidTr="00A42EF0">
        <w:trPr>
          <w:trHeight w:val="252"/>
          <w:jc w:val="center"/>
        </w:trPr>
        <w:tc>
          <w:tcPr>
            <w:tcW w:w="425" w:type="dxa"/>
            <w:vMerge/>
            <w:tcBorders>
              <w:left w:val="single" w:sz="4" w:space="0" w:color="auto"/>
              <w:right w:val="single" w:sz="4" w:space="0" w:color="auto"/>
            </w:tcBorders>
            <w:vAlign w:val="center"/>
            <w:hideMark/>
          </w:tcPr>
          <w:p w14:paraId="42315AAF" w14:textId="77777777" w:rsidR="00350B59" w:rsidRPr="00835F3E" w:rsidRDefault="00350B59" w:rsidP="00835F3E">
            <w:pPr>
              <w:jc w:val="both"/>
              <w:rPr>
                <w:rFonts w:ascii="Times New Roman" w:hAnsi="Times New Roman" w:cs="Times New Roman"/>
                <w:bCs/>
                <w:sz w:val="24"/>
                <w:szCs w:val="24"/>
                <w:lang w:val="en-GB"/>
              </w:rPr>
            </w:pPr>
          </w:p>
        </w:tc>
        <w:tc>
          <w:tcPr>
            <w:tcW w:w="3881" w:type="dxa"/>
            <w:gridSpan w:val="2"/>
            <w:tcBorders>
              <w:top w:val="nil"/>
              <w:left w:val="single" w:sz="4" w:space="0" w:color="auto"/>
              <w:bottom w:val="nil"/>
              <w:right w:val="single" w:sz="4" w:space="0" w:color="auto"/>
            </w:tcBorders>
            <w:shd w:val="clear" w:color="auto" w:fill="FFD966" w:themeFill="accent4" w:themeFillTint="99"/>
            <w:vAlign w:val="center"/>
            <w:hideMark/>
          </w:tcPr>
          <w:p w14:paraId="7A70BFB7" w14:textId="77777777" w:rsidR="00350B59" w:rsidRPr="00835F3E" w:rsidRDefault="00350B59" w:rsidP="00835F3E">
            <w:pPr>
              <w:numPr>
                <w:ilvl w:val="0"/>
                <w:numId w:val="11"/>
              </w:numPr>
              <w:spacing w:after="0" w:line="240" w:lineRule="auto"/>
              <w:jc w:val="both"/>
              <w:rPr>
                <w:rFonts w:ascii="Times New Roman" w:hAnsi="Times New Roman" w:cs="Times New Roman"/>
                <w:sz w:val="24"/>
                <w:szCs w:val="24"/>
                <w:lang w:val="en-GB"/>
              </w:rPr>
            </w:pPr>
            <w:r w:rsidRPr="00835F3E">
              <w:rPr>
                <w:rFonts w:ascii="Times New Roman" w:hAnsi="Times New Roman" w:cs="Times New Roman"/>
                <w:sz w:val="24"/>
                <w:szCs w:val="24"/>
                <w:lang w:val="en-GB"/>
              </w:rPr>
              <w:t>JHS</w:t>
            </w:r>
          </w:p>
        </w:tc>
        <w:tc>
          <w:tcPr>
            <w:tcW w:w="1085" w:type="dxa"/>
            <w:gridSpan w:val="2"/>
            <w:tcBorders>
              <w:top w:val="single" w:sz="4" w:space="0" w:color="auto"/>
              <w:left w:val="single" w:sz="4" w:space="0" w:color="auto"/>
              <w:bottom w:val="single" w:sz="4" w:space="0" w:color="auto"/>
              <w:right w:val="single" w:sz="4" w:space="0" w:color="auto"/>
            </w:tcBorders>
          </w:tcPr>
          <w:p w14:paraId="5277CF02"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98.2%</w:t>
            </w:r>
          </w:p>
        </w:tc>
        <w:tc>
          <w:tcPr>
            <w:tcW w:w="990" w:type="dxa"/>
            <w:gridSpan w:val="2"/>
            <w:tcBorders>
              <w:top w:val="single" w:sz="4" w:space="0" w:color="auto"/>
              <w:left w:val="single" w:sz="4" w:space="0" w:color="auto"/>
              <w:bottom w:val="single" w:sz="4" w:space="0" w:color="auto"/>
              <w:right w:val="single" w:sz="4" w:space="0" w:color="auto"/>
            </w:tcBorders>
          </w:tcPr>
          <w:p w14:paraId="594D5F8F"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96.8%</w:t>
            </w:r>
          </w:p>
        </w:tc>
        <w:tc>
          <w:tcPr>
            <w:tcW w:w="990" w:type="dxa"/>
            <w:gridSpan w:val="2"/>
            <w:tcBorders>
              <w:top w:val="single" w:sz="4" w:space="0" w:color="auto"/>
              <w:left w:val="single" w:sz="4" w:space="0" w:color="auto"/>
              <w:bottom w:val="single" w:sz="4" w:space="0" w:color="auto"/>
              <w:right w:val="single" w:sz="4" w:space="0" w:color="auto"/>
            </w:tcBorders>
          </w:tcPr>
          <w:p w14:paraId="0857D701"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91.8%</w:t>
            </w:r>
          </w:p>
        </w:tc>
        <w:tc>
          <w:tcPr>
            <w:tcW w:w="990" w:type="dxa"/>
            <w:gridSpan w:val="2"/>
            <w:tcBorders>
              <w:top w:val="single" w:sz="4" w:space="0" w:color="auto"/>
              <w:left w:val="single" w:sz="4" w:space="0" w:color="auto"/>
              <w:bottom w:val="single" w:sz="4" w:space="0" w:color="auto"/>
              <w:right w:val="single" w:sz="4" w:space="0" w:color="auto"/>
            </w:tcBorders>
          </w:tcPr>
          <w:p w14:paraId="2CE003FA"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92.1%</w:t>
            </w:r>
          </w:p>
        </w:tc>
        <w:tc>
          <w:tcPr>
            <w:tcW w:w="900" w:type="dxa"/>
            <w:gridSpan w:val="2"/>
            <w:tcBorders>
              <w:top w:val="single" w:sz="4" w:space="0" w:color="auto"/>
              <w:left w:val="single" w:sz="4" w:space="0" w:color="auto"/>
              <w:bottom w:val="single" w:sz="4" w:space="0" w:color="auto"/>
              <w:right w:val="single" w:sz="4" w:space="0" w:color="auto"/>
            </w:tcBorders>
          </w:tcPr>
          <w:p w14:paraId="290553A8"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84.1%</w:t>
            </w:r>
          </w:p>
        </w:tc>
        <w:tc>
          <w:tcPr>
            <w:tcW w:w="985" w:type="dxa"/>
            <w:gridSpan w:val="2"/>
            <w:tcBorders>
              <w:top w:val="single" w:sz="4" w:space="0" w:color="auto"/>
              <w:left w:val="single" w:sz="4" w:space="0" w:color="auto"/>
              <w:bottom w:val="single" w:sz="4" w:space="0" w:color="auto"/>
              <w:right w:val="single" w:sz="4" w:space="0" w:color="auto"/>
            </w:tcBorders>
          </w:tcPr>
          <w:p w14:paraId="4C671299"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85.1%</w:t>
            </w:r>
          </w:p>
        </w:tc>
        <w:tc>
          <w:tcPr>
            <w:tcW w:w="900" w:type="dxa"/>
            <w:gridSpan w:val="2"/>
            <w:tcBorders>
              <w:top w:val="single" w:sz="4" w:space="0" w:color="auto"/>
              <w:left w:val="single" w:sz="4" w:space="0" w:color="auto"/>
              <w:bottom w:val="single" w:sz="4" w:space="0" w:color="auto"/>
              <w:right w:val="single" w:sz="4" w:space="0" w:color="auto"/>
            </w:tcBorders>
          </w:tcPr>
          <w:p w14:paraId="294144C3"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87.3%</w:t>
            </w:r>
          </w:p>
        </w:tc>
      </w:tr>
      <w:tr w:rsidR="00350B59" w:rsidRPr="00835F3E" w14:paraId="31363421" w14:textId="77777777" w:rsidTr="00A42EF0">
        <w:trPr>
          <w:trHeight w:val="285"/>
          <w:jc w:val="center"/>
        </w:trPr>
        <w:tc>
          <w:tcPr>
            <w:tcW w:w="425" w:type="dxa"/>
            <w:vMerge/>
            <w:tcBorders>
              <w:left w:val="single" w:sz="4" w:space="0" w:color="auto"/>
              <w:right w:val="single" w:sz="4" w:space="0" w:color="auto"/>
            </w:tcBorders>
            <w:vAlign w:val="center"/>
          </w:tcPr>
          <w:p w14:paraId="02524F27" w14:textId="77777777" w:rsidR="00350B59" w:rsidRPr="00835F3E" w:rsidRDefault="00350B59" w:rsidP="00835F3E">
            <w:pPr>
              <w:jc w:val="both"/>
              <w:rPr>
                <w:rFonts w:ascii="Times New Roman" w:hAnsi="Times New Roman" w:cs="Times New Roman"/>
                <w:bCs/>
                <w:sz w:val="24"/>
                <w:szCs w:val="24"/>
                <w:lang w:val="en-GB"/>
              </w:rPr>
            </w:pPr>
          </w:p>
        </w:tc>
        <w:tc>
          <w:tcPr>
            <w:tcW w:w="3881" w:type="dxa"/>
            <w:gridSpan w:val="2"/>
            <w:tcBorders>
              <w:top w:val="nil"/>
              <w:left w:val="single" w:sz="4" w:space="0" w:color="auto"/>
              <w:bottom w:val="single" w:sz="4" w:space="0" w:color="auto"/>
              <w:right w:val="single" w:sz="4" w:space="0" w:color="auto"/>
            </w:tcBorders>
            <w:shd w:val="clear" w:color="auto" w:fill="FFD966" w:themeFill="accent4" w:themeFillTint="99"/>
            <w:vAlign w:val="center"/>
          </w:tcPr>
          <w:p w14:paraId="2AB34072" w14:textId="77777777" w:rsidR="00350B59" w:rsidRPr="00835F3E" w:rsidRDefault="00350B59" w:rsidP="00835F3E">
            <w:pPr>
              <w:numPr>
                <w:ilvl w:val="0"/>
                <w:numId w:val="11"/>
              </w:numPr>
              <w:spacing w:after="0" w:line="240" w:lineRule="auto"/>
              <w:jc w:val="both"/>
              <w:rPr>
                <w:rFonts w:ascii="Times New Roman" w:hAnsi="Times New Roman" w:cs="Times New Roman"/>
                <w:sz w:val="24"/>
                <w:szCs w:val="24"/>
                <w:lang w:val="en-GB"/>
              </w:rPr>
            </w:pPr>
            <w:r w:rsidRPr="00835F3E">
              <w:rPr>
                <w:rFonts w:ascii="Times New Roman" w:hAnsi="Times New Roman" w:cs="Times New Roman"/>
                <w:sz w:val="24"/>
                <w:szCs w:val="24"/>
                <w:lang w:val="en-GB"/>
              </w:rPr>
              <w:t>SHS</w:t>
            </w:r>
          </w:p>
        </w:tc>
        <w:tc>
          <w:tcPr>
            <w:tcW w:w="1085" w:type="dxa"/>
            <w:gridSpan w:val="2"/>
            <w:tcBorders>
              <w:top w:val="single" w:sz="4" w:space="0" w:color="auto"/>
              <w:left w:val="single" w:sz="4" w:space="0" w:color="auto"/>
              <w:bottom w:val="single" w:sz="4" w:space="0" w:color="auto"/>
              <w:right w:val="single" w:sz="4" w:space="0" w:color="auto"/>
            </w:tcBorders>
          </w:tcPr>
          <w:p w14:paraId="39BC0E83"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96.2%</w:t>
            </w:r>
          </w:p>
        </w:tc>
        <w:tc>
          <w:tcPr>
            <w:tcW w:w="990" w:type="dxa"/>
            <w:gridSpan w:val="2"/>
            <w:tcBorders>
              <w:top w:val="single" w:sz="4" w:space="0" w:color="auto"/>
              <w:left w:val="single" w:sz="4" w:space="0" w:color="auto"/>
              <w:bottom w:val="single" w:sz="4" w:space="0" w:color="auto"/>
              <w:right w:val="single" w:sz="4" w:space="0" w:color="auto"/>
            </w:tcBorders>
          </w:tcPr>
          <w:p w14:paraId="7E8591CD"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86.5%</w:t>
            </w:r>
          </w:p>
        </w:tc>
        <w:tc>
          <w:tcPr>
            <w:tcW w:w="990" w:type="dxa"/>
            <w:gridSpan w:val="2"/>
            <w:tcBorders>
              <w:top w:val="single" w:sz="4" w:space="0" w:color="auto"/>
              <w:left w:val="single" w:sz="4" w:space="0" w:color="auto"/>
              <w:bottom w:val="single" w:sz="4" w:space="0" w:color="auto"/>
              <w:right w:val="single" w:sz="4" w:space="0" w:color="auto"/>
            </w:tcBorders>
          </w:tcPr>
          <w:p w14:paraId="653759FC"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90.6%</w:t>
            </w:r>
          </w:p>
        </w:tc>
        <w:tc>
          <w:tcPr>
            <w:tcW w:w="990" w:type="dxa"/>
            <w:gridSpan w:val="2"/>
            <w:tcBorders>
              <w:top w:val="single" w:sz="4" w:space="0" w:color="auto"/>
              <w:left w:val="single" w:sz="4" w:space="0" w:color="auto"/>
              <w:bottom w:val="single" w:sz="4" w:space="0" w:color="auto"/>
              <w:right w:val="single" w:sz="4" w:space="0" w:color="auto"/>
            </w:tcBorders>
          </w:tcPr>
          <w:p w14:paraId="178403C6"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91.1%</w:t>
            </w:r>
          </w:p>
        </w:tc>
        <w:tc>
          <w:tcPr>
            <w:tcW w:w="900" w:type="dxa"/>
            <w:gridSpan w:val="2"/>
            <w:tcBorders>
              <w:top w:val="single" w:sz="4" w:space="0" w:color="auto"/>
              <w:left w:val="single" w:sz="4" w:space="0" w:color="auto"/>
              <w:bottom w:val="single" w:sz="4" w:space="0" w:color="auto"/>
              <w:right w:val="single" w:sz="4" w:space="0" w:color="auto"/>
            </w:tcBorders>
          </w:tcPr>
          <w:p w14:paraId="3E9173A2"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88.0%</w:t>
            </w:r>
          </w:p>
        </w:tc>
        <w:tc>
          <w:tcPr>
            <w:tcW w:w="985" w:type="dxa"/>
            <w:gridSpan w:val="2"/>
            <w:tcBorders>
              <w:top w:val="single" w:sz="4" w:space="0" w:color="auto"/>
              <w:left w:val="single" w:sz="4" w:space="0" w:color="auto"/>
              <w:bottom w:val="single" w:sz="4" w:space="0" w:color="auto"/>
              <w:right w:val="single" w:sz="4" w:space="0" w:color="auto"/>
            </w:tcBorders>
          </w:tcPr>
          <w:p w14:paraId="6D0DEA3C"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88.0%</w:t>
            </w:r>
          </w:p>
        </w:tc>
        <w:tc>
          <w:tcPr>
            <w:tcW w:w="900" w:type="dxa"/>
            <w:gridSpan w:val="2"/>
            <w:tcBorders>
              <w:top w:val="single" w:sz="4" w:space="0" w:color="auto"/>
              <w:left w:val="single" w:sz="4" w:space="0" w:color="auto"/>
              <w:bottom w:val="single" w:sz="4" w:space="0" w:color="auto"/>
              <w:right w:val="single" w:sz="4" w:space="0" w:color="auto"/>
            </w:tcBorders>
          </w:tcPr>
          <w:p w14:paraId="49DFFE93"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83.6%</w:t>
            </w:r>
          </w:p>
        </w:tc>
      </w:tr>
      <w:tr w:rsidR="005010A1" w:rsidRPr="00835F3E" w14:paraId="68690A52" w14:textId="77777777" w:rsidTr="00A42EF0">
        <w:trPr>
          <w:trHeight w:val="285"/>
          <w:jc w:val="center"/>
        </w:trPr>
        <w:tc>
          <w:tcPr>
            <w:tcW w:w="425" w:type="dxa"/>
            <w:vMerge w:val="restart"/>
            <w:tcBorders>
              <w:left w:val="single" w:sz="4" w:space="0" w:color="auto"/>
              <w:right w:val="single" w:sz="4" w:space="0" w:color="auto"/>
            </w:tcBorders>
            <w:shd w:val="clear" w:color="auto" w:fill="FFD966" w:themeFill="accent4" w:themeFillTint="99"/>
          </w:tcPr>
          <w:p w14:paraId="077AB0F4" w14:textId="77777777" w:rsidR="005010A1" w:rsidRPr="00835F3E" w:rsidRDefault="005010A1" w:rsidP="00835F3E">
            <w:pPr>
              <w:jc w:val="both"/>
              <w:rPr>
                <w:rFonts w:ascii="Times New Roman" w:hAnsi="Times New Roman" w:cs="Times New Roman"/>
                <w:bCs/>
                <w:sz w:val="24"/>
                <w:szCs w:val="24"/>
                <w:lang w:val="en-GB"/>
              </w:rPr>
            </w:pPr>
            <w:r w:rsidRPr="00835F3E">
              <w:rPr>
                <w:rFonts w:ascii="Times New Roman" w:hAnsi="Times New Roman" w:cs="Times New Roman"/>
                <w:bCs/>
                <w:sz w:val="24"/>
                <w:szCs w:val="24"/>
                <w:lang w:val="en-GB"/>
              </w:rPr>
              <w:t>7</w:t>
            </w:r>
          </w:p>
        </w:tc>
        <w:tc>
          <w:tcPr>
            <w:tcW w:w="3881"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14:paraId="08E347C0" w14:textId="77777777" w:rsidR="005010A1" w:rsidRPr="00835F3E" w:rsidRDefault="005010A1" w:rsidP="00835F3E">
            <w:pPr>
              <w:jc w:val="both"/>
              <w:rPr>
                <w:rFonts w:ascii="Times New Roman" w:hAnsi="Times New Roman" w:cs="Times New Roman"/>
                <w:b/>
                <w:sz w:val="24"/>
                <w:szCs w:val="24"/>
                <w:lang w:val="en-GB"/>
              </w:rPr>
            </w:pPr>
            <w:r w:rsidRPr="00835F3E">
              <w:rPr>
                <w:rFonts w:ascii="Times New Roman" w:hAnsi="Times New Roman" w:cs="Times New Roman"/>
                <w:b/>
                <w:sz w:val="24"/>
                <w:szCs w:val="24"/>
                <w:lang w:val="en-GB"/>
              </w:rPr>
              <w:t>Completion rate</w:t>
            </w:r>
          </w:p>
        </w:tc>
        <w:tc>
          <w:tcPr>
            <w:tcW w:w="1085"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124452B1" w14:textId="77777777" w:rsidR="005010A1" w:rsidRPr="00835F3E" w:rsidRDefault="005010A1"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74.4%</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6224FDC8" w14:textId="77777777" w:rsidR="005010A1" w:rsidRPr="00835F3E" w:rsidRDefault="005010A1"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88.7%</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4028C550" w14:textId="77777777" w:rsidR="005010A1" w:rsidRPr="00835F3E" w:rsidRDefault="005010A1"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82.3%</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772657DD" w14:textId="77777777" w:rsidR="005010A1" w:rsidRPr="00835F3E" w:rsidRDefault="005010A1"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83.1%</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1505B645" w14:textId="77777777" w:rsidR="005010A1" w:rsidRPr="00835F3E" w:rsidRDefault="005010A1"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78.4%</w:t>
            </w:r>
          </w:p>
        </w:tc>
        <w:tc>
          <w:tcPr>
            <w:tcW w:w="985"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172E27A5" w14:textId="77777777" w:rsidR="005010A1" w:rsidRPr="00835F3E" w:rsidRDefault="005010A1"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78.1%</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60B3AFB8" w14:textId="77777777" w:rsidR="005010A1" w:rsidRPr="00835F3E" w:rsidRDefault="005010A1"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77.3%</w:t>
            </w:r>
          </w:p>
        </w:tc>
      </w:tr>
      <w:tr w:rsidR="005010A1" w:rsidRPr="00835F3E" w14:paraId="403BA1EB" w14:textId="77777777" w:rsidTr="00A42EF0">
        <w:trPr>
          <w:trHeight w:val="563"/>
          <w:jc w:val="center"/>
        </w:trPr>
        <w:tc>
          <w:tcPr>
            <w:tcW w:w="425" w:type="dxa"/>
            <w:vMerge/>
            <w:tcBorders>
              <w:left w:val="single" w:sz="4" w:space="0" w:color="auto"/>
              <w:right w:val="single" w:sz="4" w:space="0" w:color="auto"/>
            </w:tcBorders>
            <w:vAlign w:val="center"/>
          </w:tcPr>
          <w:p w14:paraId="20BDDBE2" w14:textId="77777777" w:rsidR="005010A1" w:rsidRPr="00835F3E" w:rsidRDefault="005010A1" w:rsidP="00835F3E">
            <w:pPr>
              <w:jc w:val="both"/>
              <w:rPr>
                <w:rFonts w:ascii="Times New Roman" w:hAnsi="Times New Roman" w:cs="Times New Roman"/>
                <w:bCs/>
                <w:sz w:val="24"/>
                <w:szCs w:val="24"/>
                <w:lang w:val="en-GB"/>
              </w:rPr>
            </w:pPr>
          </w:p>
        </w:tc>
        <w:tc>
          <w:tcPr>
            <w:tcW w:w="3881"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14:paraId="2EA93CC0" w14:textId="77777777" w:rsidR="005010A1" w:rsidRPr="00835F3E" w:rsidRDefault="005010A1" w:rsidP="00835F3E">
            <w:pPr>
              <w:pStyle w:val="ListParagraph"/>
              <w:numPr>
                <w:ilvl w:val="0"/>
                <w:numId w:val="14"/>
              </w:numPr>
              <w:spacing w:after="200" w:line="276" w:lineRule="auto"/>
              <w:jc w:val="both"/>
              <w:rPr>
                <w:rFonts w:ascii="Times New Roman" w:hAnsi="Times New Roman" w:cs="Times New Roman"/>
                <w:sz w:val="24"/>
                <w:szCs w:val="24"/>
              </w:rPr>
            </w:pPr>
            <w:r w:rsidRPr="00835F3E">
              <w:rPr>
                <w:rFonts w:ascii="Times New Roman" w:hAnsi="Times New Roman" w:cs="Times New Roman"/>
                <w:sz w:val="24"/>
                <w:szCs w:val="24"/>
              </w:rPr>
              <w:t>Kindergarten</w:t>
            </w:r>
          </w:p>
        </w:tc>
        <w:tc>
          <w:tcPr>
            <w:tcW w:w="1085" w:type="dxa"/>
            <w:gridSpan w:val="2"/>
            <w:tcBorders>
              <w:top w:val="single" w:sz="4" w:space="0" w:color="auto"/>
              <w:left w:val="single" w:sz="4" w:space="0" w:color="auto"/>
              <w:bottom w:val="single" w:sz="4" w:space="0" w:color="auto"/>
              <w:right w:val="single" w:sz="4" w:space="0" w:color="auto"/>
            </w:tcBorders>
          </w:tcPr>
          <w:p w14:paraId="2D8C6ED0" w14:textId="77777777" w:rsidR="005010A1" w:rsidRPr="00835F3E" w:rsidRDefault="005010A1"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33.7%</w:t>
            </w:r>
          </w:p>
        </w:tc>
        <w:tc>
          <w:tcPr>
            <w:tcW w:w="990" w:type="dxa"/>
            <w:gridSpan w:val="2"/>
            <w:tcBorders>
              <w:top w:val="single" w:sz="4" w:space="0" w:color="auto"/>
              <w:left w:val="single" w:sz="4" w:space="0" w:color="auto"/>
              <w:bottom w:val="single" w:sz="4" w:space="0" w:color="auto"/>
              <w:right w:val="single" w:sz="4" w:space="0" w:color="auto"/>
            </w:tcBorders>
          </w:tcPr>
          <w:p w14:paraId="7F83EBF6" w14:textId="77777777" w:rsidR="005010A1" w:rsidRPr="00835F3E" w:rsidRDefault="005010A1"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34.6%</w:t>
            </w:r>
          </w:p>
        </w:tc>
        <w:tc>
          <w:tcPr>
            <w:tcW w:w="990" w:type="dxa"/>
            <w:gridSpan w:val="2"/>
            <w:tcBorders>
              <w:top w:val="single" w:sz="4" w:space="0" w:color="auto"/>
              <w:left w:val="single" w:sz="4" w:space="0" w:color="auto"/>
              <w:bottom w:val="single" w:sz="4" w:space="0" w:color="auto"/>
              <w:right w:val="single" w:sz="4" w:space="0" w:color="auto"/>
            </w:tcBorders>
          </w:tcPr>
          <w:p w14:paraId="03004ABC" w14:textId="77777777" w:rsidR="005010A1" w:rsidRPr="00835F3E" w:rsidRDefault="005010A1"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45.9%</w:t>
            </w:r>
          </w:p>
        </w:tc>
        <w:tc>
          <w:tcPr>
            <w:tcW w:w="990" w:type="dxa"/>
            <w:gridSpan w:val="2"/>
            <w:tcBorders>
              <w:top w:val="single" w:sz="4" w:space="0" w:color="auto"/>
              <w:left w:val="single" w:sz="4" w:space="0" w:color="auto"/>
              <w:bottom w:val="single" w:sz="4" w:space="0" w:color="auto"/>
              <w:right w:val="single" w:sz="4" w:space="0" w:color="auto"/>
            </w:tcBorders>
          </w:tcPr>
          <w:p w14:paraId="3D3FC645" w14:textId="77777777" w:rsidR="005010A1" w:rsidRPr="00835F3E" w:rsidRDefault="005010A1"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48.1%</w:t>
            </w:r>
          </w:p>
        </w:tc>
        <w:tc>
          <w:tcPr>
            <w:tcW w:w="900" w:type="dxa"/>
            <w:gridSpan w:val="2"/>
            <w:tcBorders>
              <w:top w:val="single" w:sz="4" w:space="0" w:color="auto"/>
              <w:left w:val="single" w:sz="4" w:space="0" w:color="auto"/>
              <w:bottom w:val="single" w:sz="4" w:space="0" w:color="auto"/>
              <w:right w:val="single" w:sz="4" w:space="0" w:color="auto"/>
            </w:tcBorders>
          </w:tcPr>
          <w:p w14:paraId="52A612D8" w14:textId="77777777" w:rsidR="005010A1" w:rsidRPr="00835F3E" w:rsidRDefault="005010A1"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38.2%</w:t>
            </w:r>
          </w:p>
        </w:tc>
        <w:tc>
          <w:tcPr>
            <w:tcW w:w="985" w:type="dxa"/>
            <w:gridSpan w:val="2"/>
            <w:tcBorders>
              <w:top w:val="single" w:sz="4" w:space="0" w:color="auto"/>
              <w:left w:val="single" w:sz="4" w:space="0" w:color="auto"/>
              <w:bottom w:val="single" w:sz="4" w:space="0" w:color="auto"/>
              <w:right w:val="single" w:sz="4" w:space="0" w:color="auto"/>
            </w:tcBorders>
          </w:tcPr>
          <w:p w14:paraId="482DC7C7" w14:textId="77777777" w:rsidR="005010A1" w:rsidRPr="00835F3E" w:rsidRDefault="005010A1"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40.%1</w:t>
            </w:r>
          </w:p>
        </w:tc>
        <w:tc>
          <w:tcPr>
            <w:tcW w:w="900" w:type="dxa"/>
            <w:gridSpan w:val="2"/>
            <w:tcBorders>
              <w:top w:val="single" w:sz="4" w:space="0" w:color="auto"/>
              <w:left w:val="single" w:sz="4" w:space="0" w:color="auto"/>
              <w:bottom w:val="single" w:sz="4" w:space="0" w:color="auto"/>
              <w:right w:val="single" w:sz="4" w:space="0" w:color="auto"/>
            </w:tcBorders>
          </w:tcPr>
          <w:p w14:paraId="1F55F8EF" w14:textId="77777777" w:rsidR="005010A1" w:rsidRPr="00835F3E" w:rsidRDefault="005010A1"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41.1%</w:t>
            </w:r>
          </w:p>
        </w:tc>
      </w:tr>
      <w:tr w:rsidR="00350B59" w:rsidRPr="00835F3E" w14:paraId="0D7FDAB8" w14:textId="77777777" w:rsidTr="00A42EF0">
        <w:trPr>
          <w:trHeight w:val="285"/>
          <w:jc w:val="center"/>
        </w:trPr>
        <w:tc>
          <w:tcPr>
            <w:tcW w:w="425" w:type="dxa"/>
            <w:vMerge w:val="restart"/>
            <w:tcBorders>
              <w:left w:val="single" w:sz="4" w:space="0" w:color="auto"/>
              <w:right w:val="single" w:sz="4" w:space="0" w:color="auto"/>
            </w:tcBorders>
            <w:shd w:val="clear" w:color="auto" w:fill="FFD966" w:themeFill="accent4" w:themeFillTint="99"/>
            <w:vAlign w:val="center"/>
          </w:tcPr>
          <w:p w14:paraId="4ABF9DF2" w14:textId="77777777" w:rsidR="00350B59" w:rsidRPr="00835F3E" w:rsidRDefault="00350B59" w:rsidP="00835F3E">
            <w:pPr>
              <w:jc w:val="both"/>
              <w:rPr>
                <w:rFonts w:ascii="Times New Roman" w:hAnsi="Times New Roman" w:cs="Times New Roman"/>
                <w:bCs/>
                <w:sz w:val="24"/>
                <w:szCs w:val="24"/>
                <w:lang w:val="en-GB"/>
              </w:rPr>
            </w:pPr>
          </w:p>
        </w:tc>
        <w:tc>
          <w:tcPr>
            <w:tcW w:w="3881" w:type="dxa"/>
            <w:gridSpan w:val="2"/>
            <w:tcBorders>
              <w:top w:val="nil"/>
              <w:left w:val="single" w:sz="4" w:space="0" w:color="auto"/>
              <w:bottom w:val="nil"/>
              <w:right w:val="single" w:sz="4" w:space="0" w:color="auto"/>
            </w:tcBorders>
            <w:shd w:val="clear" w:color="auto" w:fill="FFD966" w:themeFill="accent4" w:themeFillTint="99"/>
            <w:vAlign w:val="center"/>
          </w:tcPr>
          <w:p w14:paraId="341B2422" w14:textId="77777777" w:rsidR="00350B59" w:rsidRPr="00835F3E" w:rsidRDefault="00350B59" w:rsidP="00835F3E">
            <w:pPr>
              <w:pStyle w:val="ListParagraph"/>
              <w:numPr>
                <w:ilvl w:val="0"/>
                <w:numId w:val="14"/>
              </w:numPr>
              <w:spacing w:after="200" w:line="276" w:lineRule="auto"/>
              <w:jc w:val="both"/>
              <w:rPr>
                <w:rFonts w:ascii="Times New Roman" w:hAnsi="Times New Roman" w:cs="Times New Roman"/>
                <w:sz w:val="24"/>
                <w:szCs w:val="24"/>
              </w:rPr>
            </w:pPr>
            <w:r w:rsidRPr="00835F3E">
              <w:rPr>
                <w:rFonts w:ascii="Times New Roman" w:hAnsi="Times New Roman" w:cs="Times New Roman"/>
                <w:sz w:val="24"/>
                <w:szCs w:val="24"/>
              </w:rPr>
              <w:t>Primary</w:t>
            </w:r>
          </w:p>
        </w:tc>
        <w:tc>
          <w:tcPr>
            <w:tcW w:w="1085" w:type="dxa"/>
            <w:gridSpan w:val="2"/>
            <w:tcBorders>
              <w:top w:val="single" w:sz="4" w:space="0" w:color="auto"/>
              <w:left w:val="single" w:sz="4" w:space="0" w:color="auto"/>
              <w:bottom w:val="single" w:sz="4" w:space="0" w:color="auto"/>
              <w:right w:val="single" w:sz="4" w:space="0" w:color="auto"/>
            </w:tcBorders>
          </w:tcPr>
          <w:p w14:paraId="1045F051"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84.4%</w:t>
            </w:r>
          </w:p>
        </w:tc>
        <w:tc>
          <w:tcPr>
            <w:tcW w:w="990" w:type="dxa"/>
            <w:gridSpan w:val="2"/>
            <w:tcBorders>
              <w:top w:val="single" w:sz="4" w:space="0" w:color="auto"/>
              <w:left w:val="single" w:sz="4" w:space="0" w:color="auto"/>
              <w:bottom w:val="single" w:sz="4" w:space="0" w:color="auto"/>
              <w:right w:val="single" w:sz="4" w:space="0" w:color="auto"/>
            </w:tcBorders>
          </w:tcPr>
          <w:p w14:paraId="6620FD3C"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78.7%</w:t>
            </w:r>
          </w:p>
        </w:tc>
        <w:tc>
          <w:tcPr>
            <w:tcW w:w="990" w:type="dxa"/>
            <w:gridSpan w:val="2"/>
            <w:tcBorders>
              <w:top w:val="single" w:sz="4" w:space="0" w:color="auto"/>
              <w:left w:val="single" w:sz="4" w:space="0" w:color="auto"/>
              <w:bottom w:val="single" w:sz="4" w:space="0" w:color="auto"/>
              <w:right w:val="single" w:sz="4" w:space="0" w:color="auto"/>
            </w:tcBorders>
          </w:tcPr>
          <w:p w14:paraId="1A9FCE47"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73.2%</w:t>
            </w:r>
          </w:p>
        </w:tc>
        <w:tc>
          <w:tcPr>
            <w:tcW w:w="990" w:type="dxa"/>
            <w:gridSpan w:val="2"/>
            <w:tcBorders>
              <w:top w:val="single" w:sz="4" w:space="0" w:color="auto"/>
              <w:left w:val="single" w:sz="4" w:space="0" w:color="auto"/>
              <w:bottom w:val="single" w:sz="4" w:space="0" w:color="auto"/>
              <w:right w:val="single" w:sz="4" w:space="0" w:color="auto"/>
            </w:tcBorders>
          </w:tcPr>
          <w:p w14:paraId="7FB92759"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74.1%</w:t>
            </w:r>
          </w:p>
        </w:tc>
        <w:tc>
          <w:tcPr>
            <w:tcW w:w="900" w:type="dxa"/>
            <w:gridSpan w:val="2"/>
            <w:tcBorders>
              <w:top w:val="single" w:sz="4" w:space="0" w:color="auto"/>
              <w:left w:val="single" w:sz="4" w:space="0" w:color="auto"/>
              <w:bottom w:val="single" w:sz="4" w:space="0" w:color="auto"/>
              <w:right w:val="single" w:sz="4" w:space="0" w:color="auto"/>
            </w:tcBorders>
          </w:tcPr>
          <w:p w14:paraId="7D276BF4"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64.9%</w:t>
            </w:r>
          </w:p>
        </w:tc>
        <w:tc>
          <w:tcPr>
            <w:tcW w:w="985" w:type="dxa"/>
            <w:gridSpan w:val="2"/>
            <w:tcBorders>
              <w:top w:val="single" w:sz="4" w:space="0" w:color="auto"/>
              <w:left w:val="single" w:sz="4" w:space="0" w:color="auto"/>
              <w:bottom w:val="single" w:sz="4" w:space="0" w:color="auto"/>
              <w:right w:val="single" w:sz="4" w:space="0" w:color="auto"/>
            </w:tcBorders>
          </w:tcPr>
          <w:p w14:paraId="6C655BC3"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65.1%</w:t>
            </w:r>
          </w:p>
        </w:tc>
        <w:tc>
          <w:tcPr>
            <w:tcW w:w="900" w:type="dxa"/>
            <w:gridSpan w:val="2"/>
            <w:tcBorders>
              <w:top w:val="single" w:sz="4" w:space="0" w:color="auto"/>
              <w:left w:val="single" w:sz="4" w:space="0" w:color="auto"/>
              <w:bottom w:val="single" w:sz="4" w:space="0" w:color="auto"/>
              <w:right w:val="single" w:sz="4" w:space="0" w:color="auto"/>
            </w:tcBorders>
          </w:tcPr>
          <w:p w14:paraId="077E25E1"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60.9%</w:t>
            </w:r>
          </w:p>
        </w:tc>
      </w:tr>
      <w:tr w:rsidR="00350B59" w:rsidRPr="00835F3E" w14:paraId="1446E35E" w14:textId="77777777" w:rsidTr="00A42EF0">
        <w:trPr>
          <w:trHeight w:val="285"/>
          <w:jc w:val="center"/>
        </w:trPr>
        <w:tc>
          <w:tcPr>
            <w:tcW w:w="425" w:type="dxa"/>
            <w:vMerge/>
            <w:tcBorders>
              <w:left w:val="single" w:sz="4" w:space="0" w:color="auto"/>
              <w:right w:val="single" w:sz="4" w:space="0" w:color="auto"/>
            </w:tcBorders>
            <w:shd w:val="clear" w:color="auto" w:fill="FFD966" w:themeFill="accent4" w:themeFillTint="99"/>
            <w:vAlign w:val="center"/>
          </w:tcPr>
          <w:p w14:paraId="7CF67E3C" w14:textId="77777777" w:rsidR="00350B59" w:rsidRPr="00835F3E" w:rsidRDefault="00350B59" w:rsidP="00835F3E">
            <w:pPr>
              <w:jc w:val="both"/>
              <w:rPr>
                <w:rFonts w:ascii="Times New Roman" w:hAnsi="Times New Roman" w:cs="Times New Roman"/>
                <w:bCs/>
                <w:sz w:val="24"/>
                <w:szCs w:val="24"/>
                <w:lang w:val="en-GB"/>
              </w:rPr>
            </w:pPr>
          </w:p>
        </w:tc>
        <w:tc>
          <w:tcPr>
            <w:tcW w:w="3881" w:type="dxa"/>
            <w:gridSpan w:val="2"/>
            <w:tcBorders>
              <w:top w:val="nil"/>
              <w:left w:val="single" w:sz="4" w:space="0" w:color="auto"/>
              <w:bottom w:val="nil"/>
              <w:right w:val="single" w:sz="4" w:space="0" w:color="auto"/>
            </w:tcBorders>
            <w:shd w:val="clear" w:color="auto" w:fill="FFD966" w:themeFill="accent4" w:themeFillTint="99"/>
            <w:vAlign w:val="center"/>
          </w:tcPr>
          <w:p w14:paraId="1755C93F" w14:textId="77777777" w:rsidR="00350B59" w:rsidRPr="00835F3E" w:rsidRDefault="00350B59" w:rsidP="00835F3E">
            <w:pPr>
              <w:pStyle w:val="ListParagraph"/>
              <w:numPr>
                <w:ilvl w:val="0"/>
                <w:numId w:val="14"/>
              </w:numPr>
              <w:spacing w:after="200" w:line="276" w:lineRule="auto"/>
              <w:jc w:val="both"/>
              <w:rPr>
                <w:rFonts w:ascii="Times New Roman" w:hAnsi="Times New Roman" w:cs="Times New Roman"/>
                <w:sz w:val="24"/>
                <w:szCs w:val="24"/>
              </w:rPr>
            </w:pPr>
            <w:r w:rsidRPr="00835F3E">
              <w:rPr>
                <w:rFonts w:ascii="Times New Roman" w:hAnsi="Times New Roman" w:cs="Times New Roman"/>
                <w:sz w:val="24"/>
                <w:szCs w:val="24"/>
              </w:rPr>
              <w:t>JHS</w:t>
            </w:r>
          </w:p>
        </w:tc>
        <w:tc>
          <w:tcPr>
            <w:tcW w:w="1085" w:type="dxa"/>
            <w:gridSpan w:val="2"/>
            <w:tcBorders>
              <w:top w:val="single" w:sz="4" w:space="0" w:color="auto"/>
              <w:left w:val="single" w:sz="4" w:space="0" w:color="auto"/>
              <w:bottom w:val="single" w:sz="4" w:space="0" w:color="auto"/>
              <w:right w:val="single" w:sz="4" w:space="0" w:color="auto"/>
            </w:tcBorders>
          </w:tcPr>
          <w:p w14:paraId="51163CB1"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83.6%</w:t>
            </w:r>
          </w:p>
        </w:tc>
        <w:tc>
          <w:tcPr>
            <w:tcW w:w="990" w:type="dxa"/>
            <w:gridSpan w:val="2"/>
            <w:tcBorders>
              <w:top w:val="single" w:sz="4" w:space="0" w:color="auto"/>
              <w:left w:val="single" w:sz="4" w:space="0" w:color="auto"/>
              <w:bottom w:val="single" w:sz="4" w:space="0" w:color="auto"/>
              <w:right w:val="single" w:sz="4" w:space="0" w:color="auto"/>
            </w:tcBorders>
          </w:tcPr>
          <w:p w14:paraId="5D234517"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78.6%</w:t>
            </w:r>
          </w:p>
        </w:tc>
        <w:tc>
          <w:tcPr>
            <w:tcW w:w="990" w:type="dxa"/>
            <w:gridSpan w:val="2"/>
            <w:tcBorders>
              <w:top w:val="single" w:sz="4" w:space="0" w:color="auto"/>
              <w:left w:val="single" w:sz="4" w:space="0" w:color="auto"/>
              <w:bottom w:val="single" w:sz="4" w:space="0" w:color="auto"/>
              <w:right w:val="single" w:sz="4" w:space="0" w:color="auto"/>
            </w:tcBorders>
          </w:tcPr>
          <w:p w14:paraId="2D1E67B0"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73.4%</w:t>
            </w:r>
          </w:p>
        </w:tc>
        <w:tc>
          <w:tcPr>
            <w:tcW w:w="990" w:type="dxa"/>
            <w:gridSpan w:val="2"/>
            <w:tcBorders>
              <w:top w:val="single" w:sz="4" w:space="0" w:color="auto"/>
              <w:left w:val="single" w:sz="4" w:space="0" w:color="auto"/>
              <w:bottom w:val="single" w:sz="4" w:space="0" w:color="auto"/>
              <w:right w:val="single" w:sz="4" w:space="0" w:color="auto"/>
            </w:tcBorders>
          </w:tcPr>
          <w:p w14:paraId="027C86BC"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73.4</w:t>
            </w:r>
          </w:p>
        </w:tc>
        <w:tc>
          <w:tcPr>
            <w:tcW w:w="900" w:type="dxa"/>
            <w:gridSpan w:val="2"/>
            <w:tcBorders>
              <w:top w:val="single" w:sz="4" w:space="0" w:color="auto"/>
              <w:left w:val="single" w:sz="4" w:space="0" w:color="auto"/>
              <w:bottom w:val="single" w:sz="4" w:space="0" w:color="auto"/>
              <w:right w:val="single" w:sz="4" w:space="0" w:color="auto"/>
            </w:tcBorders>
          </w:tcPr>
          <w:p w14:paraId="7E498BD2"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68.1%</w:t>
            </w:r>
          </w:p>
        </w:tc>
        <w:tc>
          <w:tcPr>
            <w:tcW w:w="985" w:type="dxa"/>
            <w:gridSpan w:val="2"/>
            <w:tcBorders>
              <w:top w:val="single" w:sz="4" w:space="0" w:color="auto"/>
              <w:left w:val="single" w:sz="4" w:space="0" w:color="auto"/>
              <w:bottom w:val="single" w:sz="4" w:space="0" w:color="auto"/>
              <w:right w:val="single" w:sz="4" w:space="0" w:color="auto"/>
            </w:tcBorders>
          </w:tcPr>
          <w:p w14:paraId="6685F9F7"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68.1%</w:t>
            </w:r>
          </w:p>
        </w:tc>
        <w:tc>
          <w:tcPr>
            <w:tcW w:w="900" w:type="dxa"/>
            <w:gridSpan w:val="2"/>
            <w:tcBorders>
              <w:top w:val="single" w:sz="4" w:space="0" w:color="auto"/>
              <w:left w:val="single" w:sz="4" w:space="0" w:color="auto"/>
              <w:bottom w:val="single" w:sz="4" w:space="0" w:color="auto"/>
              <w:right w:val="single" w:sz="4" w:space="0" w:color="auto"/>
            </w:tcBorders>
          </w:tcPr>
          <w:p w14:paraId="3CD36142"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67.3%</w:t>
            </w:r>
          </w:p>
        </w:tc>
      </w:tr>
      <w:tr w:rsidR="00350B59" w:rsidRPr="00835F3E" w14:paraId="79C59201" w14:textId="77777777" w:rsidTr="00A42EF0">
        <w:trPr>
          <w:trHeight w:val="285"/>
          <w:jc w:val="center"/>
        </w:trPr>
        <w:tc>
          <w:tcPr>
            <w:tcW w:w="425" w:type="dxa"/>
            <w:vMerge/>
            <w:tcBorders>
              <w:left w:val="single" w:sz="4" w:space="0" w:color="auto"/>
              <w:right w:val="single" w:sz="4" w:space="0" w:color="auto"/>
            </w:tcBorders>
            <w:shd w:val="clear" w:color="auto" w:fill="FFD966" w:themeFill="accent4" w:themeFillTint="99"/>
            <w:vAlign w:val="center"/>
          </w:tcPr>
          <w:p w14:paraId="7E8D3E13" w14:textId="77777777" w:rsidR="00350B59" w:rsidRPr="00835F3E" w:rsidRDefault="00350B59" w:rsidP="00835F3E">
            <w:pPr>
              <w:jc w:val="both"/>
              <w:rPr>
                <w:rFonts w:ascii="Times New Roman" w:hAnsi="Times New Roman" w:cs="Times New Roman"/>
                <w:bCs/>
                <w:sz w:val="24"/>
                <w:szCs w:val="24"/>
                <w:lang w:val="en-GB"/>
              </w:rPr>
            </w:pPr>
          </w:p>
        </w:tc>
        <w:tc>
          <w:tcPr>
            <w:tcW w:w="3881" w:type="dxa"/>
            <w:gridSpan w:val="2"/>
            <w:tcBorders>
              <w:top w:val="nil"/>
              <w:left w:val="single" w:sz="4" w:space="0" w:color="auto"/>
              <w:bottom w:val="single" w:sz="4" w:space="0" w:color="auto"/>
              <w:right w:val="single" w:sz="4" w:space="0" w:color="auto"/>
            </w:tcBorders>
            <w:shd w:val="clear" w:color="auto" w:fill="FFD966" w:themeFill="accent4" w:themeFillTint="99"/>
            <w:vAlign w:val="center"/>
          </w:tcPr>
          <w:p w14:paraId="0B935033" w14:textId="77777777" w:rsidR="00350B59" w:rsidRPr="00835F3E" w:rsidRDefault="00350B59" w:rsidP="00835F3E">
            <w:pPr>
              <w:pStyle w:val="ListParagraph"/>
              <w:numPr>
                <w:ilvl w:val="0"/>
                <w:numId w:val="14"/>
              </w:numPr>
              <w:spacing w:after="200" w:line="276" w:lineRule="auto"/>
              <w:jc w:val="both"/>
              <w:rPr>
                <w:rFonts w:ascii="Times New Roman" w:hAnsi="Times New Roman" w:cs="Times New Roman"/>
                <w:sz w:val="24"/>
                <w:szCs w:val="24"/>
              </w:rPr>
            </w:pPr>
            <w:r w:rsidRPr="00835F3E">
              <w:rPr>
                <w:rFonts w:ascii="Times New Roman" w:hAnsi="Times New Roman" w:cs="Times New Roman"/>
                <w:sz w:val="24"/>
                <w:szCs w:val="24"/>
              </w:rPr>
              <w:t>SHS</w:t>
            </w:r>
          </w:p>
        </w:tc>
        <w:tc>
          <w:tcPr>
            <w:tcW w:w="1085" w:type="dxa"/>
            <w:gridSpan w:val="2"/>
            <w:tcBorders>
              <w:top w:val="single" w:sz="4" w:space="0" w:color="auto"/>
              <w:left w:val="single" w:sz="4" w:space="0" w:color="auto"/>
              <w:bottom w:val="single" w:sz="4" w:space="0" w:color="auto"/>
              <w:right w:val="single" w:sz="4" w:space="0" w:color="auto"/>
            </w:tcBorders>
          </w:tcPr>
          <w:p w14:paraId="2D785A38"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46.4%</w:t>
            </w:r>
          </w:p>
        </w:tc>
        <w:tc>
          <w:tcPr>
            <w:tcW w:w="990" w:type="dxa"/>
            <w:gridSpan w:val="2"/>
            <w:tcBorders>
              <w:top w:val="single" w:sz="4" w:space="0" w:color="auto"/>
              <w:left w:val="single" w:sz="4" w:space="0" w:color="auto"/>
              <w:bottom w:val="single" w:sz="4" w:space="0" w:color="auto"/>
              <w:right w:val="single" w:sz="4" w:space="0" w:color="auto"/>
            </w:tcBorders>
          </w:tcPr>
          <w:p w14:paraId="7D29D7D4"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40.3%</w:t>
            </w:r>
          </w:p>
        </w:tc>
        <w:tc>
          <w:tcPr>
            <w:tcW w:w="990" w:type="dxa"/>
            <w:gridSpan w:val="2"/>
            <w:tcBorders>
              <w:top w:val="single" w:sz="4" w:space="0" w:color="auto"/>
              <w:left w:val="single" w:sz="4" w:space="0" w:color="auto"/>
              <w:bottom w:val="single" w:sz="4" w:space="0" w:color="auto"/>
              <w:right w:val="single" w:sz="4" w:space="0" w:color="auto"/>
            </w:tcBorders>
          </w:tcPr>
          <w:p w14:paraId="4949D6C7"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38.2</w:t>
            </w:r>
          </w:p>
        </w:tc>
        <w:tc>
          <w:tcPr>
            <w:tcW w:w="990" w:type="dxa"/>
            <w:gridSpan w:val="2"/>
            <w:tcBorders>
              <w:top w:val="single" w:sz="4" w:space="0" w:color="auto"/>
              <w:left w:val="single" w:sz="4" w:space="0" w:color="auto"/>
              <w:bottom w:val="single" w:sz="4" w:space="0" w:color="auto"/>
              <w:right w:val="single" w:sz="4" w:space="0" w:color="auto"/>
            </w:tcBorders>
          </w:tcPr>
          <w:p w14:paraId="30C16663"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38.2</w:t>
            </w:r>
          </w:p>
        </w:tc>
        <w:tc>
          <w:tcPr>
            <w:tcW w:w="900" w:type="dxa"/>
            <w:gridSpan w:val="2"/>
            <w:tcBorders>
              <w:top w:val="single" w:sz="4" w:space="0" w:color="auto"/>
              <w:left w:val="single" w:sz="4" w:space="0" w:color="auto"/>
              <w:bottom w:val="single" w:sz="4" w:space="0" w:color="auto"/>
              <w:right w:val="single" w:sz="4" w:space="0" w:color="auto"/>
            </w:tcBorders>
          </w:tcPr>
          <w:p w14:paraId="0681B27E"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37.1%</w:t>
            </w:r>
          </w:p>
        </w:tc>
        <w:tc>
          <w:tcPr>
            <w:tcW w:w="985" w:type="dxa"/>
            <w:gridSpan w:val="2"/>
            <w:tcBorders>
              <w:top w:val="single" w:sz="4" w:space="0" w:color="auto"/>
              <w:left w:val="single" w:sz="4" w:space="0" w:color="auto"/>
              <w:bottom w:val="single" w:sz="4" w:space="0" w:color="auto"/>
              <w:right w:val="single" w:sz="4" w:space="0" w:color="auto"/>
            </w:tcBorders>
          </w:tcPr>
          <w:p w14:paraId="38A94D09"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38.1%</w:t>
            </w:r>
          </w:p>
        </w:tc>
        <w:tc>
          <w:tcPr>
            <w:tcW w:w="900" w:type="dxa"/>
            <w:gridSpan w:val="2"/>
            <w:tcBorders>
              <w:top w:val="single" w:sz="4" w:space="0" w:color="auto"/>
              <w:left w:val="single" w:sz="4" w:space="0" w:color="auto"/>
              <w:bottom w:val="single" w:sz="4" w:space="0" w:color="auto"/>
              <w:right w:val="single" w:sz="4" w:space="0" w:color="auto"/>
            </w:tcBorders>
          </w:tcPr>
          <w:p w14:paraId="51FD3420"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30.0%</w:t>
            </w:r>
          </w:p>
        </w:tc>
      </w:tr>
      <w:tr w:rsidR="00350B59" w:rsidRPr="00835F3E" w14:paraId="74AA4458" w14:textId="77777777" w:rsidTr="00A42EF0">
        <w:trPr>
          <w:trHeight w:val="285"/>
          <w:jc w:val="center"/>
        </w:trPr>
        <w:tc>
          <w:tcPr>
            <w:tcW w:w="425" w:type="dxa"/>
            <w:vMerge w:val="restart"/>
            <w:tcBorders>
              <w:left w:val="single" w:sz="4" w:space="0" w:color="auto"/>
              <w:right w:val="single" w:sz="4" w:space="0" w:color="auto"/>
            </w:tcBorders>
            <w:shd w:val="clear" w:color="auto" w:fill="FFD966" w:themeFill="accent4" w:themeFillTint="99"/>
          </w:tcPr>
          <w:p w14:paraId="2B7F1D29" w14:textId="77777777" w:rsidR="00350B59" w:rsidRPr="00835F3E" w:rsidRDefault="00350B59" w:rsidP="00835F3E">
            <w:pPr>
              <w:jc w:val="both"/>
              <w:rPr>
                <w:rFonts w:ascii="Times New Roman" w:hAnsi="Times New Roman" w:cs="Times New Roman"/>
                <w:b/>
                <w:bCs/>
                <w:sz w:val="24"/>
                <w:szCs w:val="24"/>
                <w:lang w:val="en-GB"/>
              </w:rPr>
            </w:pPr>
            <w:r w:rsidRPr="00835F3E">
              <w:rPr>
                <w:rFonts w:ascii="Times New Roman" w:hAnsi="Times New Roman" w:cs="Times New Roman"/>
                <w:b/>
                <w:bCs/>
                <w:sz w:val="24"/>
                <w:szCs w:val="24"/>
                <w:lang w:val="en-GB"/>
              </w:rPr>
              <w:t>8</w:t>
            </w:r>
          </w:p>
        </w:tc>
        <w:tc>
          <w:tcPr>
            <w:tcW w:w="3881" w:type="dxa"/>
            <w:gridSpan w:val="2"/>
            <w:tcBorders>
              <w:top w:val="single" w:sz="4" w:space="0" w:color="auto"/>
              <w:left w:val="single" w:sz="4" w:space="0" w:color="auto"/>
              <w:bottom w:val="nil"/>
              <w:right w:val="single" w:sz="4" w:space="0" w:color="auto"/>
            </w:tcBorders>
            <w:shd w:val="clear" w:color="auto" w:fill="FFD966" w:themeFill="accent4" w:themeFillTint="99"/>
            <w:vAlign w:val="center"/>
          </w:tcPr>
          <w:p w14:paraId="468E7DD8" w14:textId="77777777" w:rsidR="00350B59" w:rsidRPr="00835F3E" w:rsidRDefault="00350B59" w:rsidP="00835F3E">
            <w:pPr>
              <w:jc w:val="both"/>
              <w:rPr>
                <w:rFonts w:ascii="Times New Roman" w:hAnsi="Times New Roman" w:cs="Times New Roman"/>
                <w:b/>
                <w:sz w:val="24"/>
                <w:szCs w:val="24"/>
              </w:rPr>
            </w:pPr>
            <w:r w:rsidRPr="00835F3E">
              <w:rPr>
                <w:rFonts w:ascii="Times New Roman" w:hAnsi="Times New Roman" w:cs="Times New Roman"/>
                <w:b/>
                <w:sz w:val="24"/>
                <w:szCs w:val="24"/>
              </w:rPr>
              <w:t>Number of operational Health facilities</w:t>
            </w:r>
          </w:p>
        </w:tc>
        <w:tc>
          <w:tcPr>
            <w:tcW w:w="1085"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637E9A0A" w14:textId="77777777" w:rsidR="00350B59" w:rsidRPr="00835F3E" w:rsidRDefault="00350B59" w:rsidP="00835F3E">
            <w:pPr>
              <w:jc w:val="both"/>
              <w:rPr>
                <w:rFonts w:ascii="Times New Roman" w:hAnsi="Times New Roman" w:cs="Times New Roman"/>
                <w:b/>
                <w:sz w:val="18"/>
                <w:szCs w:val="18"/>
                <w:lang w:val="en-GB"/>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0AE851EB" w14:textId="77777777" w:rsidR="00350B59" w:rsidRPr="00835F3E" w:rsidRDefault="00350B59" w:rsidP="00835F3E">
            <w:pPr>
              <w:jc w:val="both"/>
              <w:rPr>
                <w:rFonts w:ascii="Times New Roman" w:hAnsi="Times New Roman" w:cs="Times New Roman"/>
                <w:b/>
                <w:sz w:val="18"/>
                <w:szCs w:val="18"/>
                <w:lang w:val="en-GB"/>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0D9B6783" w14:textId="77777777" w:rsidR="00350B59" w:rsidRPr="00835F3E" w:rsidRDefault="00350B59" w:rsidP="00835F3E">
            <w:pPr>
              <w:jc w:val="both"/>
              <w:rPr>
                <w:rFonts w:ascii="Times New Roman" w:hAnsi="Times New Roman" w:cs="Times New Roman"/>
                <w:b/>
                <w:sz w:val="18"/>
                <w:szCs w:val="18"/>
                <w:lang w:val="en-GB"/>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1DDEB67A" w14:textId="77777777" w:rsidR="00350B59" w:rsidRPr="00835F3E" w:rsidRDefault="00350B59" w:rsidP="00835F3E">
            <w:pPr>
              <w:jc w:val="both"/>
              <w:rPr>
                <w:rFonts w:ascii="Times New Roman" w:hAnsi="Times New Roman" w:cs="Times New Roman"/>
                <w:b/>
                <w:sz w:val="18"/>
                <w:szCs w:val="18"/>
                <w:lang w:val="en-GB"/>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040B2E68" w14:textId="77777777" w:rsidR="00350B59" w:rsidRPr="00835F3E" w:rsidRDefault="00350B59" w:rsidP="00835F3E">
            <w:pPr>
              <w:jc w:val="both"/>
              <w:rPr>
                <w:rFonts w:ascii="Times New Roman" w:hAnsi="Times New Roman" w:cs="Times New Roman"/>
                <w:b/>
                <w:sz w:val="18"/>
                <w:szCs w:val="18"/>
                <w:lang w:val="en-GB"/>
              </w:rPr>
            </w:pPr>
          </w:p>
        </w:tc>
        <w:tc>
          <w:tcPr>
            <w:tcW w:w="985"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3BFFF538" w14:textId="77777777" w:rsidR="00350B59" w:rsidRPr="00835F3E" w:rsidRDefault="00350B59" w:rsidP="00835F3E">
            <w:pPr>
              <w:jc w:val="both"/>
              <w:rPr>
                <w:rFonts w:ascii="Times New Roman" w:hAnsi="Times New Roman" w:cs="Times New Roman"/>
                <w:b/>
                <w:sz w:val="18"/>
                <w:szCs w:val="18"/>
                <w:lang w:val="en-GB"/>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656F29FA" w14:textId="77777777" w:rsidR="00350B59" w:rsidRPr="00835F3E" w:rsidRDefault="00350B59" w:rsidP="00835F3E">
            <w:pPr>
              <w:jc w:val="both"/>
              <w:rPr>
                <w:rFonts w:ascii="Times New Roman" w:hAnsi="Times New Roman" w:cs="Times New Roman"/>
                <w:b/>
                <w:sz w:val="18"/>
                <w:szCs w:val="18"/>
                <w:lang w:val="en-GB"/>
              </w:rPr>
            </w:pPr>
          </w:p>
        </w:tc>
      </w:tr>
      <w:tr w:rsidR="00350B59" w:rsidRPr="00835F3E" w14:paraId="26C4A8F4" w14:textId="77777777" w:rsidTr="00A42EF0">
        <w:trPr>
          <w:trHeight w:val="285"/>
          <w:jc w:val="center"/>
        </w:trPr>
        <w:tc>
          <w:tcPr>
            <w:tcW w:w="425" w:type="dxa"/>
            <w:vMerge/>
            <w:tcBorders>
              <w:left w:val="single" w:sz="4" w:space="0" w:color="auto"/>
              <w:right w:val="single" w:sz="4" w:space="0" w:color="auto"/>
            </w:tcBorders>
            <w:vAlign w:val="center"/>
          </w:tcPr>
          <w:p w14:paraId="430CCCB8" w14:textId="77777777" w:rsidR="00350B59" w:rsidRPr="00835F3E" w:rsidRDefault="00350B59" w:rsidP="00835F3E">
            <w:pPr>
              <w:jc w:val="both"/>
              <w:rPr>
                <w:rFonts w:ascii="Times New Roman" w:hAnsi="Times New Roman" w:cs="Times New Roman"/>
                <w:bCs/>
                <w:sz w:val="24"/>
                <w:szCs w:val="24"/>
                <w:lang w:val="en-GB"/>
              </w:rPr>
            </w:pPr>
          </w:p>
        </w:tc>
        <w:tc>
          <w:tcPr>
            <w:tcW w:w="3881" w:type="dxa"/>
            <w:gridSpan w:val="2"/>
            <w:tcBorders>
              <w:top w:val="nil"/>
              <w:left w:val="single" w:sz="4" w:space="0" w:color="auto"/>
              <w:bottom w:val="nil"/>
              <w:right w:val="single" w:sz="4" w:space="0" w:color="auto"/>
            </w:tcBorders>
            <w:shd w:val="clear" w:color="auto" w:fill="FFD966" w:themeFill="accent4" w:themeFillTint="99"/>
            <w:vAlign w:val="center"/>
          </w:tcPr>
          <w:p w14:paraId="5D168649" w14:textId="77777777" w:rsidR="00350B59" w:rsidRPr="00835F3E" w:rsidRDefault="00350B59" w:rsidP="00835F3E">
            <w:pPr>
              <w:pStyle w:val="ListParagraph"/>
              <w:numPr>
                <w:ilvl w:val="0"/>
                <w:numId w:val="15"/>
              </w:numPr>
              <w:spacing w:after="200" w:line="276" w:lineRule="auto"/>
              <w:jc w:val="both"/>
              <w:rPr>
                <w:rFonts w:ascii="Times New Roman" w:hAnsi="Times New Roman" w:cs="Times New Roman"/>
                <w:sz w:val="24"/>
                <w:szCs w:val="24"/>
              </w:rPr>
            </w:pPr>
            <w:r w:rsidRPr="00835F3E">
              <w:rPr>
                <w:rFonts w:ascii="Times New Roman" w:hAnsi="Times New Roman" w:cs="Times New Roman"/>
                <w:sz w:val="24"/>
                <w:szCs w:val="24"/>
              </w:rPr>
              <w:t>CHPS Compound</w:t>
            </w:r>
          </w:p>
        </w:tc>
        <w:tc>
          <w:tcPr>
            <w:tcW w:w="1085" w:type="dxa"/>
            <w:gridSpan w:val="2"/>
            <w:tcBorders>
              <w:top w:val="single" w:sz="4" w:space="0" w:color="auto"/>
              <w:left w:val="single" w:sz="4" w:space="0" w:color="auto"/>
              <w:bottom w:val="single" w:sz="4" w:space="0" w:color="auto"/>
              <w:right w:val="single" w:sz="4" w:space="0" w:color="auto"/>
            </w:tcBorders>
          </w:tcPr>
          <w:p w14:paraId="442A7762" w14:textId="77777777" w:rsidR="00350B59" w:rsidRPr="00835F3E" w:rsidRDefault="00530F9C"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12</w:t>
            </w:r>
          </w:p>
        </w:tc>
        <w:tc>
          <w:tcPr>
            <w:tcW w:w="990" w:type="dxa"/>
            <w:gridSpan w:val="2"/>
            <w:tcBorders>
              <w:top w:val="single" w:sz="4" w:space="0" w:color="auto"/>
              <w:left w:val="single" w:sz="4" w:space="0" w:color="auto"/>
              <w:bottom w:val="single" w:sz="4" w:space="0" w:color="auto"/>
              <w:right w:val="single" w:sz="4" w:space="0" w:color="auto"/>
            </w:tcBorders>
          </w:tcPr>
          <w:p w14:paraId="2C32D4C7" w14:textId="77777777" w:rsidR="00350B59" w:rsidRPr="00835F3E" w:rsidRDefault="00530F9C"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12</w:t>
            </w:r>
          </w:p>
        </w:tc>
        <w:tc>
          <w:tcPr>
            <w:tcW w:w="990" w:type="dxa"/>
            <w:gridSpan w:val="2"/>
            <w:tcBorders>
              <w:top w:val="single" w:sz="4" w:space="0" w:color="auto"/>
              <w:left w:val="single" w:sz="4" w:space="0" w:color="auto"/>
              <w:bottom w:val="single" w:sz="4" w:space="0" w:color="auto"/>
              <w:right w:val="single" w:sz="4" w:space="0" w:color="auto"/>
            </w:tcBorders>
          </w:tcPr>
          <w:p w14:paraId="35199888" w14:textId="77777777" w:rsidR="00350B59" w:rsidRPr="00835F3E" w:rsidRDefault="00530F9C"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12</w:t>
            </w:r>
          </w:p>
        </w:tc>
        <w:tc>
          <w:tcPr>
            <w:tcW w:w="990" w:type="dxa"/>
            <w:gridSpan w:val="2"/>
            <w:tcBorders>
              <w:top w:val="single" w:sz="4" w:space="0" w:color="auto"/>
              <w:left w:val="single" w:sz="4" w:space="0" w:color="auto"/>
              <w:bottom w:val="single" w:sz="4" w:space="0" w:color="auto"/>
              <w:right w:val="single" w:sz="4" w:space="0" w:color="auto"/>
            </w:tcBorders>
          </w:tcPr>
          <w:p w14:paraId="31FD62C3" w14:textId="77777777" w:rsidR="00350B59" w:rsidRPr="00835F3E" w:rsidRDefault="00530F9C"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13</w:t>
            </w:r>
          </w:p>
        </w:tc>
        <w:tc>
          <w:tcPr>
            <w:tcW w:w="900" w:type="dxa"/>
            <w:gridSpan w:val="2"/>
            <w:tcBorders>
              <w:top w:val="single" w:sz="4" w:space="0" w:color="auto"/>
              <w:left w:val="single" w:sz="4" w:space="0" w:color="auto"/>
              <w:bottom w:val="single" w:sz="4" w:space="0" w:color="auto"/>
              <w:right w:val="single" w:sz="4" w:space="0" w:color="auto"/>
            </w:tcBorders>
          </w:tcPr>
          <w:p w14:paraId="60C2A602" w14:textId="77777777" w:rsidR="00350B59" w:rsidRPr="00835F3E" w:rsidRDefault="00530F9C"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13</w:t>
            </w:r>
          </w:p>
        </w:tc>
        <w:tc>
          <w:tcPr>
            <w:tcW w:w="985" w:type="dxa"/>
            <w:gridSpan w:val="2"/>
            <w:tcBorders>
              <w:top w:val="single" w:sz="4" w:space="0" w:color="auto"/>
              <w:left w:val="single" w:sz="4" w:space="0" w:color="auto"/>
              <w:bottom w:val="single" w:sz="4" w:space="0" w:color="auto"/>
              <w:right w:val="single" w:sz="4" w:space="0" w:color="auto"/>
            </w:tcBorders>
          </w:tcPr>
          <w:p w14:paraId="26678C65" w14:textId="77777777" w:rsidR="00350B59" w:rsidRPr="00835F3E" w:rsidRDefault="00530F9C"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14</w:t>
            </w:r>
          </w:p>
        </w:tc>
        <w:tc>
          <w:tcPr>
            <w:tcW w:w="900" w:type="dxa"/>
            <w:gridSpan w:val="2"/>
            <w:tcBorders>
              <w:top w:val="single" w:sz="4" w:space="0" w:color="auto"/>
              <w:left w:val="single" w:sz="4" w:space="0" w:color="auto"/>
              <w:bottom w:val="single" w:sz="4" w:space="0" w:color="auto"/>
              <w:right w:val="single" w:sz="4" w:space="0" w:color="auto"/>
            </w:tcBorders>
          </w:tcPr>
          <w:p w14:paraId="6D81C738" w14:textId="77777777" w:rsidR="00350B59" w:rsidRPr="00835F3E" w:rsidRDefault="00530F9C"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14</w:t>
            </w:r>
          </w:p>
        </w:tc>
      </w:tr>
      <w:tr w:rsidR="00350B59" w:rsidRPr="00835F3E" w14:paraId="77A076B5" w14:textId="77777777" w:rsidTr="00A42EF0">
        <w:trPr>
          <w:trHeight w:val="285"/>
          <w:jc w:val="center"/>
        </w:trPr>
        <w:tc>
          <w:tcPr>
            <w:tcW w:w="425" w:type="dxa"/>
            <w:vMerge/>
            <w:tcBorders>
              <w:left w:val="single" w:sz="4" w:space="0" w:color="auto"/>
              <w:right w:val="single" w:sz="4" w:space="0" w:color="auto"/>
            </w:tcBorders>
            <w:vAlign w:val="center"/>
          </w:tcPr>
          <w:p w14:paraId="61926AFC" w14:textId="77777777" w:rsidR="00350B59" w:rsidRPr="00835F3E" w:rsidRDefault="00350B59" w:rsidP="00835F3E">
            <w:pPr>
              <w:jc w:val="both"/>
              <w:rPr>
                <w:rFonts w:ascii="Times New Roman" w:hAnsi="Times New Roman" w:cs="Times New Roman"/>
                <w:bCs/>
                <w:sz w:val="24"/>
                <w:szCs w:val="24"/>
                <w:lang w:val="en-GB"/>
              </w:rPr>
            </w:pPr>
          </w:p>
        </w:tc>
        <w:tc>
          <w:tcPr>
            <w:tcW w:w="3881" w:type="dxa"/>
            <w:gridSpan w:val="2"/>
            <w:tcBorders>
              <w:top w:val="nil"/>
              <w:left w:val="single" w:sz="4" w:space="0" w:color="auto"/>
              <w:bottom w:val="nil"/>
              <w:right w:val="single" w:sz="4" w:space="0" w:color="auto"/>
            </w:tcBorders>
            <w:shd w:val="clear" w:color="auto" w:fill="FFD966" w:themeFill="accent4" w:themeFillTint="99"/>
            <w:vAlign w:val="center"/>
          </w:tcPr>
          <w:p w14:paraId="491F374A" w14:textId="77777777" w:rsidR="00350B59" w:rsidRPr="00835F3E" w:rsidRDefault="00350B59" w:rsidP="00835F3E">
            <w:pPr>
              <w:pStyle w:val="ListParagraph"/>
              <w:numPr>
                <w:ilvl w:val="0"/>
                <w:numId w:val="15"/>
              </w:numPr>
              <w:spacing w:after="200" w:line="276" w:lineRule="auto"/>
              <w:jc w:val="both"/>
              <w:rPr>
                <w:rFonts w:ascii="Times New Roman" w:hAnsi="Times New Roman" w:cs="Times New Roman"/>
                <w:sz w:val="24"/>
                <w:szCs w:val="24"/>
              </w:rPr>
            </w:pPr>
            <w:r w:rsidRPr="00835F3E">
              <w:rPr>
                <w:rFonts w:ascii="Times New Roman" w:hAnsi="Times New Roman" w:cs="Times New Roman"/>
                <w:sz w:val="24"/>
                <w:szCs w:val="24"/>
              </w:rPr>
              <w:t>Clinic</w:t>
            </w:r>
          </w:p>
        </w:tc>
        <w:tc>
          <w:tcPr>
            <w:tcW w:w="1085" w:type="dxa"/>
            <w:gridSpan w:val="2"/>
            <w:tcBorders>
              <w:top w:val="single" w:sz="4" w:space="0" w:color="auto"/>
              <w:left w:val="single" w:sz="4" w:space="0" w:color="auto"/>
              <w:bottom w:val="single" w:sz="4" w:space="0" w:color="auto"/>
              <w:right w:val="single" w:sz="4" w:space="0" w:color="auto"/>
            </w:tcBorders>
          </w:tcPr>
          <w:p w14:paraId="4D98E162" w14:textId="77777777" w:rsidR="00350B59" w:rsidRPr="00835F3E" w:rsidRDefault="00530F9C"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0</w:t>
            </w:r>
          </w:p>
        </w:tc>
        <w:tc>
          <w:tcPr>
            <w:tcW w:w="990" w:type="dxa"/>
            <w:gridSpan w:val="2"/>
            <w:tcBorders>
              <w:top w:val="single" w:sz="4" w:space="0" w:color="auto"/>
              <w:left w:val="single" w:sz="4" w:space="0" w:color="auto"/>
              <w:bottom w:val="single" w:sz="4" w:space="0" w:color="auto"/>
              <w:right w:val="single" w:sz="4" w:space="0" w:color="auto"/>
            </w:tcBorders>
          </w:tcPr>
          <w:p w14:paraId="7D0B3BB9" w14:textId="77777777" w:rsidR="00350B59" w:rsidRPr="00835F3E" w:rsidRDefault="00530F9C"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0</w:t>
            </w:r>
          </w:p>
        </w:tc>
        <w:tc>
          <w:tcPr>
            <w:tcW w:w="990" w:type="dxa"/>
            <w:gridSpan w:val="2"/>
            <w:tcBorders>
              <w:top w:val="single" w:sz="4" w:space="0" w:color="auto"/>
              <w:left w:val="single" w:sz="4" w:space="0" w:color="auto"/>
              <w:bottom w:val="single" w:sz="4" w:space="0" w:color="auto"/>
              <w:right w:val="single" w:sz="4" w:space="0" w:color="auto"/>
            </w:tcBorders>
          </w:tcPr>
          <w:p w14:paraId="32FF2138" w14:textId="77777777" w:rsidR="00350B59" w:rsidRPr="00835F3E" w:rsidRDefault="00530F9C"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0</w:t>
            </w:r>
          </w:p>
        </w:tc>
        <w:tc>
          <w:tcPr>
            <w:tcW w:w="990" w:type="dxa"/>
            <w:gridSpan w:val="2"/>
            <w:tcBorders>
              <w:top w:val="single" w:sz="4" w:space="0" w:color="auto"/>
              <w:left w:val="single" w:sz="4" w:space="0" w:color="auto"/>
              <w:bottom w:val="single" w:sz="4" w:space="0" w:color="auto"/>
              <w:right w:val="single" w:sz="4" w:space="0" w:color="auto"/>
            </w:tcBorders>
          </w:tcPr>
          <w:p w14:paraId="00AA2250" w14:textId="77777777" w:rsidR="00350B59" w:rsidRPr="00835F3E" w:rsidRDefault="00530F9C"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0</w:t>
            </w:r>
          </w:p>
        </w:tc>
        <w:tc>
          <w:tcPr>
            <w:tcW w:w="900" w:type="dxa"/>
            <w:gridSpan w:val="2"/>
            <w:tcBorders>
              <w:top w:val="single" w:sz="4" w:space="0" w:color="auto"/>
              <w:left w:val="single" w:sz="4" w:space="0" w:color="auto"/>
              <w:bottom w:val="single" w:sz="4" w:space="0" w:color="auto"/>
              <w:right w:val="single" w:sz="4" w:space="0" w:color="auto"/>
            </w:tcBorders>
          </w:tcPr>
          <w:p w14:paraId="19F2F6AF" w14:textId="77777777" w:rsidR="00350B59" w:rsidRPr="00835F3E" w:rsidRDefault="00530F9C"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0</w:t>
            </w:r>
          </w:p>
        </w:tc>
        <w:tc>
          <w:tcPr>
            <w:tcW w:w="985" w:type="dxa"/>
            <w:gridSpan w:val="2"/>
            <w:tcBorders>
              <w:top w:val="single" w:sz="4" w:space="0" w:color="auto"/>
              <w:left w:val="single" w:sz="4" w:space="0" w:color="auto"/>
              <w:bottom w:val="single" w:sz="4" w:space="0" w:color="auto"/>
              <w:right w:val="single" w:sz="4" w:space="0" w:color="auto"/>
            </w:tcBorders>
          </w:tcPr>
          <w:p w14:paraId="18EE6414" w14:textId="77777777" w:rsidR="00350B59" w:rsidRPr="00835F3E" w:rsidRDefault="00530F9C"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0</w:t>
            </w:r>
          </w:p>
        </w:tc>
        <w:tc>
          <w:tcPr>
            <w:tcW w:w="900" w:type="dxa"/>
            <w:gridSpan w:val="2"/>
            <w:tcBorders>
              <w:top w:val="single" w:sz="4" w:space="0" w:color="auto"/>
              <w:left w:val="single" w:sz="4" w:space="0" w:color="auto"/>
              <w:bottom w:val="single" w:sz="4" w:space="0" w:color="auto"/>
              <w:right w:val="single" w:sz="4" w:space="0" w:color="auto"/>
            </w:tcBorders>
          </w:tcPr>
          <w:p w14:paraId="0C8223B4" w14:textId="77777777" w:rsidR="00350B59" w:rsidRPr="00835F3E" w:rsidRDefault="00530F9C"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0</w:t>
            </w:r>
          </w:p>
        </w:tc>
      </w:tr>
      <w:tr w:rsidR="00350B59" w:rsidRPr="00835F3E" w14:paraId="39285ED6" w14:textId="77777777" w:rsidTr="00A42EF0">
        <w:trPr>
          <w:trHeight w:val="285"/>
          <w:jc w:val="center"/>
        </w:trPr>
        <w:tc>
          <w:tcPr>
            <w:tcW w:w="425" w:type="dxa"/>
            <w:vMerge/>
            <w:tcBorders>
              <w:left w:val="single" w:sz="4" w:space="0" w:color="auto"/>
              <w:right w:val="single" w:sz="4" w:space="0" w:color="auto"/>
            </w:tcBorders>
            <w:vAlign w:val="center"/>
          </w:tcPr>
          <w:p w14:paraId="61F6FCCB" w14:textId="77777777" w:rsidR="00350B59" w:rsidRPr="00835F3E" w:rsidRDefault="00350B59" w:rsidP="00835F3E">
            <w:pPr>
              <w:jc w:val="both"/>
              <w:rPr>
                <w:rFonts w:ascii="Times New Roman" w:hAnsi="Times New Roman" w:cs="Times New Roman"/>
                <w:bCs/>
                <w:sz w:val="24"/>
                <w:szCs w:val="24"/>
                <w:lang w:val="en-GB"/>
              </w:rPr>
            </w:pPr>
          </w:p>
        </w:tc>
        <w:tc>
          <w:tcPr>
            <w:tcW w:w="3881" w:type="dxa"/>
            <w:gridSpan w:val="2"/>
            <w:tcBorders>
              <w:top w:val="nil"/>
              <w:left w:val="single" w:sz="4" w:space="0" w:color="auto"/>
              <w:bottom w:val="nil"/>
              <w:right w:val="single" w:sz="4" w:space="0" w:color="auto"/>
            </w:tcBorders>
            <w:shd w:val="clear" w:color="auto" w:fill="FFD966" w:themeFill="accent4" w:themeFillTint="99"/>
            <w:vAlign w:val="center"/>
          </w:tcPr>
          <w:p w14:paraId="5B4CE3B7" w14:textId="77777777" w:rsidR="00350B59" w:rsidRPr="00835F3E" w:rsidRDefault="00350B59" w:rsidP="00835F3E">
            <w:pPr>
              <w:pStyle w:val="ListParagraph"/>
              <w:numPr>
                <w:ilvl w:val="0"/>
                <w:numId w:val="15"/>
              </w:numPr>
              <w:spacing w:after="200" w:line="276" w:lineRule="auto"/>
              <w:jc w:val="both"/>
              <w:rPr>
                <w:rFonts w:ascii="Times New Roman" w:hAnsi="Times New Roman" w:cs="Times New Roman"/>
                <w:sz w:val="24"/>
                <w:szCs w:val="24"/>
              </w:rPr>
            </w:pPr>
            <w:r w:rsidRPr="00835F3E">
              <w:rPr>
                <w:rFonts w:ascii="Times New Roman" w:hAnsi="Times New Roman" w:cs="Times New Roman"/>
                <w:sz w:val="24"/>
                <w:szCs w:val="24"/>
              </w:rPr>
              <w:t>Health Centre</w:t>
            </w:r>
          </w:p>
        </w:tc>
        <w:tc>
          <w:tcPr>
            <w:tcW w:w="1085" w:type="dxa"/>
            <w:gridSpan w:val="2"/>
            <w:tcBorders>
              <w:top w:val="single" w:sz="4" w:space="0" w:color="auto"/>
              <w:left w:val="single" w:sz="4" w:space="0" w:color="auto"/>
              <w:bottom w:val="single" w:sz="4" w:space="0" w:color="auto"/>
              <w:right w:val="single" w:sz="4" w:space="0" w:color="auto"/>
            </w:tcBorders>
          </w:tcPr>
          <w:p w14:paraId="2FC8D9DE" w14:textId="77777777" w:rsidR="00350B59" w:rsidRPr="00835F3E" w:rsidRDefault="00530F9C"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w:t>
            </w:r>
          </w:p>
        </w:tc>
        <w:tc>
          <w:tcPr>
            <w:tcW w:w="990" w:type="dxa"/>
            <w:gridSpan w:val="2"/>
            <w:tcBorders>
              <w:top w:val="single" w:sz="4" w:space="0" w:color="auto"/>
              <w:left w:val="single" w:sz="4" w:space="0" w:color="auto"/>
              <w:bottom w:val="single" w:sz="4" w:space="0" w:color="auto"/>
              <w:right w:val="single" w:sz="4" w:space="0" w:color="auto"/>
            </w:tcBorders>
          </w:tcPr>
          <w:p w14:paraId="475AF330" w14:textId="77777777" w:rsidR="00350B59" w:rsidRPr="00835F3E" w:rsidRDefault="00530F9C"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w:t>
            </w:r>
          </w:p>
        </w:tc>
        <w:tc>
          <w:tcPr>
            <w:tcW w:w="990" w:type="dxa"/>
            <w:gridSpan w:val="2"/>
            <w:tcBorders>
              <w:top w:val="single" w:sz="4" w:space="0" w:color="auto"/>
              <w:left w:val="single" w:sz="4" w:space="0" w:color="auto"/>
              <w:bottom w:val="single" w:sz="4" w:space="0" w:color="auto"/>
              <w:right w:val="single" w:sz="4" w:space="0" w:color="auto"/>
            </w:tcBorders>
          </w:tcPr>
          <w:p w14:paraId="0730549A" w14:textId="77777777" w:rsidR="00350B59" w:rsidRPr="00835F3E" w:rsidRDefault="00530F9C"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w:t>
            </w:r>
          </w:p>
        </w:tc>
        <w:tc>
          <w:tcPr>
            <w:tcW w:w="990" w:type="dxa"/>
            <w:gridSpan w:val="2"/>
            <w:tcBorders>
              <w:top w:val="single" w:sz="4" w:space="0" w:color="auto"/>
              <w:left w:val="single" w:sz="4" w:space="0" w:color="auto"/>
              <w:bottom w:val="single" w:sz="4" w:space="0" w:color="auto"/>
              <w:right w:val="single" w:sz="4" w:space="0" w:color="auto"/>
            </w:tcBorders>
          </w:tcPr>
          <w:p w14:paraId="642A5B74" w14:textId="77777777" w:rsidR="00350B59" w:rsidRPr="00835F3E" w:rsidRDefault="00530F9C"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3</w:t>
            </w:r>
          </w:p>
        </w:tc>
        <w:tc>
          <w:tcPr>
            <w:tcW w:w="900" w:type="dxa"/>
            <w:gridSpan w:val="2"/>
            <w:tcBorders>
              <w:top w:val="single" w:sz="4" w:space="0" w:color="auto"/>
              <w:left w:val="single" w:sz="4" w:space="0" w:color="auto"/>
              <w:bottom w:val="single" w:sz="4" w:space="0" w:color="auto"/>
              <w:right w:val="single" w:sz="4" w:space="0" w:color="auto"/>
            </w:tcBorders>
          </w:tcPr>
          <w:p w14:paraId="4803643B" w14:textId="77777777" w:rsidR="00350B59" w:rsidRPr="00835F3E" w:rsidRDefault="00530F9C"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3</w:t>
            </w:r>
          </w:p>
        </w:tc>
        <w:tc>
          <w:tcPr>
            <w:tcW w:w="985" w:type="dxa"/>
            <w:gridSpan w:val="2"/>
            <w:tcBorders>
              <w:top w:val="single" w:sz="4" w:space="0" w:color="auto"/>
              <w:left w:val="single" w:sz="4" w:space="0" w:color="auto"/>
              <w:bottom w:val="single" w:sz="4" w:space="0" w:color="auto"/>
              <w:right w:val="single" w:sz="4" w:space="0" w:color="auto"/>
            </w:tcBorders>
          </w:tcPr>
          <w:p w14:paraId="45290546" w14:textId="77777777" w:rsidR="00350B59" w:rsidRPr="00835F3E" w:rsidRDefault="00530F9C"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3</w:t>
            </w:r>
          </w:p>
        </w:tc>
        <w:tc>
          <w:tcPr>
            <w:tcW w:w="900" w:type="dxa"/>
            <w:gridSpan w:val="2"/>
            <w:tcBorders>
              <w:top w:val="single" w:sz="4" w:space="0" w:color="auto"/>
              <w:left w:val="single" w:sz="4" w:space="0" w:color="auto"/>
              <w:bottom w:val="single" w:sz="4" w:space="0" w:color="auto"/>
              <w:right w:val="single" w:sz="4" w:space="0" w:color="auto"/>
            </w:tcBorders>
          </w:tcPr>
          <w:p w14:paraId="51BC201A" w14:textId="77777777" w:rsidR="00350B59" w:rsidRPr="00835F3E" w:rsidRDefault="00530F9C"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3</w:t>
            </w:r>
          </w:p>
        </w:tc>
      </w:tr>
      <w:tr w:rsidR="00350B59" w:rsidRPr="00835F3E" w14:paraId="6DF2150C" w14:textId="77777777" w:rsidTr="00A42EF0">
        <w:trPr>
          <w:trHeight w:val="285"/>
          <w:jc w:val="center"/>
        </w:trPr>
        <w:tc>
          <w:tcPr>
            <w:tcW w:w="425" w:type="dxa"/>
            <w:vMerge/>
            <w:tcBorders>
              <w:left w:val="single" w:sz="4" w:space="0" w:color="auto"/>
              <w:right w:val="single" w:sz="4" w:space="0" w:color="auto"/>
            </w:tcBorders>
            <w:vAlign w:val="center"/>
          </w:tcPr>
          <w:p w14:paraId="5CCB05F7" w14:textId="77777777" w:rsidR="00350B59" w:rsidRPr="00835F3E" w:rsidRDefault="00350B59" w:rsidP="00835F3E">
            <w:pPr>
              <w:jc w:val="both"/>
              <w:rPr>
                <w:rFonts w:ascii="Times New Roman" w:hAnsi="Times New Roman" w:cs="Times New Roman"/>
                <w:bCs/>
                <w:sz w:val="24"/>
                <w:szCs w:val="24"/>
                <w:lang w:val="en-GB"/>
              </w:rPr>
            </w:pPr>
          </w:p>
        </w:tc>
        <w:tc>
          <w:tcPr>
            <w:tcW w:w="3881" w:type="dxa"/>
            <w:gridSpan w:val="2"/>
            <w:tcBorders>
              <w:top w:val="nil"/>
              <w:left w:val="single" w:sz="4" w:space="0" w:color="auto"/>
              <w:bottom w:val="single" w:sz="4" w:space="0" w:color="auto"/>
              <w:right w:val="single" w:sz="4" w:space="0" w:color="auto"/>
            </w:tcBorders>
            <w:shd w:val="clear" w:color="auto" w:fill="FFD966" w:themeFill="accent4" w:themeFillTint="99"/>
            <w:vAlign w:val="center"/>
          </w:tcPr>
          <w:p w14:paraId="73B0C6D8" w14:textId="77777777" w:rsidR="00350B59" w:rsidRPr="00835F3E" w:rsidRDefault="00350B59" w:rsidP="00835F3E">
            <w:pPr>
              <w:pStyle w:val="ListParagraph"/>
              <w:numPr>
                <w:ilvl w:val="0"/>
                <w:numId w:val="15"/>
              </w:numPr>
              <w:spacing w:after="200" w:line="276" w:lineRule="auto"/>
              <w:jc w:val="both"/>
              <w:rPr>
                <w:rFonts w:ascii="Times New Roman" w:hAnsi="Times New Roman" w:cs="Times New Roman"/>
                <w:sz w:val="24"/>
                <w:szCs w:val="24"/>
              </w:rPr>
            </w:pPr>
            <w:r w:rsidRPr="00835F3E">
              <w:rPr>
                <w:rFonts w:ascii="Times New Roman" w:hAnsi="Times New Roman" w:cs="Times New Roman"/>
                <w:sz w:val="24"/>
                <w:szCs w:val="24"/>
              </w:rPr>
              <w:t>Hospital</w:t>
            </w:r>
          </w:p>
        </w:tc>
        <w:tc>
          <w:tcPr>
            <w:tcW w:w="1085" w:type="dxa"/>
            <w:gridSpan w:val="2"/>
            <w:tcBorders>
              <w:top w:val="single" w:sz="4" w:space="0" w:color="auto"/>
              <w:left w:val="single" w:sz="4" w:space="0" w:color="auto"/>
              <w:bottom w:val="single" w:sz="4" w:space="0" w:color="auto"/>
              <w:right w:val="single" w:sz="4" w:space="0" w:color="auto"/>
            </w:tcBorders>
          </w:tcPr>
          <w:p w14:paraId="5FC93ECF" w14:textId="77777777" w:rsidR="00350B59" w:rsidRPr="00835F3E" w:rsidRDefault="00530F9C"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0</w:t>
            </w:r>
          </w:p>
        </w:tc>
        <w:tc>
          <w:tcPr>
            <w:tcW w:w="990" w:type="dxa"/>
            <w:gridSpan w:val="2"/>
            <w:tcBorders>
              <w:top w:val="single" w:sz="4" w:space="0" w:color="auto"/>
              <w:left w:val="single" w:sz="4" w:space="0" w:color="auto"/>
              <w:bottom w:val="single" w:sz="4" w:space="0" w:color="auto"/>
              <w:right w:val="single" w:sz="4" w:space="0" w:color="auto"/>
            </w:tcBorders>
          </w:tcPr>
          <w:p w14:paraId="467B6C3B" w14:textId="77777777" w:rsidR="00350B59" w:rsidRPr="00835F3E" w:rsidRDefault="00530F9C"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w:t>
            </w:r>
          </w:p>
        </w:tc>
        <w:tc>
          <w:tcPr>
            <w:tcW w:w="990" w:type="dxa"/>
            <w:gridSpan w:val="2"/>
            <w:tcBorders>
              <w:top w:val="single" w:sz="4" w:space="0" w:color="auto"/>
              <w:left w:val="single" w:sz="4" w:space="0" w:color="auto"/>
              <w:bottom w:val="single" w:sz="4" w:space="0" w:color="auto"/>
              <w:right w:val="single" w:sz="4" w:space="0" w:color="auto"/>
            </w:tcBorders>
          </w:tcPr>
          <w:p w14:paraId="07F3F5E5" w14:textId="77777777" w:rsidR="00350B59" w:rsidRPr="00835F3E" w:rsidRDefault="00530F9C"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w:t>
            </w:r>
          </w:p>
        </w:tc>
        <w:tc>
          <w:tcPr>
            <w:tcW w:w="990" w:type="dxa"/>
            <w:gridSpan w:val="2"/>
            <w:tcBorders>
              <w:top w:val="single" w:sz="4" w:space="0" w:color="auto"/>
              <w:left w:val="single" w:sz="4" w:space="0" w:color="auto"/>
              <w:bottom w:val="single" w:sz="4" w:space="0" w:color="auto"/>
              <w:right w:val="single" w:sz="4" w:space="0" w:color="auto"/>
            </w:tcBorders>
          </w:tcPr>
          <w:p w14:paraId="352CF93B" w14:textId="77777777" w:rsidR="00350B59" w:rsidRPr="00835F3E" w:rsidRDefault="00530F9C"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w:t>
            </w:r>
          </w:p>
        </w:tc>
        <w:tc>
          <w:tcPr>
            <w:tcW w:w="900" w:type="dxa"/>
            <w:gridSpan w:val="2"/>
            <w:tcBorders>
              <w:top w:val="single" w:sz="4" w:space="0" w:color="auto"/>
              <w:left w:val="single" w:sz="4" w:space="0" w:color="auto"/>
              <w:bottom w:val="single" w:sz="4" w:space="0" w:color="auto"/>
              <w:right w:val="single" w:sz="4" w:space="0" w:color="auto"/>
            </w:tcBorders>
          </w:tcPr>
          <w:p w14:paraId="19621844" w14:textId="77777777" w:rsidR="00350B59" w:rsidRPr="00835F3E" w:rsidRDefault="00530F9C"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w:t>
            </w:r>
          </w:p>
        </w:tc>
        <w:tc>
          <w:tcPr>
            <w:tcW w:w="985" w:type="dxa"/>
            <w:gridSpan w:val="2"/>
            <w:tcBorders>
              <w:top w:val="single" w:sz="4" w:space="0" w:color="auto"/>
              <w:left w:val="single" w:sz="4" w:space="0" w:color="auto"/>
              <w:bottom w:val="single" w:sz="4" w:space="0" w:color="auto"/>
              <w:right w:val="single" w:sz="4" w:space="0" w:color="auto"/>
            </w:tcBorders>
          </w:tcPr>
          <w:p w14:paraId="63499549" w14:textId="77777777" w:rsidR="00350B59" w:rsidRPr="00835F3E" w:rsidRDefault="00530F9C"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w:t>
            </w:r>
          </w:p>
        </w:tc>
        <w:tc>
          <w:tcPr>
            <w:tcW w:w="900" w:type="dxa"/>
            <w:gridSpan w:val="2"/>
            <w:tcBorders>
              <w:top w:val="single" w:sz="4" w:space="0" w:color="auto"/>
              <w:left w:val="single" w:sz="4" w:space="0" w:color="auto"/>
              <w:bottom w:val="single" w:sz="4" w:space="0" w:color="auto"/>
              <w:right w:val="single" w:sz="4" w:space="0" w:color="auto"/>
            </w:tcBorders>
          </w:tcPr>
          <w:p w14:paraId="18F0EE49" w14:textId="77777777" w:rsidR="00350B59" w:rsidRPr="00835F3E" w:rsidRDefault="00530F9C"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w:t>
            </w:r>
          </w:p>
        </w:tc>
      </w:tr>
      <w:tr w:rsidR="00350B59" w:rsidRPr="00835F3E" w14:paraId="2BD7BBF2" w14:textId="77777777" w:rsidTr="00A42EF0">
        <w:trPr>
          <w:trHeight w:val="285"/>
          <w:jc w:val="center"/>
        </w:trPr>
        <w:tc>
          <w:tcPr>
            <w:tcW w:w="425" w:type="dxa"/>
            <w:vMerge w:val="restart"/>
            <w:tcBorders>
              <w:left w:val="single" w:sz="4" w:space="0" w:color="auto"/>
              <w:right w:val="single" w:sz="4" w:space="0" w:color="auto"/>
            </w:tcBorders>
            <w:shd w:val="clear" w:color="auto" w:fill="FFD966" w:themeFill="accent4" w:themeFillTint="99"/>
          </w:tcPr>
          <w:p w14:paraId="7B1E65D7" w14:textId="77777777" w:rsidR="00350B59" w:rsidRPr="00835F3E" w:rsidRDefault="00350B59" w:rsidP="00835F3E">
            <w:pPr>
              <w:jc w:val="both"/>
              <w:rPr>
                <w:rFonts w:ascii="Times New Roman" w:hAnsi="Times New Roman" w:cs="Times New Roman"/>
                <w:b/>
                <w:bCs/>
                <w:sz w:val="24"/>
                <w:szCs w:val="24"/>
                <w:lang w:val="en-GB"/>
              </w:rPr>
            </w:pPr>
            <w:r w:rsidRPr="00835F3E">
              <w:rPr>
                <w:rFonts w:ascii="Times New Roman" w:hAnsi="Times New Roman" w:cs="Times New Roman"/>
                <w:b/>
                <w:bCs/>
                <w:sz w:val="24"/>
                <w:szCs w:val="24"/>
                <w:lang w:val="en-GB"/>
              </w:rPr>
              <w:t>9</w:t>
            </w:r>
          </w:p>
        </w:tc>
        <w:tc>
          <w:tcPr>
            <w:tcW w:w="3881" w:type="dxa"/>
            <w:gridSpan w:val="2"/>
            <w:tcBorders>
              <w:top w:val="single" w:sz="4" w:space="0" w:color="auto"/>
              <w:left w:val="single" w:sz="4" w:space="0" w:color="auto"/>
              <w:bottom w:val="nil"/>
              <w:right w:val="single" w:sz="4" w:space="0" w:color="auto"/>
            </w:tcBorders>
            <w:shd w:val="clear" w:color="auto" w:fill="FFD966" w:themeFill="accent4" w:themeFillTint="99"/>
            <w:vAlign w:val="center"/>
          </w:tcPr>
          <w:p w14:paraId="5835EC4E" w14:textId="77777777" w:rsidR="00350B59" w:rsidRPr="00835F3E" w:rsidRDefault="00350B59" w:rsidP="00835F3E">
            <w:pPr>
              <w:jc w:val="both"/>
              <w:rPr>
                <w:rFonts w:ascii="Times New Roman" w:hAnsi="Times New Roman" w:cs="Times New Roman"/>
                <w:b/>
                <w:sz w:val="24"/>
                <w:szCs w:val="24"/>
              </w:rPr>
            </w:pPr>
            <w:r w:rsidRPr="00835F3E">
              <w:rPr>
                <w:rFonts w:ascii="Times New Roman" w:hAnsi="Times New Roman" w:cs="Times New Roman"/>
                <w:b/>
                <w:sz w:val="24"/>
                <w:szCs w:val="24"/>
              </w:rPr>
              <w:t>Proportion of population with valid NHIS card</w:t>
            </w:r>
          </w:p>
        </w:tc>
        <w:tc>
          <w:tcPr>
            <w:tcW w:w="1085"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27B74846" w14:textId="77777777" w:rsidR="00350B59" w:rsidRPr="00835F3E" w:rsidRDefault="00263E97" w:rsidP="000C73B3">
            <w:pPr>
              <w:jc w:val="right"/>
              <w:rPr>
                <w:rFonts w:ascii="Times New Roman" w:hAnsi="Times New Roman" w:cs="Times New Roman"/>
                <w:b/>
                <w:sz w:val="18"/>
                <w:szCs w:val="18"/>
                <w:lang w:val="en-GB"/>
              </w:rPr>
            </w:pPr>
            <w:r>
              <w:rPr>
                <w:rFonts w:ascii="Times New Roman" w:hAnsi="Times New Roman" w:cs="Times New Roman"/>
                <w:b/>
                <w:sz w:val="18"/>
                <w:szCs w:val="18"/>
                <w:lang w:val="en-GB"/>
              </w:rPr>
              <w:t>31</w:t>
            </w:r>
            <w:r w:rsidR="000C73B3">
              <w:rPr>
                <w:rFonts w:ascii="Times New Roman" w:hAnsi="Times New Roman" w:cs="Times New Roman"/>
                <w:b/>
                <w:sz w:val="18"/>
                <w:szCs w:val="18"/>
                <w:lang w:val="en-GB"/>
              </w:rPr>
              <w:t>%</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3D5C7A66" w14:textId="77777777" w:rsidR="00350B59" w:rsidRPr="00835F3E" w:rsidRDefault="000C73B3" w:rsidP="000C73B3">
            <w:pPr>
              <w:jc w:val="right"/>
              <w:rPr>
                <w:rFonts w:ascii="Times New Roman" w:hAnsi="Times New Roman" w:cs="Times New Roman"/>
                <w:b/>
                <w:sz w:val="18"/>
                <w:szCs w:val="18"/>
                <w:lang w:val="en-GB"/>
              </w:rPr>
            </w:pPr>
            <w:r>
              <w:rPr>
                <w:rFonts w:ascii="Times New Roman" w:hAnsi="Times New Roman" w:cs="Times New Roman"/>
                <w:b/>
                <w:sz w:val="18"/>
                <w:szCs w:val="18"/>
                <w:lang w:val="en-GB"/>
              </w:rPr>
              <w:t>26%</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1FD07426" w14:textId="77777777" w:rsidR="00350B59" w:rsidRPr="00835F3E" w:rsidRDefault="00263E97" w:rsidP="000C73B3">
            <w:pPr>
              <w:jc w:val="right"/>
              <w:rPr>
                <w:rFonts w:ascii="Times New Roman" w:hAnsi="Times New Roman" w:cs="Times New Roman"/>
                <w:b/>
                <w:sz w:val="18"/>
                <w:szCs w:val="18"/>
                <w:lang w:val="en-GB"/>
              </w:rPr>
            </w:pPr>
            <w:r>
              <w:rPr>
                <w:rFonts w:ascii="Times New Roman" w:hAnsi="Times New Roman" w:cs="Times New Roman"/>
                <w:b/>
                <w:sz w:val="18"/>
                <w:szCs w:val="18"/>
                <w:lang w:val="en-GB"/>
              </w:rPr>
              <w:t>32.3</w:t>
            </w:r>
            <w:r w:rsidR="000C73B3">
              <w:rPr>
                <w:rFonts w:ascii="Times New Roman" w:hAnsi="Times New Roman" w:cs="Times New Roman"/>
                <w:b/>
                <w:sz w:val="18"/>
                <w:szCs w:val="18"/>
                <w:lang w:val="en-GB"/>
              </w:rPr>
              <w:t>%</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1B048829" w14:textId="77777777" w:rsidR="00350B59" w:rsidRPr="00835F3E" w:rsidRDefault="00263E97" w:rsidP="000C73B3">
            <w:pPr>
              <w:jc w:val="right"/>
              <w:rPr>
                <w:rFonts w:ascii="Times New Roman" w:hAnsi="Times New Roman" w:cs="Times New Roman"/>
                <w:b/>
                <w:sz w:val="18"/>
                <w:szCs w:val="18"/>
                <w:lang w:val="en-GB"/>
              </w:rPr>
            </w:pPr>
            <w:r>
              <w:rPr>
                <w:rFonts w:ascii="Times New Roman" w:hAnsi="Times New Roman" w:cs="Times New Roman"/>
                <w:b/>
                <w:sz w:val="18"/>
                <w:szCs w:val="18"/>
                <w:lang w:val="en-GB"/>
              </w:rPr>
              <w:t>37.3</w:t>
            </w:r>
            <w:r w:rsidR="000C73B3">
              <w:rPr>
                <w:rFonts w:ascii="Times New Roman" w:hAnsi="Times New Roman" w:cs="Times New Roman"/>
                <w:b/>
                <w:sz w:val="18"/>
                <w:szCs w:val="18"/>
                <w:lang w:val="en-GB"/>
              </w:rPr>
              <w:t>%</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17E842C5" w14:textId="77777777" w:rsidR="00350B59" w:rsidRPr="00835F3E" w:rsidRDefault="008C22BC" w:rsidP="000C73B3">
            <w:pPr>
              <w:jc w:val="right"/>
              <w:rPr>
                <w:rFonts w:ascii="Times New Roman" w:hAnsi="Times New Roman" w:cs="Times New Roman"/>
                <w:b/>
                <w:sz w:val="18"/>
                <w:szCs w:val="18"/>
                <w:lang w:val="en-GB"/>
              </w:rPr>
            </w:pPr>
            <w:r>
              <w:rPr>
                <w:rFonts w:ascii="Times New Roman" w:hAnsi="Times New Roman" w:cs="Times New Roman"/>
                <w:b/>
                <w:sz w:val="18"/>
                <w:szCs w:val="18"/>
                <w:lang w:val="en-GB"/>
              </w:rPr>
              <w:t>29.8</w:t>
            </w:r>
            <w:r w:rsidR="000C73B3">
              <w:rPr>
                <w:rFonts w:ascii="Times New Roman" w:hAnsi="Times New Roman" w:cs="Times New Roman"/>
                <w:b/>
                <w:sz w:val="18"/>
                <w:szCs w:val="18"/>
                <w:lang w:val="en-GB"/>
              </w:rPr>
              <w:t>%</w:t>
            </w:r>
          </w:p>
        </w:tc>
        <w:tc>
          <w:tcPr>
            <w:tcW w:w="985"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44564A0C" w14:textId="77777777" w:rsidR="00350B59" w:rsidRPr="00835F3E" w:rsidRDefault="000C73B3" w:rsidP="000C73B3">
            <w:pPr>
              <w:jc w:val="right"/>
              <w:rPr>
                <w:rFonts w:ascii="Times New Roman" w:hAnsi="Times New Roman" w:cs="Times New Roman"/>
                <w:b/>
                <w:sz w:val="18"/>
                <w:szCs w:val="18"/>
                <w:lang w:val="en-GB"/>
              </w:rPr>
            </w:pPr>
            <w:r>
              <w:rPr>
                <w:rFonts w:ascii="Times New Roman" w:hAnsi="Times New Roman" w:cs="Times New Roman"/>
                <w:b/>
                <w:sz w:val="18"/>
                <w:szCs w:val="18"/>
                <w:lang w:val="en-GB"/>
              </w:rPr>
              <w:t>47.8%</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3D6376F7" w14:textId="77777777" w:rsidR="00350B59" w:rsidRPr="00835F3E" w:rsidRDefault="000C73B3" w:rsidP="000C73B3">
            <w:pPr>
              <w:jc w:val="right"/>
              <w:rPr>
                <w:rFonts w:ascii="Times New Roman" w:hAnsi="Times New Roman" w:cs="Times New Roman"/>
                <w:b/>
                <w:sz w:val="18"/>
                <w:szCs w:val="18"/>
                <w:lang w:val="en-GB"/>
              </w:rPr>
            </w:pPr>
            <w:r>
              <w:rPr>
                <w:rFonts w:ascii="Times New Roman" w:hAnsi="Times New Roman" w:cs="Times New Roman"/>
                <w:b/>
                <w:sz w:val="18"/>
                <w:szCs w:val="18"/>
                <w:lang w:val="en-GB"/>
              </w:rPr>
              <w:t>48.5%</w:t>
            </w:r>
          </w:p>
        </w:tc>
      </w:tr>
      <w:tr w:rsidR="00350B59" w:rsidRPr="00835F3E" w14:paraId="21A801E8" w14:textId="77777777" w:rsidTr="00A42EF0">
        <w:trPr>
          <w:trHeight w:val="285"/>
          <w:jc w:val="center"/>
        </w:trPr>
        <w:tc>
          <w:tcPr>
            <w:tcW w:w="425" w:type="dxa"/>
            <w:vMerge/>
            <w:tcBorders>
              <w:left w:val="single" w:sz="4" w:space="0" w:color="auto"/>
              <w:right w:val="single" w:sz="4" w:space="0" w:color="auto"/>
            </w:tcBorders>
            <w:vAlign w:val="center"/>
          </w:tcPr>
          <w:p w14:paraId="0E520111" w14:textId="77777777" w:rsidR="00350B59" w:rsidRPr="00835F3E" w:rsidRDefault="00350B59" w:rsidP="00835F3E">
            <w:pPr>
              <w:jc w:val="both"/>
              <w:rPr>
                <w:rFonts w:ascii="Times New Roman" w:hAnsi="Times New Roman" w:cs="Times New Roman"/>
                <w:bCs/>
                <w:sz w:val="24"/>
                <w:szCs w:val="24"/>
                <w:lang w:val="en-GB"/>
              </w:rPr>
            </w:pPr>
          </w:p>
        </w:tc>
        <w:tc>
          <w:tcPr>
            <w:tcW w:w="3881" w:type="dxa"/>
            <w:gridSpan w:val="2"/>
            <w:tcBorders>
              <w:top w:val="nil"/>
              <w:left w:val="single" w:sz="4" w:space="0" w:color="auto"/>
              <w:bottom w:val="nil"/>
              <w:right w:val="single" w:sz="4" w:space="0" w:color="auto"/>
            </w:tcBorders>
            <w:shd w:val="clear" w:color="auto" w:fill="FFD966" w:themeFill="accent4" w:themeFillTint="99"/>
            <w:vAlign w:val="center"/>
          </w:tcPr>
          <w:p w14:paraId="7AFFADF5" w14:textId="77777777" w:rsidR="00350B59" w:rsidRPr="00835F3E" w:rsidRDefault="00350B59" w:rsidP="00835F3E">
            <w:pPr>
              <w:pStyle w:val="ListParagraph"/>
              <w:numPr>
                <w:ilvl w:val="0"/>
                <w:numId w:val="16"/>
              </w:numPr>
              <w:spacing w:after="200" w:line="276" w:lineRule="auto"/>
              <w:jc w:val="both"/>
              <w:rPr>
                <w:rFonts w:ascii="Times New Roman" w:hAnsi="Times New Roman" w:cs="Times New Roman"/>
                <w:sz w:val="24"/>
                <w:szCs w:val="24"/>
              </w:rPr>
            </w:pPr>
            <w:r w:rsidRPr="00835F3E">
              <w:rPr>
                <w:rFonts w:ascii="Times New Roman" w:hAnsi="Times New Roman" w:cs="Times New Roman"/>
                <w:sz w:val="24"/>
                <w:szCs w:val="24"/>
              </w:rPr>
              <w:t>Total (by sex)</w:t>
            </w:r>
          </w:p>
        </w:tc>
        <w:tc>
          <w:tcPr>
            <w:tcW w:w="1085" w:type="dxa"/>
            <w:gridSpan w:val="2"/>
            <w:tcBorders>
              <w:top w:val="single" w:sz="4" w:space="0" w:color="auto"/>
              <w:left w:val="single" w:sz="4" w:space="0" w:color="auto"/>
              <w:bottom w:val="single" w:sz="4" w:space="0" w:color="auto"/>
              <w:right w:val="single" w:sz="4" w:space="0" w:color="auto"/>
            </w:tcBorders>
          </w:tcPr>
          <w:p w14:paraId="3DC18677" w14:textId="77777777" w:rsidR="00350B59" w:rsidRPr="00835F3E" w:rsidRDefault="00263E97" w:rsidP="008C22BC">
            <w:pPr>
              <w:jc w:val="right"/>
              <w:rPr>
                <w:rFonts w:ascii="Times New Roman" w:hAnsi="Times New Roman" w:cs="Times New Roman"/>
                <w:sz w:val="18"/>
                <w:szCs w:val="18"/>
                <w:lang w:val="en-GB"/>
              </w:rPr>
            </w:pPr>
            <w:r>
              <w:rPr>
                <w:rFonts w:ascii="Times New Roman" w:hAnsi="Times New Roman" w:cs="Times New Roman"/>
                <w:sz w:val="18"/>
                <w:szCs w:val="18"/>
                <w:lang w:val="en-GB"/>
              </w:rPr>
              <w:t>M=15.1%</w:t>
            </w:r>
          </w:p>
          <w:p w14:paraId="445063D0" w14:textId="77777777" w:rsidR="003A17BB" w:rsidRPr="00835F3E" w:rsidRDefault="00263E97" w:rsidP="008C22BC">
            <w:pPr>
              <w:jc w:val="right"/>
              <w:rPr>
                <w:rFonts w:ascii="Times New Roman" w:hAnsi="Times New Roman" w:cs="Times New Roman"/>
                <w:sz w:val="18"/>
                <w:szCs w:val="18"/>
                <w:lang w:val="en-GB"/>
              </w:rPr>
            </w:pPr>
            <w:r>
              <w:rPr>
                <w:rFonts w:ascii="Times New Roman" w:hAnsi="Times New Roman" w:cs="Times New Roman"/>
                <w:sz w:val="18"/>
                <w:szCs w:val="18"/>
                <w:lang w:val="en-GB"/>
              </w:rPr>
              <w:t>F=15.9%</w:t>
            </w:r>
          </w:p>
        </w:tc>
        <w:tc>
          <w:tcPr>
            <w:tcW w:w="990" w:type="dxa"/>
            <w:gridSpan w:val="2"/>
            <w:tcBorders>
              <w:top w:val="single" w:sz="4" w:space="0" w:color="auto"/>
              <w:left w:val="single" w:sz="4" w:space="0" w:color="auto"/>
              <w:bottom w:val="single" w:sz="4" w:space="0" w:color="auto"/>
              <w:right w:val="single" w:sz="4" w:space="0" w:color="auto"/>
            </w:tcBorders>
          </w:tcPr>
          <w:p w14:paraId="5B120192" w14:textId="77777777" w:rsidR="00350B59" w:rsidRPr="00835F3E" w:rsidRDefault="00263E97" w:rsidP="008C22BC">
            <w:pPr>
              <w:jc w:val="right"/>
              <w:rPr>
                <w:rFonts w:ascii="Times New Roman" w:hAnsi="Times New Roman" w:cs="Times New Roman"/>
                <w:sz w:val="18"/>
                <w:szCs w:val="18"/>
                <w:lang w:val="en-GB"/>
              </w:rPr>
            </w:pPr>
            <w:r>
              <w:rPr>
                <w:rFonts w:ascii="Times New Roman" w:hAnsi="Times New Roman" w:cs="Times New Roman"/>
                <w:sz w:val="18"/>
                <w:szCs w:val="18"/>
                <w:lang w:val="en-GB"/>
              </w:rPr>
              <w:t>M=11.7%</w:t>
            </w:r>
          </w:p>
          <w:p w14:paraId="5CD3242A" w14:textId="77777777" w:rsidR="003A17BB" w:rsidRPr="00835F3E" w:rsidRDefault="00263E97" w:rsidP="008C22BC">
            <w:pPr>
              <w:jc w:val="right"/>
              <w:rPr>
                <w:rFonts w:ascii="Times New Roman" w:hAnsi="Times New Roman" w:cs="Times New Roman"/>
                <w:sz w:val="18"/>
                <w:szCs w:val="18"/>
                <w:lang w:val="en-GB"/>
              </w:rPr>
            </w:pPr>
            <w:r>
              <w:rPr>
                <w:rFonts w:ascii="Times New Roman" w:hAnsi="Times New Roman" w:cs="Times New Roman"/>
                <w:sz w:val="18"/>
                <w:szCs w:val="18"/>
                <w:lang w:val="en-GB"/>
              </w:rPr>
              <w:t>F=14.3%</w:t>
            </w:r>
          </w:p>
        </w:tc>
        <w:tc>
          <w:tcPr>
            <w:tcW w:w="990" w:type="dxa"/>
            <w:gridSpan w:val="2"/>
            <w:tcBorders>
              <w:top w:val="single" w:sz="4" w:space="0" w:color="auto"/>
              <w:left w:val="single" w:sz="4" w:space="0" w:color="auto"/>
              <w:bottom w:val="single" w:sz="4" w:space="0" w:color="auto"/>
              <w:right w:val="single" w:sz="4" w:space="0" w:color="auto"/>
            </w:tcBorders>
          </w:tcPr>
          <w:p w14:paraId="2B1F4F34" w14:textId="77777777" w:rsidR="00350B59" w:rsidRPr="00835F3E" w:rsidRDefault="00263E97" w:rsidP="008C22BC">
            <w:pPr>
              <w:jc w:val="right"/>
              <w:rPr>
                <w:rFonts w:ascii="Times New Roman" w:hAnsi="Times New Roman" w:cs="Times New Roman"/>
                <w:sz w:val="18"/>
                <w:szCs w:val="18"/>
                <w:lang w:val="en-GB"/>
              </w:rPr>
            </w:pPr>
            <w:r>
              <w:rPr>
                <w:rFonts w:ascii="Times New Roman" w:hAnsi="Times New Roman" w:cs="Times New Roman"/>
                <w:sz w:val="18"/>
                <w:szCs w:val="18"/>
                <w:lang w:val="en-GB"/>
              </w:rPr>
              <w:t>M=13.3%</w:t>
            </w:r>
          </w:p>
          <w:p w14:paraId="6B2E3F9A" w14:textId="77777777" w:rsidR="003A17BB" w:rsidRPr="00835F3E" w:rsidRDefault="00263E97" w:rsidP="008C22BC">
            <w:pPr>
              <w:jc w:val="right"/>
              <w:rPr>
                <w:rFonts w:ascii="Times New Roman" w:hAnsi="Times New Roman" w:cs="Times New Roman"/>
                <w:sz w:val="18"/>
                <w:szCs w:val="18"/>
                <w:lang w:val="en-GB"/>
              </w:rPr>
            </w:pPr>
            <w:r>
              <w:rPr>
                <w:rFonts w:ascii="Times New Roman" w:hAnsi="Times New Roman" w:cs="Times New Roman"/>
                <w:sz w:val="18"/>
                <w:szCs w:val="18"/>
                <w:lang w:val="en-GB"/>
              </w:rPr>
              <w:t>F=16.3%</w:t>
            </w:r>
          </w:p>
        </w:tc>
        <w:tc>
          <w:tcPr>
            <w:tcW w:w="990" w:type="dxa"/>
            <w:gridSpan w:val="2"/>
            <w:tcBorders>
              <w:top w:val="single" w:sz="4" w:space="0" w:color="auto"/>
              <w:left w:val="single" w:sz="4" w:space="0" w:color="auto"/>
              <w:bottom w:val="single" w:sz="4" w:space="0" w:color="auto"/>
              <w:right w:val="single" w:sz="4" w:space="0" w:color="auto"/>
            </w:tcBorders>
          </w:tcPr>
          <w:p w14:paraId="684ADC3F" w14:textId="77777777" w:rsidR="00350B59" w:rsidRPr="00835F3E" w:rsidRDefault="00263E97" w:rsidP="008C22BC">
            <w:pPr>
              <w:jc w:val="right"/>
              <w:rPr>
                <w:rFonts w:ascii="Times New Roman" w:hAnsi="Times New Roman" w:cs="Times New Roman"/>
                <w:sz w:val="18"/>
                <w:szCs w:val="18"/>
                <w:lang w:val="en-GB"/>
              </w:rPr>
            </w:pPr>
            <w:r>
              <w:rPr>
                <w:rFonts w:ascii="Times New Roman" w:hAnsi="Times New Roman" w:cs="Times New Roman"/>
                <w:sz w:val="18"/>
                <w:szCs w:val="18"/>
                <w:lang w:val="en-GB"/>
              </w:rPr>
              <w:t>M=16%</w:t>
            </w:r>
          </w:p>
          <w:p w14:paraId="1AF04CE8" w14:textId="77777777" w:rsidR="003A17BB" w:rsidRPr="00835F3E" w:rsidRDefault="00263E97" w:rsidP="008C22BC">
            <w:pPr>
              <w:jc w:val="right"/>
              <w:rPr>
                <w:rFonts w:ascii="Times New Roman" w:hAnsi="Times New Roman" w:cs="Times New Roman"/>
                <w:sz w:val="18"/>
                <w:szCs w:val="18"/>
                <w:lang w:val="en-GB"/>
              </w:rPr>
            </w:pPr>
            <w:r>
              <w:rPr>
                <w:rFonts w:ascii="Times New Roman" w:hAnsi="Times New Roman" w:cs="Times New Roman"/>
                <w:sz w:val="18"/>
                <w:szCs w:val="18"/>
                <w:lang w:val="en-GB"/>
              </w:rPr>
              <w:t>F=21.3%</w:t>
            </w:r>
          </w:p>
        </w:tc>
        <w:tc>
          <w:tcPr>
            <w:tcW w:w="900" w:type="dxa"/>
            <w:gridSpan w:val="2"/>
            <w:tcBorders>
              <w:top w:val="single" w:sz="4" w:space="0" w:color="auto"/>
              <w:left w:val="single" w:sz="4" w:space="0" w:color="auto"/>
              <w:bottom w:val="single" w:sz="4" w:space="0" w:color="auto"/>
              <w:right w:val="single" w:sz="4" w:space="0" w:color="auto"/>
            </w:tcBorders>
          </w:tcPr>
          <w:p w14:paraId="0FC328F7" w14:textId="77777777" w:rsidR="00350B59" w:rsidRPr="00835F3E" w:rsidRDefault="008C22BC" w:rsidP="008C22BC">
            <w:pPr>
              <w:jc w:val="right"/>
              <w:rPr>
                <w:rFonts w:ascii="Times New Roman" w:hAnsi="Times New Roman" w:cs="Times New Roman"/>
                <w:sz w:val="18"/>
                <w:szCs w:val="18"/>
                <w:lang w:val="en-GB"/>
              </w:rPr>
            </w:pPr>
            <w:r>
              <w:rPr>
                <w:rFonts w:ascii="Times New Roman" w:hAnsi="Times New Roman" w:cs="Times New Roman"/>
                <w:sz w:val="18"/>
                <w:szCs w:val="18"/>
                <w:lang w:val="en-GB"/>
              </w:rPr>
              <w:t>M=14%</w:t>
            </w:r>
          </w:p>
          <w:p w14:paraId="4D07468C" w14:textId="77777777" w:rsidR="003A17BB" w:rsidRPr="00835F3E" w:rsidRDefault="008C22BC" w:rsidP="008C22BC">
            <w:pPr>
              <w:jc w:val="right"/>
              <w:rPr>
                <w:rFonts w:ascii="Times New Roman" w:hAnsi="Times New Roman" w:cs="Times New Roman"/>
                <w:sz w:val="18"/>
                <w:szCs w:val="18"/>
                <w:lang w:val="en-GB"/>
              </w:rPr>
            </w:pPr>
            <w:r>
              <w:rPr>
                <w:rFonts w:ascii="Times New Roman" w:hAnsi="Times New Roman" w:cs="Times New Roman"/>
                <w:sz w:val="18"/>
                <w:szCs w:val="18"/>
                <w:lang w:val="en-GB"/>
              </w:rPr>
              <w:t>F=15.8%</w:t>
            </w:r>
          </w:p>
        </w:tc>
        <w:tc>
          <w:tcPr>
            <w:tcW w:w="985" w:type="dxa"/>
            <w:gridSpan w:val="2"/>
            <w:tcBorders>
              <w:top w:val="single" w:sz="4" w:space="0" w:color="auto"/>
              <w:left w:val="single" w:sz="4" w:space="0" w:color="auto"/>
              <w:bottom w:val="single" w:sz="4" w:space="0" w:color="auto"/>
              <w:right w:val="single" w:sz="4" w:space="0" w:color="auto"/>
            </w:tcBorders>
          </w:tcPr>
          <w:p w14:paraId="2B2A5941" w14:textId="77777777" w:rsidR="00350B59" w:rsidRPr="00835F3E" w:rsidRDefault="008C22BC" w:rsidP="008C22BC">
            <w:pPr>
              <w:jc w:val="right"/>
              <w:rPr>
                <w:rFonts w:ascii="Times New Roman" w:hAnsi="Times New Roman" w:cs="Times New Roman"/>
                <w:sz w:val="18"/>
                <w:szCs w:val="18"/>
                <w:lang w:val="en-GB"/>
              </w:rPr>
            </w:pPr>
            <w:r>
              <w:rPr>
                <w:rFonts w:ascii="Times New Roman" w:hAnsi="Times New Roman" w:cs="Times New Roman"/>
                <w:sz w:val="18"/>
                <w:szCs w:val="18"/>
                <w:lang w:val="en-GB"/>
              </w:rPr>
              <w:t>M=21.5%</w:t>
            </w:r>
          </w:p>
          <w:p w14:paraId="12AED7C6" w14:textId="77777777" w:rsidR="003A17BB" w:rsidRPr="00835F3E" w:rsidRDefault="008C22BC" w:rsidP="008C22BC">
            <w:pPr>
              <w:jc w:val="right"/>
              <w:rPr>
                <w:rFonts w:ascii="Times New Roman" w:hAnsi="Times New Roman" w:cs="Times New Roman"/>
                <w:sz w:val="18"/>
                <w:szCs w:val="18"/>
                <w:lang w:val="en-GB"/>
              </w:rPr>
            </w:pPr>
            <w:r>
              <w:rPr>
                <w:rFonts w:ascii="Times New Roman" w:hAnsi="Times New Roman" w:cs="Times New Roman"/>
                <w:sz w:val="18"/>
                <w:szCs w:val="18"/>
                <w:lang w:val="en-GB"/>
              </w:rPr>
              <w:t>F=26.3%</w:t>
            </w:r>
          </w:p>
        </w:tc>
        <w:tc>
          <w:tcPr>
            <w:tcW w:w="900" w:type="dxa"/>
            <w:gridSpan w:val="2"/>
            <w:tcBorders>
              <w:top w:val="single" w:sz="4" w:space="0" w:color="auto"/>
              <w:left w:val="single" w:sz="4" w:space="0" w:color="auto"/>
              <w:bottom w:val="single" w:sz="4" w:space="0" w:color="auto"/>
              <w:right w:val="single" w:sz="4" w:space="0" w:color="auto"/>
            </w:tcBorders>
          </w:tcPr>
          <w:p w14:paraId="58989381" w14:textId="77777777" w:rsidR="00350B59" w:rsidRPr="00835F3E" w:rsidRDefault="008C22BC" w:rsidP="008C22BC">
            <w:pPr>
              <w:jc w:val="right"/>
              <w:rPr>
                <w:rFonts w:ascii="Times New Roman" w:hAnsi="Times New Roman" w:cs="Times New Roman"/>
                <w:sz w:val="18"/>
                <w:szCs w:val="18"/>
                <w:lang w:val="en-GB"/>
              </w:rPr>
            </w:pPr>
            <w:r>
              <w:rPr>
                <w:rFonts w:ascii="Times New Roman" w:hAnsi="Times New Roman" w:cs="Times New Roman"/>
                <w:sz w:val="18"/>
                <w:szCs w:val="18"/>
                <w:lang w:val="en-GB"/>
              </w:rPr>
              <w:t>M=22.8%</w:t>
            </w:r>
          </w:p>
          <w:p w14:paraId="705FAE20" w14:textId="77777777" w:rsidR="003A17BB" w:rsidRPr="00835F3E" w:rsidRDefault="008C22BC" w:rsidP="008C22BC">
            <w:pPr>
              <w:jc w:val="right"/>
              <w:rPr>
                <w:rFonts w:ascii="Times New Roman" w:hAnsi="Times New Roman" w:cs="Times New Roman"/>
                <w:sz w:val="18"/>
                <w:szCs w:val="18"/>
                <w:lang w:val="en-GB"/>
              </w:rPr>
            </w:pPr>
            <w:r>
              <w:rPr>
                <w:rFonts w:ascii="Times New Roman" w:hAnsi="Times New Roman" w:cs="Times New Roman"/>
                <w:sz w:val="18"/>
                <w:szCs w:val="18"/>
                <w:lang w:val="en-GB"/>
              </w:rPr>
              <w:t>F=25.7%</w:t>
            </w:r>
          </w:p>
        </w:tc>
      </w:tr>
      <w:tr w:rsidR="00350B59" w:rsidRPr="00835F3E" w14:paraId="6D5B9FCB" w14:textId="77777777" w:rsidTr="00A42EF0">
        <w:trPr>
          <w:trHeight w:val="285"/>
          <w:jc w:val="center"/>
        </w:trPr>
        <w:tc>
          <w:tcPr>
            <w:tcW w:w="425" w:type="dxa"/>
            <w:vMerge/>
            <w:tcBorders>
              <w:left w:val="single" w:sz="4" w:space="0" w:color="auto"/>
              <w:right w:val="single" w:sz="4" w:space="0" w:color="auto"/>
            </w:tcBorders>
            <w:vAlign w:val="center"/>
          </w:tcPr>
          <w:p w14:paraId="455DD38F" w14:textId="77777777" w:rsidR="00350B59" w:rsidRPr="00835F3E" w:rsidRDefault="00350B59" w:rsidP="00835F3E">
            <w:pPr>
              <w:jc w:val="both"/>
              <w:rPr>
                <w:rFonts w:ascii="Times New Roman" w:hAnsi="Times New Roman" w:cs="Times New Roman"/>
                <w:bCs/>
                <w:sz w:val="24"/>
                <w:szCs w:val="24"/>
                <w:lang w:val="en-GB"/>
              </w:rPr>
            </w:pPr>
          </w:p>
        </w:tc>
        <w:tc>
          <w:tcPr>
            <w:tcW w:w="3881" w:type="dxa"/>
            <w:gridSpan w:val="2"/>
            <w:tcBorders>
              <w:top w:val="nil"/>
              <w:left w:val="single" w:sz="4" w:space="0" w:color="auto"/>
              <w:bottom w:val="nil"/>
              <w:right w:val="single" w:sz="4" w:space="0" w:color="auto"/>
            </w:tcBorders>
            <w:shd w:val="clear" w:color="auto" w:fill="FFD966" w:themeFill="accent4" w:themeFillTint="99"/>
            <w:vAlign w:val="center"/>
          </w:tcPr>
          <w:p w14:paraId="3B89EA38" w14:textId="77777777" w:rsidR="00350B59" w:rsidRPr="00835F3E" w:rsidRDefault="00350B59" w:rsidP="00835F3E">
            <w:pPr>
              <w:pStyle w:val="ListParagraph"/>
              <w:numPr>
                <w:ilvl w:val="0"/>
                <w:numId w:val="16"/>
              </w:numPr>
              <w:spacing w:after="200" w:line="276" w:lineRule="auto"/>
              <w:jc w:val="both"/>
              <w:rPr>
                <w:rFonts w:ascii="Times New Roman" w:hAnsi="Times New Roman" w:cs="Times New Roman"/>
                <w:sz w:val="24"/>
                <w:szCs w:val="24"/>
              </w:rPr>
            </w:pPr>
            <w:r w:rsidRPr="00835F3E">
              <w:rPr>
                <w:rFonts w:ascii="Times New Roman" w:hAnsi="Times New Roman" w:cs="Times New Roman"/>
                <w:sz w:val="24"/>
                <w:szCs w:val="24"/>
              </w:rPr>
              <w:t>Indigents</w:t>
            </w:r>
          </w:p>
        </w:tc>
        <w:tc>
          <w:tcPr>
            <w:tcW w:w="1085" w:type="dxa"/>
            <w:gridSpan w:val="2"/>
            <w:tcBorders>
              <w:top w:val="single" w:sz="4" w:space="0" w:color="auto"/>
              <w:left w:val="single" w:sz="4" w:space="0" w:color="auto"/>
              <w:bottom w:val="single" w:sz="4" w:space="0" w:color="auto"/>
              <w:right w:val="single" w:sz="4" w:space="0" w:color="auto"/>
            </w:tcBorders>
          </w:tcPr>
          <w:p w14:paraId="34EB34F2" w14:textId="77777777" w:rsidR="00350B59" w:rsidRPr="00835F3E" w:rsidRDefault="008C22BC"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0.37%</w:t>
            </w:r>
          </w:p>
        </w:tc>
        <w:tc>
          <w:tcPr>
            <w:tcW w:w="990" w:type="dxa"/>
            <w:gridSpan w:val="2"/>
            <w:tcBorders>
              <w:top w:val="single" w:sz="4" w:space="0" w:color="auto"/>
              <w:left w:val="single" w:sz="4" w:space="0" w:color="auto"/>
              <w:bottom w:val="single" w:sz="4" w:space="0" w:color="auto"/>
              <w:right w:val="single" w:sz="4" w:space="0" w:color="auto"/>
            </w:tcBorders>
          </w:tcPr>
          <w:p w14:paraId="3E5AF025" w14:textId="77777777" w:rsidR="00350B59" w:rsidRPr="00835F3E" w:rsidRDefault="008C22BC"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1.06%</w:t>
            </w:r>
          </w:p>
        </w:tc>
        <w:tc>
          <w:tcPr>
            <w:tcW w:w="990" w:type="dxa"/>
            <w:gridSpan w:val="2"/>
            <w:tcBorders>
              <w:top w:val="single" w:sz="4" w:space="0" w:color="auto"/>
              <w:left w:val="single" w:sz="4" w:space="0" w:color="auto"/>
              <w:bottom w:val="single" w:sz="4" w:space="0" w:color="auto"/>
              <w:right w:val="single" w:sz="4" w:space="0" w:color="auto"/>
            </w:tcBorders>
          </w:tcPr>
          <w:p w14:paraId="41BB992D" w14:textId="77777777" w:rsidR="00350B59" w:rsidRPr="00835F3E" w:rsidRDefault="008C22BC"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2.57%</w:t>
            </w:r>
          </w:p>
        </w:tc>
        <w:tc>
          <w:tcPr>
            <w:tcW w:w="990" w:type="dxa"/>
            <w:gridSpan w:val="2"/>
            <w:tcBorders>
              <w:top w:val="single" w:sz="4" w:space="0" w:color="auto"/>
              <w:left w:val="single" w:sz="4" w:space="0" w:color="auto"/>
              <w:bottom w:val="single" w:sz="4" w:space="0" w:color="auto"/>
              <w:right w:val="single" w:sz="4" w:space="0" w:color="auto"/>
            </w:tcBorders>
          </w:tcPr>
          <w:p w14:paraId="54F0361A" w14:textId="77777777" w:rsidR="00350B59" w:rsidRPr="00835F3E" w:rsidRDefault="007562AB"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8.4%</w:t>
            </w:r>
          </w:p>
        </w:tc>
        <w:tc>
          <w:tcPr>
            <w:tcW w:w="900" w:type="dxa"/>
            <w:gridSpan w:val="2"/>
            <w:tcBorders>
              <w:top w:val="single" w:sz="4" w:space="0" w:color="auto"/>
              <w:left w:val="single" w:sz="4" w:space="0" w:color="auto"/>
              <w:bottom w:val="single" w:sz="4" w:space="0" w:color="auto"/>
              <w:right w:val="single" w:sz="4" w:space="0" w:color="auto"/>
            </w:tcBorders>
          </w:tcPr>
          <w:p w14:paraId="1E586CB9" w14:textId="77777777" w:rsidR="00350B59" w:rsidRPr="00835F3E" w:rsidRDefault="007562AB"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4.56%</w:t>
            </w:r>
          </w:p>
        </w:tc>
        <w:tc>
          <w:tcPr>
            <w:tcW w:w="985" w:type="dxa"/>
            <w:gridSpan w:val="2"/>
            <w:tcBorders>
              <w:top w:val="single" w:sz="4" w:space="0" w:color="auto"/>
              <w:left w:val="single" w:sz="4" w:space="0" w:color="auto"/>
              <w:bottom w:val="single" w:sz="4" w:space="0" w:color="auto"/>
              <w:right w:val="single" w:sz="4" w:space="0" w:color="auto"/>
            </w:tcBorders>
          </w:tcPr>
          <w:p w14:paraId="414FB08D" w14:textId="77777777" w:rsidR="00350B59" w:rsidRPr="00835F3E" w:rsidRDefault="007562AB"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7.42%</w:t>
            </w:r>
          </w:p>
        </w:tc>
        <w:tc>
          <w:tcPr>
            <w:tcW w:w="900" w:type="dxa"/>
            <w:gridSpan w:val="2"/>
            <w:tcBorders>
              <w:top w:val="single" w:sz="4" w:space="0" w:color="auto"/>
              <w:left w:val="single" w:sz="4" w:space="0" w:color="auto"/>
              <w:bottom w:val="single" w:sz="4" w:space="0" w:color="auto"/>
              <w:right w:val="single" w:sz="4" w:space="0" w:color="auto"/>
            </w:tcBorders>
          </w:tcPr>
          <w:p w14:paraId="2934E5AB" w14:textId="77777777" w:rsidR="00350B59" w:rsidRPr="00835F3E" w:rsidRDefault="007562AB"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6.46%</w:t>
            </w:r>
          </w:p>
        </w:tc>
      </w:tr>
      <w:tr w:rsidR="00350B59" w:rsidRPr="00835F3E" w14:paraId="291DB08B" w14:textId="77777777" w:rsidTr="00A42EF0">
        <w:trPr>
          <w:trHeight w:val="285"/>
          <w:jc w:val="center"/>
        </w:trPr>
        <w:tc>
          <w:tcPr>
            <w:tcW w:w="425" w:type="dxa"/>
            <w:vMerge/>
            <w:tcBorders>
              <w:left w:val="single" w:sz="4" w:space="0" w:color="auto"/>
              <w:right w:val="single" w:sz="4" w:space="0" w:color="auto"/>
            </w:tcBorders>
            <w:vAlign w:val="center"/>
          </w:tcPr>
          <w:p w14:paraId="6F0E244E" w14:textId="77777777" w:rsidR="00350B59" w:rsidRPr="00835F3E" w:rsidRDefault="00350B59" w:rsidP="00835F3E">
            <w:pPr>
              <w:jc w:val="both"/>
              <w:rPr>
                <w:rFonts w:ascii="Times New Roman" w:hAnsi="Times New Roman" w:cs="Times New Roman"/>
                <w:bCs/>
                <w:sz w:val="24"/>
                <w:szCs w:val="24"/>
                <w:lang w:val="en-GB"/>
              </w:rPr>
            </w:pPr>
          </w:p>
        </w:tc>
        <w:tc>
          <w:tcPr>
            <w:tcW w:w="3881" w:type="dxa"/>
            <w:gridSpan w:val="2"/>
            <w:tcBorders>
              <w:top w:val="nil"/>
              <w:left w:val="single" w:sz="4" w:space="0" w:color="auto"/>
              <w:bottom w:val="nil"/>
              <w:right w:val="single" w:sz="4" w:space="0" w:color="auto"/>
            </w:tcBorders>
            <w:shd w:val="clear" w:color="auto" w:fill="FFD966" w:themeFill="accent4" w:themeFillTint="99"/>
            <w:vAlign w:val="center"/>
          </w:tcPr>
          <w:p w14:paraId="0C93C464" w14:textId="77777777" w:rsidR="00350B59" w:rsidRPr="00835F3E" w:rsidRDefault="00350B59" w:rsidP="00835F3E">
            <w:pPr>
              <w:pStyle w:val="ListParagraph"/>
              <w:numPr>
                <w:ilvl w:val="0"/>
                <w:numId w:val="16"/>
              </w:numPr>
              <w:spacing w:after="200" w:line="276" w:lineRule="auto"/>
              <w:jc w:val="both"/>
              <w:rPr>
                <w:rFonts w:ascii="Times New Roman" w:hAnsi="Times New Roman" w:cs="Times New Roman"/>
                <w:sz w:val="24"/>
                <w:szCs w:val="24"/>
              </w:rPr>
            </w:pPr>
            <w:r w:rsidRPr="00835F3E">
              <w:rPr>
                <w:rFonts w:ascii="Times New Roman" w:hAnsi="Times New Roman" w:cs="Times New Roman"/>
                <w:sz w:val="24"/>
                <w:szCs w:val="24"/>
              </w:rPr>
              <w:t>Informal</w:t>
            </w:r>
          </w:p>
        </w:tc>
        <w:tc>
          <w:tcPr>
            <w:tcW w:w="1085" w:type="dxa"/>
            <w:gridSpan w:val="2"/>
            <w:tcBorders>
              <w:top w:val="single" w:sz="4" w:space="0" w:color="auto"/>
              <w:left w:val="single" w:sz="4" w:space="0" w:color="auto"/>
              <w:bottom w:val="single" w:sz="4" w:space="0" w:color="auto"/>
              <w:right w:val="single" w:sz="4" w:space="0" w:color="auto"/>
            </w:tcBorders>
          </w:tcPr>
          <w:p w14:paraId="1BE1F424" w14:textId="77777777" w:rsidR="00350B59" w:rsidRPr="00835F3E" w:rsidRDefault="00611FAA"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6.33%</w:t>
            </w:r>
          </w:p>
        </w:tc>
        <w:tc>
          <w:tcPr>
            <w:tcW w:w="990" w:type="dxa"/>
            <w:gridSpan w:val="2"/>
            <w:tcBorders>
              <w:top w:val="single" w:sz="4" w:space="0" w:color="auto"/>
              <w:left w:val="single" w:sz="4" w:space="0" w:color="auto"/>
              <w:bottom w:val="single" w:sz="4" w:space="0" w:color="auto"/>
              <w:right w:val="single" w:sz="4" w:space="0" w:color="auto"/>
            </w:tcBorders>
          </w:tcPr>
          <w:p w14:paraId="465FCB51" w14:textId="77777777" w:rsidR="00350B59" w:rsidRPr="00835F3E" w:rsidRDefault="00611FAA"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6.45%</w:t>
            </w:r>
          </w:p>
        </w:tc>
        <w:tc>
          <w:tcPr>
            <w:tcW w:w="990" w:type="dxa"/>
            <w:gridSpan w:val="2"/>
            <w:tcBorders>
              <w:top w:val="single" w:sz="4" w:space="0" w:color="auto"/>
              <w:left w:val="single" w:sz="4" w:space="0" w:color="auto"/>
              <w:bottom w:val="single" w:sz="4" w:space="0" w:color="auto"/>
              <w:right w:val="single" w:sz="4" w:space="0" w:color="auto"/>
            </w:tcBorders>
          </w:tcPr>
          <w:p w14:paraId="6407ABC7" w14:textId="77777777" w:rsidR="00350B59" w:rsidRPr="00835F3E" w:rsidRDefault="00611FAA"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8.25%</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1555EAD4" w14:textId="77777777" w:rsidR="00350B59" w:rsidRPr="00835F3E" w:rsidRDefault="005A522E"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8.30%</w:t>
            </w:r>
          </w:p>
        </w:tc>
        <w:tc>
          <w:tcPr>
            <w:tcW w:w="900" w:type="dxa"/>
            <w:gridSpan w:val="2"/>
            <w:tcBorders>
              <w:top w:val="single" w:sz="4" w:space="0" w:color="auto"/>
              <w:left w:val="single" w:sz="4" w:space="0" w:color="auto"/>
              <w:bottom w:val="single" w:sz="4" w:space="0" w:color="auto"/>
              <w:right w:val="single" w:sz="4" w:space="0" w:color="auto"/>
            </w:tcBorders>
          </w:tcPr>
          <w:p w14:paraId="1C1E9252" w14:textId="77777777" w:rsidR="00350B59" w:rsidRPr="00835F3E" w:rsidRDefault="00611FAA"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8.37%</w:t>
            </w:r>
          </w:p>
        </w:tc>
        <w:tc>
          <w:tcPr>
            <w:tcW w:w="985" w:type="dxa"/>
            <w:gridSpan w:val="2"/>
            <w:tcBorders>
              <w:top w:val="single" w:sz="4" w:space="0" w:color="auto"/>
              <w:left w:val="single" w:sz="4" w:space="0" w:color="auto"/>
              <w:bottom w:val="single" w:sz="4" w:space="0" w:color="auto"/>
              <w:right w:val="single" w:sz="4" w:space="0" w:color="auto"/>
            </w:tcBorders>
            <w:vAlign w:val="center"/>
          </w:tcPr>
          <w:p w14:paraId="5BE01C51" w14:textId="77777777" w:rsidR="00350B59" w:rsidRPr="00835F3E" w:rsidRDefault="005A522E"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9.5%</w:t>
            </w:r>
          </w:p>
        </w:tc>
        <w:tc>
          <w:tcPr>
            <w:tcW w:w="900" w:type="dxa"/>
            <w:gridSpan w:val="2"/>
            <w:tcBorders>
              <w:top w:val="single" w:sz="4" w:space="0" w:color="auto"/>
              <w:left w:val="single" w:sz="4" w:space="0" w:color="auto"/>
              <w:bottom w:val="single" w:sz="4" w:space="0" w:color="auto"/>
              <w:right w:val="single" w:sz="4" w:space="0" w:color="auto"/>
            </w:tcBorders>
          </w:tcPr>
          <w:p w14:paraId="3FAB4909" w14:textId="77777777" w:rsidR="00350B59" w:rsidRPr="00835F3E" w:rsidRDefault="00611FAA"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9.94%</w:t>
            </w:r>
          </w:p>
        </w:tc>
      </w:tr>
      <w:tr w:rsidR="00350B59" w:rsidRPr="00835F3E" w14:paraId="4B55550F" w14:textId="77777777" w:rsidTr="00A42EF0">
        <w:trPr>
          <w:trHeight w:val="285"/>
          <w:jc w:val="center"/>
        </w:trPr>
        <w:tc>
          <w:tcPr>
            <w:tcW w:w="425" w:type="dxa"/>
            <w:vMerge/>
            <w:tcBorders>
              <w:left w:val="single" w:sz="4" w:space="0" w:color="auto"/>
              <w:right w:val="single" w:sz="4" w:space="0" w:color="auto"/>
            </w:tcBorders>
            <w:vAlign w:val="center"/>
          </w:tcPr>
          <w:p w14:paraId="730A88E7" w14:textId="77777777" w:rsidR="00350B59" w:rsidRPr="00835F3E" w:rsidRDefault="00350B59" w:rsidP="00835F3E">
            <w:pPr>
              <w:jc w:val="both"/>
              <w:rPr>
                <w:rFonts w:ascii="Times New Roman" w:hAnsi="Times New Roman" w:cs="Times New Roman"/>
                <w:bCs/>
                <w:sz w:val="24"/>
                <w:szCs w:val="24"/>
                <w:lang w:val="en-GB"/>
              </w:rPr>
            </w:pPr>
          </w:p>
        </w:tc>
        <w:tc>
          <w:tcPr>
            <w:tcW w:w="3881" w:type="dxa"/>
            <w:gridSpan w:val="2"/>
            <w:tcBorders>
              <w:top w:val="nil"/>
              <w:left w:val="single" w:sz="4" w:space="0" w:color="auto"/>
              <w:bottom w:val="nil"/>
              <w:right w:val="single" w:sz="4" w:space="0" w:color="auto"/>
            </w:tcBorders>
            <w:shd w:val="clear" w:color="auto" w:fill="FFD966" w:themeFill="accent4" w:themeFillTint="99"/>
            <w:vAlign w:val="center"/>
          </w:tcPr>
          <w:p w14:paraId="7632FFE6" w14:textId="77777777" w:rsidR="00350B59" w:rsidRPr="00835F3E" w:rsidRDefault="00350B59" w:rsidP="00835F3E">
            <w:pPr>
              <w:pStyle w:val="ListParagraph"/>
              <w:numPr>
                <w:ilvl w:val="0"/>
                <w:numId w:val="16"/>
              </w:numPr>
              <w:spacing w:after="200" w:line="276" w:lineRule="auto"/>
              <w:jc w:val="both"/>
              <w:rPr>
                <w:rFonts w:ascii="Times New Roman" w:hAnsi="Times New Roman" w:cs="Times New Roman"/>
                <w:sz w:val="24"/>
                <w:szCs w:val="24"/>
              </w:rPr>
            </w:pPr>
            <w:r w:rsidRPr="00835F3E">
              <w:rPr>
                <w:rFonts w:ascii="Times New Roman" w:hAnsi="Times New Roman" w:cs="Times New Roman"/>
                <w:sz w:val="24"/>
                <w:szCs w:val="24"/>
              </w:rPr>
              <w:t>Aged</w:t>
            </w:r>
          </w:p>
        </w:tc>
        <w:tc>
          <w:tcPr>
            <w:tcW w:w="1085" w:type="dxa"/>
            <w:gridSpan w:val="2"/>
            <w:tcBorders>
              <w:top w:val="single" w:sz="4" w:space="0" w:color="auto"/>
              <w:left w:val="single" w:sz="4" w:space="0" w:color="auto"/>
              <w:bottom w:val="single" w:sz="4" w:space="0" w:color="auto"/>
              <w:right w:val="single" w:sz="4" w:space="0" w:color="auto"/>
            </w:tcBorders>
          </w:tcPr>
          <w:p w14:paraId="1D900FAC" w14:textId="77777777" w:rsidR="00350B59" w:rsidRPr="00835F3E" w:rsidRDefault="00611FAA"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1.13%</w:t>
            </w:r>
          </w:p>
        </w:tc>
        <w:tc>
          <w:tcPr>
            <w:tcW w:w="990" w:type="dxa"/>
            <w:gridSpan w:val="2"/>
            <w:tcBorders>
              <w:top w:val="single" w:sz="4" w:space="0" w:color="auto"/>
              <w:left w:val="single" w:sz="4" w:space="0" w:color="auto"/>
              <w:bottom w:val="single" w:sz="4" w:space="0" w:color="auto"/>
              <w:right w:val="single" w:sz="4" w:space="0" w:color="auto"/>
            </w:tcBorders>
          </w:tcPr>
          <w:p w14:paraId="3AB5E95D" w14:textId="77777777" w:rsidR="00350B59" w:rsidRPr="00835F3E" w:rsidRDefault="00F55367"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0.97%</w:t>
            </w:r>
          </w:p>
        </w:tc>
        <w:tc>
          <w:tcPr>
            <w:tcW w:w="990" w:type="dxa"/>
            <w:gridSpan w:val="2"/>
            <w:tcBorders>
              <w:top w:val="single" w:sz="4" w:space="0" w:color="auto"/>
              <w:left w:val="single" w:sz="4" w:space="0" w:color="auto"/>
              <w:bottom w:val="single" w:sz="4" w:space="0" w:color="auto"/>
              <w:right w:val="single" w:sz="4" w:space="0" w:color="auto"/>
            </w:tcBorders>
          </w:tcPr>
          <w:p w14:paraId="6FC6713E" w14:textId="77777777" w:rsidR="00350B59" w:rsidRPr="00835F3E" w:rsidRDefault="00F55367"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1.12%</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2AF35D46" w14:textId="77777777" w:rsidR="00350B59" w:rsidRPr="00835F3E" w:rsidRDefault="005A522E"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1.15%</w:t>
            </w:r>
          </w:p>
        </w:tc>
        <w:tc>
          <w:tcPr>
            <w:tcW w:w="900" w:type="dxa"/>
            <w:gridSpan w:val="2"/>
            <w:tcBorders>
              <w:top w:val="single" w:sz="4" w:space="0" w:color="auto"/>
              <w:left w:val="single" w:sz="4" w:space="0" w:color="auto"/>
              <w:bottom w:val="single" w:sz="4" w:space="0" w:color="auto"/>
              <w:right w:val="single" w:sz="4" w:space="0" w:color="auto"/>
            </w:tcBorders>
          </w:tcPr>
          <w:p w14:paraId="554E02BF" w14:textId="77777777" w:rsidR="00350B59" w:rsidRPr="00835F3E" w:rsidRDefault="00F55367"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1.07%</w:t>
            </w:r>
          </w:p>
        </w:tc>
        <w:tc>
          <w:tcPr>
            <w:tcW w:w="985" w:type="dxa"/>
            <w:gridSpan w:val="2"/>
            <w:tcBorders>
              <w:top w:val="single" w:sz="4" w:space="0" w:color="auto"/>
              <w:left w:val="single" w:sz="4" w:space="0" w:color="auto"/>
              <w:bottom w:val="single" w:sz="4" w:space="0" w:color="auto"/>
              <w:right w:val="single" w:sz="4" w:space="0" w:color="auto"/>
            </w:tcBorders>
            <w:vAlign w:val="center"/>
          </w:tcPr>
          <w:p w14:paraId="2CCC3BB2" w14:textId="77777777" w:rsidR="00350B59" w:rsidRPr="00835F3E" w:rsidRDefault="005A522E"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1.1%</w:t>
            </w:r>
          </w:p>
        </w:tc>
        <w:tc>
          <w:tcPr>
            <w:tcW w:w="900" w:type="dxa"/>
            <w:gridSpan w:val="2"/>
            <w:tcBorders>
              <w:top w:val="single" w:sz="4" w:space="0" w:color="auto"/>
              <w:left w:val="single" w:sz="4" w:space="0" w:color="auto"/>
              <w:bottom w:val="single" w:sz="4" w:space="0" w:color="auto"/>
              <w:right w:val="single" w:sz="4" w:space="0" w:color="auto"/>
            </w:tcBorders>
          </w:tcPr>
          <w:p w14:paraId="321ADB21" w14:textId="77777777" w:rsidR="00350B59" w:rsidRPr="00835F3E" w:rsidRDefault="00F55367"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1.05%</w:t>
            </w:r>
          </w:p>
        </w:tc>
      </w:tr>
      <w:tr w:rsidR="00350B59" w:rsidRPr="00835F3E" w14:paraId="65916C35" w14:textId="77777777" w:rsidTr="00A42EF0">
        <w:trPr>
          <w:trHeight w:val="285"/>
          <w:jc w:val="center"/>
        </w:trPr>
        <w:tc>
          <w:tcPr>
            <w:tcW w:w="425" w:type="dxa"/>
            <w:vMerge/>
            <w:tcBorders>
              <w:left w:val="single" w:sz="4" w:space="0" w:color="auto"/>
              <w:right w:val="single" w:sz="4" w:space="0" w:color="auto"/>
            </w:tcBorders>
            <w:vAlign w:val="center"/>
          </w:tcPr>
          <w:p w14:paraId="23ACF2A6" w14:textId="77777777" w:rsidR="00350B59" w:rsidRPr="00835F3E" w:rsidRDefault="00350B59" w:rsidP="00835F3E">
            <w:pPr>
              <w:jc w:val="both"/>
              <w:rPr>
                <w:rFonts w:ascii="Times New Roman" w:hAnsi="Times New Roman" w:cs="Times New Roman"/>
                <w:bCs/>
                <w:sz w:val="24"/>
                <w:szCs w:val="24"/>
                <w:lang w:val="en-GB"/>
              </w:rPr>
            </w:pPr>
          </w:p>
        </w:tc>
        <w:tc>
          <w:tcPr>
            <w:tcW w:w="3881" w:type="dxa"/>
            <w:gridSpan w:val="2"/>
            <w:tcBorders>
              <w:top w:val="nil"/>
              <w:left w:val="single" w:sz="4" w:space="0" w:color="auto"/>
              <w:bottom w:val="nil"/>
              <w:right w:val="single" w:sz="4" w:space="0" w:color="auto"/>
            </w:tcBorders>
            <w:shd w:val="clear" w:color="auto" w:fill="FFD966" w:themeFill="accent4" w:themeFillTint="99"/>
            <w:vAlign w:val="center"/>
          </w:tcPr>
          <w:p w14:paraId="3CE587BF" w14:textId="77777777" w:rsidR="00350B59" w:rsidRPr="00835F3E" w:rsidRDefault="00350B59" w:rsidP="00835F3E">
            <w:pPr>
              <w:pStyle w:val="ListParagraph"/>
              <w:numPr>
                <w:ilvl w:val="0"/>
                <w:numId w:val="16"/>
              </w:numPr>
              <w:spacing w:after="200" w:line="276" w:lineRule="auto"/>
              <w:jc w:val="both"/>
              <w:rPr>
                <w:rFonts w:ascii="Times New Roman" w:hAnsi="Times New Roman" w:cs="Times New Roman"/>
                <w:sz w:val="24"/>
                <w:szCs w:val="24"/>
              </w:rPr>
            </w:pPr>
            <w:r w:rsidRPr="00835F3E">
              <w:rPr>
                <w:rFonts w:ascii="Times New Roman" w:hAnsi="Times New Roman" w:cs="Times New Roman"/>
                <w:sz w:val="24"/>
                <w:szCs w:val="24"/>
              </w:rPr>
              <w:t>Under 18 years</w:t>
            </w:r>
          </w:p>
        </w:tc>
        <w:tc>
          <w:tcPr>
            <w:tcW w:w="1085" w:type="dxa"/>
            <w:gridSpan w:val="2"/>
            <w:tcBorders>
              <w:top w:val="single" w:sz="4" w:space="0" w:color="auto"/>
              <w:left w:val="single" w:sz="4" w:space="0" w:color="auto"/>
              <w:bottom w:val="single" w:sz="4" w:space="0" w:color="auto"/>
              <w:right w:val="single" w:sz="4" w:space="0" w:color="auto"/>
            </w:tcBorders>
          </w:tcPr>
          <w:p w14:paraId="4C958221" w14:textId="77777777" w:rsidR="00350B59" w:rsidRPr="00835F3E" w:rsidRDefault="00F55367"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8.18%</w:t>
            </w:r>
          </w:p>
        </w:tc>
        <w:tc>
          <w:tcPr>
            <w:tcW w:w="990" w:type="dxa"/>
            <w:gridSpan w:val="2"/>
            <w:tcBorders>
              <w:top w:val="single" w:sz="4" w:space="0" w:color="auto"/>
              <w:left w:val="single" w:sz="4" w:space="0" w:color="auto"/>
              <w:bottom w:val="single" w:sz="4" w:space="0" w:color="auto"/>
              <w:right w:val="single" w:sz="4" w:space="0" w:color="auto"/>
            </w:tcBorders>
          </w:tcPr>
          <w:p w14:paraId="1EADFA5E" w14:textId="77777777" w:rsidR="00350B59" w:rsidRPr="00835F3E" w:rsidRDefault="00F55367"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8.05%</w:t>
            </w:r>
          </w:p>
        </w:tc>
        <w:tc>
          <w:tcPr>
            <w:tcW w:w="990" w:type="dxa"/>
            <w:gridSpan w:val="2"/>
            <w:tcBorders>
              <w:top w:val="single" w:sz="4" w:space="0" w:color="auto"/>
              <w:left w:val="single" w:sz="4" w:space="0" w:color="auto"/>
              <w:bottom w:val="single" w:sz="4" w:space="0" w:color="auto"/>
              <w:right w:val="single" w:sz="4" w:space="0" w:color="auto"/>
            </w:tcBorders>
          </w:tcPr>
          <w:p w14:paraId="136A9B7A" w14:textId="77777777" w:rsidR="00350B59" w:rsidRPr="00835F3E" w:rsidRDefault="00F55367"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8.29%</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BDB5B0D" w14:textId="77777777" w:rsidR="00350B59" w:rsidRPr="00835F3E" w:rsidRDefault="005A522E"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8%</w:t>
            </w:r>
          </w:p>
        </w:tc>
        <w:tc>
          <w:tcPr>
            <w:tcW w:w="900" w:type="dxa"/>
            <w:gridSpan w:val="2"/>
            <w:tcBorders>
              <w:top w:val="single" w:sz="4" w:space="0" w:color="auto"/>
              <w:left w:val="single" w:sz="4" w:space="0" w:color="auto"/>
              <w:bottom w:val="single" w:sz="4" w:space="0" w:color="auto"/>
              <w:right w:val="single" w:sz="4" w:space="0" w:color="auto"/>
            </w:tcBorders>
          </w:tcPr>
          <w:p w14:paraId="294109B8" w14:textId="77777777" w:rsidR="00350B59" w:rsidRPr="00835F3E" w:rsidRDefault="00F55367"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7.28%</w:t>
            </w:r>
          </w:p>
        </w:tc>
        <w:tc>
          <w:tcPr>
            <w:tcW w:w="985" w:type="dxa"/>
            <w:gridSpan w:val="2"/>
            <w:tcBorders>
              <w:top w:val="single" w:sz="4" w:space="0" w:color="auto"/>
              <w:left w:val="single" w:sz="4" w:space="0" w:color="auto"/>
              <w:bottom w:val="single" w:sz="4" w:space="0" w:color="auto"/>
              <w:right w:val="single" w:sz="4" w:space="0" w:color="auto"/>
            </w:tcBorders>
            <w:vAlign w:val="center"/>
          </w:tcPr>
          <w:p w14:paraId="3F1EA565" w14:textId="77777777" w:rsidR="00350B59" w:rsidRPr="00835F3E" w:rsidRDefault="005A522E"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8%</w:t>
            </w:r>
          </w:p>
        </w:tc>
        <w:tc>
          <w:tcPr>
            <w:tcW w:w="900" w:type="dxa"/>
            <w:gridSpan w:val="2"/>
            <w:tcBorders>
              <w:top w:val="single" w:sz="4" w:space="0" w:color="auto"/>
              <w:left w:val="single" w:sz="4" w:space="0" w:color="auto"/>
              <w:bottom w:val="single" w:sz="4" w:space="0" w:color="auto"/>
              <w:right w:val="single" w:sz="4" w:space="0" w:color="auto"/>
            </w:tcBorders>
          </w:tcPr>
          <w:p w14:paraId="15BBED75" w14:textId="77777777" w:rsidR="00350B59" w:rsidRPr="00835F3E" w:rsidRDefault="00F55367"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8.10%</w:t>
            </w:r>
          </w:p>
        </w:tc>
      </w:tr>
      <w:tr w:rsidR="00350B59" w:rsidRPr="00835F3E" w14:paraId="531F2EB0" w14:textId="77777777" w:rsidTr="00A42EF0">
        <w:trPr>
          <w:trHeight w:val="285"/>
          <w:jc w:val="center"/>
        </w:trPr>
        <w:tc>
          <w:tcPr>
            <w:tcW w:w="425" w:type="dxa"/>
            <w:vMerge/>
            <w:tcBorders>
              <w:left w:val="single" w:sz="4" w:space="0" w:color="auto"/>
              <w:right w:val="single" w:sz="4" w:space="0" w:color="auto"/>
            </w:tcBorders>
            <w:vAlign w:val="center"/>
          </w:tcPr>
          <w:p w14:paraId="16F10AC4" w14:textId="77777777" w:rsidR="00350B59" w:rsidRPr="00835F3E" w:rsidRDefault="00350B59" w:rsidP="00835F3E">
            <w:pPr>
              <w:jc w:val="both"/>
              <w:rPr>
                <w:rFonts w:ascii="Times New Roman" w:hAnsi="Times New Roman" w:cs="Times New Roman"/>
                <w:bCs/>
                <w:sz w:val="24"/>
                <w:szCs w:val="24"/>
                <w:lang w:val="en-GB"/>
              </w:rPr>
            </w:pPr>
          </w:p>
        </w:tc>
        <w:tc>
          <w:tcPr>
            <w:tcW w:w="3881" w:type="dxa"/>
            <w:gridSpan w:val="2"/>
            <w:tcBorders>
              <w:top w:val="nil"/>
              <w:left w:val="single" w:sz="4" w:space="0" w:color="auto"/>
              <w:bottom w:val="single" w:sz="4" w:space="0" w:color="auto"/>
              <w:right w:val="single" w:sz="4" w:space="0" w:color="auto"/>
            </w:tcBorders>
            <w:shd w:val="clear" w:color="auto" w:fill="FFD966" w:themeFill="accent4" w:themeFillTint="99"/>
            <w:vAlign w:val="center"/>
          </w:tcPr>
          <w:p w14:paraId="3836CF0E" w14:textId="77777777" w:rsidR="00350B59" w:rsidRPr="00835F3E" w:rsidRDefault="00350B59" w:rsidP="00835F3E">
            <w:pPr>
              <w:pStyle w:val="ListParagraph"/>
              <w:numPr>
                <w:ilvl w:val="0"/>
                <w:numId w:val="16"/>
              </w:numPr>
              <w:spacing w:after="200" w:line="276" w:lineRule="auto"/>
              <w:jc w:val="both"/>
              <w:rPr>
                <w:rFonts w:ascii="Times New Roman" w:hAnsi="Times New Roman" w:cs="Times New Roman"/>
                <w:sz w:val="24"/>
                <w:szCs w:val="24"/>
              </w:rPr>
            </w:pPr>
            <w:r w:rsidRPr="00835F3E">
              <w:rPr>
                <w:rFonts w:ascii="Times New Roman" w:hAnsi="Times New Roman" w:cs="Times New Roman"/>
                <w:sz w:val="24"/>
                <w:szCs w:val="24"/>
              </w:rPr>
              <w:t>Pregnant women</w:t>
            </w:r>
          </w:p>
        </w:tc>
        <w:tc>
          <w:tcPr>
            <w:tcW w:w="1085" w:type="dxa"/>
            <w:gridSpan w:val="2"/>
            <w:tcBorders>
              <w:top w:val="single" w:sz="4" w:space="0" w:color="auto"/>
              <w:left w:val="single" w:sz="4" w:space="0" w:color="auto"/>
              <w:bottom w:val="single" w:sz="4" w:space="0" w:color="auto"/>
              <w:right w:val="single" w:sz="4" w:space="0" w:color="auto"/>
            </w:tcBorders>
          </w:tcPr>
          <w:p w14:paraId="29B21B5D" w14:textId="77777777" w:rsidR="00350B59" w:rsidRPr="00835F3E" w:rsidRDefault="00F55367"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2.38%</w:t>
            </w:r>
          </w:p>
        </w:tc>
        <w:tc>
          <w:tcPr>
            <w:tcW w:w="990" w:type="dxa"/>
            <w:gridSpan w:val="2"/>
            <w:tcBorders>
              <w:top w:val="single" w:sz="4" w:space="0" w:color="auto"/>
              <w:left w:val="single" w:sz="4" w:space="0" w:color="auto"/>
              <w:bottom w:val="single" w:sz="4" w:space="0" w:color="auto"/>
              <w:right w:val="single" w:sz="4" w:space="0" w:color="auto"/>
            </w:tcBorders>
          </w:tcPr>
          <w:p w14:paraId="30D07901" w14:textId="77777777" w:rsidR="00350B59" w:rsidRPr="00835F3E" w:rsidRDefault="00B803AD"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2.09%</w:t>
            </w:r>
          </w:p>
        </w:tc>
        <w:tc>
          <w:tcPr>
            <w:tcW w:w="990" w:type="dxa"/>
            <w:gridSpan w:val="2"/>
            <w:tcBorders>
              <w:top w:val="single" w:sz="4" w:space="0" w:color="auto"/>
              <w:left w:val="single" w:sz="4" w:space="0" w:color="auto"/>
              <w:bottom w:val="single" w:sz="4" w:space="0" w:color="auto"/>
              <w:right w:val="single" w:sz="4" w:space="0" w:color="auto"/>
            </w:tcBorders>
          </w:tcPr>
          <w:p w14:paraId="48BEFA5F" w14:textId="77777777" w:rsidR="00350B59" w:rsidRPr="00835F3E" w:rsidRDefault="00B803AD"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1.74</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6197F4A3" w14:textId="77777777" w:rsidR="00350B59" w:rsidRPr="00835F3E" w:rsidRDefault="005A522E"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1.7%</w:t>
            </w:r>
          </w:p>
        </w:tc>
        <w:tc>
          <w:tcPr>
            <w:tcW w:w="900" w:type="dxa"/>
            <w:gridSpan w:val="2"/>
            <w:tcBorders>
              <w:top w:val="single" w:sz="4" w:space="0" w:color="auto"/>
              <w:left w:val="single" w:sz="4" w:space="0" w:color="auto"/>
              <w:bottom w:val="single" w:sz="4" w:space="0" w:color="auto"/>
              <w:right w:val="single" w:sz="4" w:space="0" w:color="auto"/>
            </w:tcBorders>
          </w:tcPr>
          <w:p w14:paraId="1D910129" w14:textId="77777777" w:rsidR="00350B59" w:rsidRPr="00835F3E" w:rsidRDefault="00B803AD"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1.44%</w:t>
            </w:r>
          </w:p>
        </w:tc>
        <w:tc>
          <w:tcPr>
            <w:tcW w:w="985" w:type="dxa"/>
            <w:gridSpan w:val="2"/>
            <w:tcBorders>
              <w:top w:val="single" w:sz="4" w:space="0" w:color="auto"/>
              <w:left w:val="single" w:sz="4" w:space="0" w:color="auto"/>
              <w:bottom w:val="single" w:sz="4" w:space="0" w:color="auto"/>
              <w:right w:val="single" w:sz="4" w:space="0" w:color="auto"/>
            </w:tcBorders>
            <w:vAlign w:val="center"/>
          </w:tcPr>
          <w:p w14:paraId="5EE6439B" w14:textId="77777777" w:rsidR="00350B59" w:rsidRPr="00835F3E" w:rsidRDefault="005A522E"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1.5%</w:t>
            </w:r>
          </w:p>
        </w:tc>
        <w:tc>
          <w:tcPr>
            <w:tcW w:w="900" w:type="dxa"/>
            <w:gridSpan w:val="2"/>
            <w:tcBorders>
              <w:top w:val="single" w:sz="4" w:space="0" w:color="auto"/>
              <w:left w:val="single" w:sz="4" w:space="0" w:color="auto"/>
              <w:bottom w:val="single" w:sz="4" w:space="0" w:color="auto"/>
              <w:right w:val="single" w:sz="4" w:space="0" w:color="auto"/>
            </w:tcBorders>
          </w:tcPr>
          <w:p w14:paraId="42BC769D" w14:textId="77777777" w:rsidR="00350B59" w:rsidRPr="00835F3E" w:rsidRDefault="00B803AD" w:rsidP="00835F3E">
            <w:pPr>
              <w:jc w:val="both"/>
              <w:rPr>
                <w:rFonts w:ascii="Times New Roman" w:hAnsi="Times New Roman" w:cs="Times New Roman"/>
                <w:sz w:val="18"/>
                <w:szCs w:val="18"/>
                <w:lang w:val="en-GB"/>
              </w:rPr>
            </w:pPr>
            <w:r>
              <w:rPr>
                <w:rFonts w:ascii="Times New Roman" w:hAnsi="Times New Roman" w:cs="Times New Roman"/>
                <w:sz w:val="18"/>
                <w:szCs w:val="18"/>
                <w:lang w:val="en-GB"/>
              </w:rPr>
              <w:t>1.10%</w:t>
            </w:r>
          </w:p>
        </w:tc>
      </w:tr>
      <w:tr w:rsidR="00350B59" w:rsidRPr="00835F3E" w14:paraId="4B971485" w14:textId="77777777" w:rsidTr="00A42EF0">
        <w:trPr>
          <w:trHeight w:val="285"/>
          <w:jc w:val="center"/>
        </w:trPr>
        <w:tc>
          <w:tcPr>
            <w:tcW w:w="425" w:type="dxa"/>
            <w:vMerge w:val="restart"/>
            <w:tcBorders>
              <w:left w:val="single" w:sz="4" w:space="0" w:color="auto"/>
              <w:right w:val="single" w:sz="4" w:space="0" w:color="auto"/>
            </w:tcBorders>
            <w:shd w:val="clear" w:color="auto" w:fill="FFD966" w:themeFill="accent4" w:themeFillTint="99"/>
          </w:tcPr>
          <w:p w14:paraId="6E4F04FB" w14:textId="77777777" w:rsidR="00350B59" w:rsidRPr="00835F3E" w:rsidRDefault="00350B59" w:rsidP="00835F3E">
            <w:pPr>
              <w:jc w:val="both"/>
              <w:rPr>
                <w:rFonts w:ascii="Times New Roman" w:hAnsi="Times New Roman" w:cs="Times New Roman"/>
                <w:b/>
                <w:bCs/>
                <w:sz w:val="24"/>
                <w:szCs w:val="24"/>
                <w:lang w:val="en-GB"/>
              </w:rPr>
            </w:pPr>
            <w:r w:rsidRPr="00835F3E">
              <w:rPr>
                <w:rFonts w:ascii="Times New Roman" w:hAnsi="Times New Roman" w:cs="Times New Roman"/>
                <w:b/>
                <w:bCs/>
                <w:sz w:val="24"/>
                <w:szCs w:val="24"/>
                <w:lang w:val="en-GB"/>
              </w:rPr>
              <w:t>10</w:t>
            </w:r>
          </w:p>
        </w:tc>
        <w:tc>
          <w:tcPr>
            <w:tcW w:w="3881"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14:paraId="687EF25D" w14:textId="77777777" w:rsidR="00350B59" w:rsidRPr="00835F3E" w:rsidRDefault="00350B59" w:rsidP="00835F3E">
            <w:pPr>
              <w:jc w:val="both"/>
              <w:rPr>
                <w:rFonts w:ascii="Times New Roman" w:hAnsi="Times New Roman" w:cs="Times New Roman"/>
                <w:b/>
                <w:sz w:val="24"/>
                <w:szCs w:val="24"/>
              </w:rPr>
            </w:pPr>
            <w:r w:rsidRPr="00835F3E">
              <w:rPr>
                <w:rFonts w:ascii="Times New Roman" w:hAnsi="Times New Roman" w:cs="Times New Roman"/>
                <w:b/>
                <w:sz w:val="24"/>
                <w:szCs w:val="24"/>
              </w:rPr>
              <w:t>Number of Births and Deaths Registered</w:t>
            </w:r>
          </w:p>
        </w:tc>
        <w:tc>
          <w:tcPr>
            <w:tcW w:w="1085"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6924CA40" w14:textId="77777777" w:rsidR="00350B59" w:rsidRPr="00835F3E" w:rsidRDefault="00350B59" w:rsidP="00835F3E">
            <w:pPr>
              <w:jc w:val="both"/>
              <w:rPr>
                <w:rFonts w:ascii="Times New Roman" w:hAnsi="Times New Roman" w:cs="Times New Roman"/>
                <w:b/>
                <w:sz w:val="18"/>
                <w:szCs w:val="18"/>
                <w:lang w:val="en-GB"/>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436FEBBE" w14:textId="77777777" w:rsidR="00350B59" w:rsidRPr="00835F3E" w:rsidRDefault="00350B59" w:rsidP="00835F3E">
            <w:pPr>
              <w:jc w:val="both"/>
              <w:rPr>
                <w:rFonts w:ascii="Times New Roman" w:hAnsi="Times New Roman" w:cs="Times New Roman"/>
                <w:b/>
                <w:sz w:val="18"/>
                <w:szCs w:val="18"/>
                <w:lang w:val="en-GB"/>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37B3A07B" w14:textId="77777777" w:rsidR="00350B59" w:rsidRPr="00835F3E" w:rsidRDefault="00350B59" w:rsidP="00835F3E">
            <w:pPr>
              <w:jc w:val="both"/>
              <w:rPr>
                <w:rFonts w:ascii="Times New Roman" w:hAnsi="Times New Roman" w:cs="Times New Roman"/>
                <w:b/>
                <w:sz w:val="18"/>
                <w:szCs w:val="18"/>
                <w:lang w:val="en-GB"/>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01205AF7" w14:textId="77777777" w:rsidR="00350B59" w:rsidRPr="00835F3E" w:rsidRDefault="00350B59" w:rsidP="00835F3E">
            <w:pPr>
              <w:jc w:val="both"/>
              <w:rPr>
                <w:rFonts w:ascii="Times New Roman" w:hAnsi="Times New Roman" w:cs="Times New Roman"/>
                <w:b/>
                <w:sz w:val="18"/>
                <w:szCs w:val="18"/>
                <w:lang w:val="en-GB"/>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514E65C2" w14:textId="77777777" w:rsidR="00350B59" w:rsidRPr="00835F3E" w:rsidRDefault="00350B59" w:rsidP="00835F3E">
            <w:pPr>
              <w:jc w:val="both"/>
              <w:rPr>
                <w:rFonts w:ascii="Times New Roman" w:hAnsi="Times New Roman" w:cs="Times New Roman"/>
                <w:b/>
                <w:sz w:val="18"/>
                <w:szCs w:val="18"/>
                <w:lang w:val="en-GB"/>
              </w:rPr>
            </w:pPr>
          </w:p>
        </w:tc>
        <w:tc>
          <w:tcPr>
            <w:tcW w:w="985"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47A2ADE0" w14:textId="77777777" w:rsidR="00350B59" w:rsidRPr="00835F3E" w:rsidRDefault="00350B59" w:rsidP="00835F3E">
            <w:pPr>
              <w:jc w:val="both"/>
              <w:rPr>
                <w:rFonts w:ascii="Times New Roman" w:hAnsi="Times New Roman" w:cs="Times New Roman"/>
                <w:b/>
                <w:sz w:val="18"/>
                <w:szCs w:val="18"/>
                <w:lang w:val="en-GB"/>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46F54CFB" w14:textId="77777777" w:rsidR="00350B59" w:rsidRPr="00835F3E" w:rsidRDefault="00350B59" w:rsidP="00835F3E">
            <w:pPr>
              <w:jc w:val="both"/>
              <w:rPr>
                <w:rFonts w:ascii="Times New Roman" w:hAnsi="Times New Roman" w:cs="Times New Roman"/>
                <w:b/>
                <w:sz w:val="18"/>
                <w:szCs w:val="18"/>
                <w:lang w:val="en-GB"/>
              </w:rPr>
            </w:pPr>
          </w:p>
        </w:tc>
      </w:tr>
      <w:tr w:rsidR="00CF6735" w:rsidRPr="00835F3E" w14:paraId="2964C54F" w14:textId="77777777" w:rsidTr="00A42EF0">
        <w:trPr>
          <w:trHeight w:val="580"/>
          <w:jc w:val="center"/>
        </w:trPr>
        <w:tc>
          <w:tcPr>
            <w:tcW w:w="425" w:type="dxa"/>
            <w:vMerge/>
            <w:tcBorders>
              <w:left w:val="single" w:sz="4" w:space="0" w:color="auto"/>
              <w:right w:val="single" w:sz="4" w:space="0" w:color="auto"/>
            </w:tcBorders>
            <w:vAlign w:val="center"/>
          </w:tcPr>
          <w:p w14:paraId="7DFB1C43" w14:textId="77777777" w:rsidR="00CF6735" w:rsidRPr="00835F3E" w:rsidRDefault="00CF6735" w:rsidP="00835F3E">
            <w:pPr>
              <w:jc w:val="both"/>
              <w:rPr>
                <w:rFonts w:ascii="Times New Roman" w:hAnsi="Times New Roman" w:cs="Times New Roman"/>
                <w:bCs/>
                <w:sz w:val="24"/>
                <w:szCs w:val="24"/>
                <w:lang w:val="en-GB"/>
              </w:rPr>
            </w:pPr>
          </w:p>
        </w:tc>
        <w:tc>
          <w:tcPr>
            <w:tcW w:w="3881" w:type="dxa"/>
            <w:gridSpan w:val="2"/>
            <w:tcBorders>
              <w:top w:val="nil"/>
              <w:left w:val="single" w:sz="4" w:space="0" w:color="auto"/>
              <w:right w:val="single" w:sz="4" w:space="0" w:color="auto"/>
            </w:tcBorders>
            <w:shd w:val="clear" w:color="auto" w:fill="FFD966" w:themeFill="accent4" w:themeFillTint="99"/>
            <w:vAlign w:val="center"/>
          </w:tcPr>
          <w:p w14:paraId="25783066" w14:textId="77777777" w:rsidR="00CF6735" w:rsidRPr="00835F3E" w:rsidRDefault="00CF6735" w:rsidP="00835F3E">
            <w:pPr>
              <w:pStyle w:val="ListParagraph"/>
              <w:numPr>
                <w:ilvl w:val="0"/>
                <w:numId w:val="17"/>
              </w:numPr>
              <w:spacing w:after="200" w:line="276" w:lineRule="auto"/>
              <w:jc w:val="both"/>
              <w:rPr>
                <w:rFonts w:ascii="Times New Roman" w:hAnsi="Times New Roman" w:cs="Times New Roman"/>
                <w:sz w:val="24"/>
                <w:szCs w:val="24"/>
              </w:rPr>
            </w:pPr>
            <w:r w:rsidRPr="00835F3E">
              <w:rPr>
                <w:rFonts w:ascii="Times New Roman" w:hAnsi="Times New Roman" w:cs="Times New Roman"/>
                <w:sz w:val="24"/>
                <w:szCs w:val="24"/>
              </w:rPr>
              <w:t>Births (sex)</w:t>
            </w:r>
          </w:p>
        </w:tc>
        <w:tc>
          <w:tcPr>
            <w:tcW w:w="1085" w:type="dxa"/>
            <w:gridSpan w:val="2"/>
            <w:tcBorders>
              <w:top w:val="single" w:sz="4" w:space="0" w:color="auto"/>
              <w:left w:val="single" w:sz="4" w:space="0" w:color="auto"/>
              <w:right w:val="single" w:sz="4" w:space="0" w:color="auto"/>
            </w:tcBorders>
          </w:tcPr>
          <w:p w14:paraId="0EE58EDA"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990" w:type="dxa"/>
            <w:gridSpan w:val="2"/>
            <w:tcBorders>
              <w:top w:val="single" w:sz="4" w:space="0" w:color="auto"/>
              <w:left w:val="single" w:sz="4" w:space="0" w:color="auto"/>
              <w:right w:val="single" w:sz="4" w:space="0" w:color="auto"/>
            </w:tcBorders>
          </w:tcPr>
          <w:p w14:paraId="17A5F3DA"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990" w:type="dxa"/>
            <w:gridSpan w:val="2"/>
            <w:tcBorders>
              <w:top w:val="single" w:sz="4" w:space="0" w:color="auto"/>
              <w:left w:val="single" w:sz="4" w:space="0" w:color="auto"/>
              <w:right w:val="single" w:sz="4" w:space="0" w:color="auto"/>
            </w:tcBorders>
          </w:tcPr>
          <w:p w14:paraId="54889D94"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990" w:type="dxa"/>
            <w:gridSpan w:val="2"/>
            <w:tcBorders>
              <w:top w:val="single" w:sz="4" w:space="0" w:color="auto"/>
              <w:left w:val="single" w:sz="4" w:space="0" w:color="auto"/>
              <w:right w:val="single" w:sz="4" w:space="0" w:color="auto"/>
            </w:tcBorders>
          </w:tcPr>
          <w:p w14:paraId="18121720"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900" w:type="dxa"/>
            <w:gridSpan w:val="2"/>
            <w:tcBorders>
              <w:top w:val="single" w:sz="4" w:space="0" w:color="auto"/>
              <w:left w:val="single" w:sz="4" w:space="0" w:color="auto"/>
              <w:right w:val="single" w:sz="4" w:space="0" w:color="auto"/>
            </w:tcBorders>
          </w:tcPr>
          <w:p w14:paraId="090DF0BC"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985" w:type="dxa"/>
            <w:gridSpan w:val="2"/>
            <w:tcBorders>
              <w:top w:val="single" w:sz="4" w:space="0" w:color="auto"/>
              <w:left w:val="single" w:sz="4" w:space="0" w:color="auto"/>
              <w:right w:val="single" w:sz="4" w:space="0" w:color="auto"/>
            </w:tcBorders>
          </w:tcPr>
          <w:p w14:paraId="76D9020F"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900" w:type="dxa"/>
            <w:gridSpan w:val="2"/>
            <w:tcBorders>
              <w:top w:val="single" w:sz="4" w:space="0" w:color="auto"/>
              <w:left w:val="single" w:sz="4" w:space="0" w:color="auto"/>
              <w:right w:val="single" w:sz="4" w:space="0" w:color="auto"/>
            </w:tcBorders>
          </w:tcPr>
          <w:p w14:paraId="7E30E844" w14:textId="77777777" w:rsidR="00CF6735" w:rsidRPr="00835F3E" w:rsidRDefault="00CF6735"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M=1,087</w:t>
            </w:r>
          </w:p>
          <w:p w14:paraId="354B6B6B" w14:textId="77777777" w:rsidR="00CF6735" w:rsidRPr="00835F3E" w:rsidRDefault="00CF6735"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F=1,081</w:t>
            </w:r>
          </w:p>
        </w:tc>
      </w:tr>
      <w:tr w:rsidR="00350B59" w:rsidRPr="00835F3E" w14:paraId="2EDF4D8D" w14:textId="77777777" w:rsidTr="00A42EF0">
        <w:trPr>
          <w:trHeight w:val="285"/>
          <w:jc w:val="center"/>
        </w:trPr>
        <w:tc>
          <w:tcPr>
            <w:tcW w:w="425" w:type="dxa"/>
            <w:vMerge/>
            <w:tcBorders>
              <w:left w:val="single" w:sz="4" w:space="0" w:color="auto"/>
              <w:right w:val="single" w:sz="4" w:space="0" w:color="auto"/>
            </w:tcBorders>
            <w:vAlign w:val="center"/>
          </w:tcPr>
          <w:p w14:paraId="19F22E96" w14:textId="77777777" w:rsidR="00350B59" w:rsidRPr="00835F3E" w:rsidRDefault="00350B59" w:rsidP="00835F3E">
            <w:pPr>
              <w:jc w:val="both"/>
              <w:rPr>
                <w:rFonts w:ascii="Times New Roman" w:hAnsi="Times New Roman" w:cs="Times New Roman"/>
                <w:bCs/>
                <w:sz w:val="24"/>
                <w:szCs w:val="24"/>
                <w:lang w:val="en-GB"/>
              </w:rPr>
            </w:pPr>
          </w:p>
        </w:tc>
        <w:tc>
          <w:tcPr>
            <w:tcW w:w="2707" w:type="dxa"/>
            <w:vMerge w:val="restart"/>
            <w:tcBorders>
              <w:top w:val="single" w:sz="4" w:space="0" w:color="auto"/>
              <w:left w:val="single" w:sz="4" w:space="0" w:color="auto"/>
              <w:right w:val="single" w:sz="4" w:space="0" w:color="auto"/>
            </w:tcBorders>
            <w:shd w:val="clear" w:color="auto" w:fill="FFD966" w:themeFill="accent4" w:themeFillTint="99"/>
            <w:vAlign w:val="center"/>
          </w:tcPr>
          <w:p w14:paraId="7AF1DD85" w14:textId="77777777" w:rsidR="00350B59" w:rsidRPr="00835F3E" w:rsidRDefault="00350B59" w:rsidP="00835F3E">
            <w:pPr>
              <w:pStyle w:val="ListParagraph"/>
              <w:numPr>
                <w:ilvl w:val="0"/>
                <w:numId w:val="17"/>
              </w:numPr>
              <w:spacing w:after="200" w:line="276" w:lineRule="auto"/>
              <w:jc w:val="both"/>
              <w:rPr>
                <w:rFonts w:ascii="Times New Roman" w:hAnsi="Times New Roman" w:cs="Times New Roman"/>
                <w:sz w:val="24"/>
                <w:szCs w:val="24"/>
              </w:rPr>
            </w:pPr>
            <w:r w:rsidRPr="00835F3E">
              <w:rPr>
                <w:rFonts w:ascii="Times New Roman" w:hAnsi="Times New Roman" w:cs="Times New Roman"/>
                <w:sz w:val="24"/>
                <w:szCs w:val="24"/>
              </w:rPr>
              <w:t>Deaths (sex, age group)</w:t>
            </w:r>
          </w:p>
        </w:tc>
        <w:tc>
          <w:tcPr>
            <w:tcW w:w="1174" w:type="dxa"/>
            <w:tcBorders>
              <w:top w:val="single" w:sz="4" w:space="0" w:color="auto"/>
              <w:left w:val="single" w:sz="4" w:space="0" w:color="auto"/>
              <w:right w:val="single" w:sz="4" w:space="0" w:color="auto"/>
            </w:tcBorders>
            <w:shd w:val="clear" w:color="auto" w:fill="FFD966" w:themeFill="accent4" w:themeFillTint="99"/>
            <w:vAlign w:val="center"/>
          </w:tcPr>
          <w:p w14:paraId="2BCC3DE4" w14:textId="77777777" w:rsidR="00350B59" w:rsidRPr="00835F3E" w:rsidRDefault="00350B59" w:rsidP="00835F3E">
            <w:pPr>
              <w:jc w:val="both"/>
              <w:rPr>
                <w:rFonts w:ascii="Times New Roman" w:hAnsi="Times New Roman" w:cs="Times New Roman"/>
                <w:sz w:val="24"/>
                <w:szCs w:val="24"/>
              </w:rPr>
            </w:pPr>
            <w:r w:rsidRPr="00835F3E">
              <w:rPr>
                <w:rFonts w:ascii="Times New Roman" w:hAnsi="Times New Roman" w:cs="Times New Roman"/>
                <w:sz w:val="24"/>
                <w:szCs w:val="24"/>
              </w:rPr>
              <w:t>Age grp</w:t>
            </w:r>
          </w:p>
        </w:tc>
        <w:tc>
          <w:tcPr>
            <w:tcW w:w="570" w:type="dxa"/>
            <w:tcBorders>
              <w:top w:val="single" w:sz="4" w:space="0" w:color="auto"/>
              <w:left w:val="single" w:sz="4" w:space="0" w:color="auto"/>
              <w:bottom w:val="single" w:sz="4" w:space="0" w:color="auto"/>
              <w:right w:val="single" w:sz="4" w:space="0" w:color="auto"/>
            </w:tcBorders>
          </w:tcPr>
          <w:p w14:paraId="556F0FFF" w14:textId="77777777" w:rsidR="00350B59" w:rsidRPr="00835F3E" w:rsidRDefault="00350B59" w:rsidP="00835F3E">
            <w:pPr>
              <w:jc w:val="both"/>
              <w:rPr>
                <w:rFonts w:ascii="Times New Roman" w:hAnsi="Times New Roman" w:cs="Times New Roman"/>
                <w:b/>
                <w:sz w:val="18"/>
                <w:szCs w:val="18"/>
              </w:rPr>
            </w:pPr>
            <w:r w:rsidRPr="00835F3E">
              <w:rPr>
                <w:rFonts w:ascii="Times New Roman" w:hAnsi="Times New Roman" w:cs="Times New Roman"/>
                <w:b/>
                <w:sz w:val="18"/>
                <w:szCs w:val="18"/>
              </w:rPr>
              <w:t>M</w:t>
            </w:r>
          </w:p>
        </w:tc>
        <w:tc>
          <w:tcPr>
            <w:tcW w:w="515" w:type="dxa"/>
            <w:tcBorders>
              <w:top w:val="single" w:sz="4" w:space="0" w:color="auto"/>
              <w:left w:val="single" w:sz="4" w:space="0" w:color="auto"/>
              <w:bottom w:val="single" w:sz="4" w:space="0" w:color="auto"/>
              <w:right w:val="single" w:sz="4" w:space="0" w:color="auto"/>
            </w:tcBorders>
          </w:tcPr>
          <w:p w14:paraId="20C57E02" w14:textId="77777777" w:rsidR="00350B59" w:rsidRPr="00835F3E" w:rsidRDefault="00350B59" w:rsidP="00835F3E">
            <w:pPr>
              <w:jc w:val="both"/>
              <w:rPr>
                <w:rFonts w:ascii="Times New Roman" w:hAnsi="Times New Roman" w:cs="Times New Roman"/>
                <w:b/>
                <w:sz w:val="18"/>
                <w:szCs w:val="18"/>
              </w:rPr>
            </w:pPr>
            <w:r w:rsidRPr="00835F3E">
              <w:rPr>
                <w:rFonts w:ascii="Times New Roman" w:hAnsi="Times New Roman" w:cs="Times New Roman"/>
                <w:b/>
                <w:sz w:val="18"/>
                <w:szCs w:val="18"/>
              </w:rPr>
              <w:t>F</w:t>
            </w:r>
          </w:p>
        </w:tc>
        <w:tc>
          <w:tcPr>
            <w:tcW w:w="525" w:type="dxa"/>
            <w:tcBorders>
              <w:top w:val="single" w:sz="4" w:space="0" w:color="auto"/>
              <w:left w:val="single" w:sz="4" w:space="0" w:color="auto"/>
              <w:bottom w:val="single" w:sz="4" w:space="0" w:color="auto"/>
              <w:right w:val="single" w:sz="4" w:space="0" w:color="auto"/>
            </w:tcBorders>
          </w:tcPr>
          <w:p w14:paraId="537FDA6F" w14:textId="77777777" w:rsidR="00350B59" w:rsidRPr="00835F3E" w:rsidRDefault="00350B59" w:rsidP="00835F3E">
            <w:pPr>
              <w:jc w:val="both"/>
              <w:rPr>
                <w:rFonts w:ascii="Times New Roman" w:hAnsi="Times New Roman" w:cs="Times New Roman"/>
                <w:b/>
                <w:sz w:val="18"/>
                <w:szCs w:val="18"/>
              </w:rPr>
            </w:pPr>
            <w:r w:rsidRPr="00835F3E">
              <w:rPr>
                <w:rFonts w:ascii="Times New Roman" w:hAnsi="Times New Roman" w:cs="Times New Roman"/>
                <w:b/>
                <w:sz w:val="18"/>
                <w:szCs w:val="18"/>
              </w:rPr>
              <w:t>M</w:t>
            </w:r>
          </w:p>
        </w:tc>
        <w:tc>
          <w:tcPr>
            <w:tcW w:w="465" w:type="dxa"/>
            <w:tcBorders>
              <w:top w:val="single" w:sz="4" w:space="0" w:color="auto"/>
              <w:left w:val="single" w:sz="4" w:space="0" w:color="auto"/>
              <w:bottom w:val="single" w:sz="4" w:space="0" w:color="auto"/>
              <w:right w:val="single" w:sz="4" w:space="0" w:color="auto"/>
            </w:tcBorders>
          </w:tcPr>
          <w:p w14:paraId="6AEBA7A4" w14:textId="77777777" w:rsidR="00350B59" w:rsidRPr="00835F3E" w:rsidRDefault="00350B59" w:rsidP="00835F3E">
            <w:pPr>
              <w:jc w:val="both"/>
              <w:rPr>
                <w:rFonts w:ascii="Times New Roman" w:hAnsi="Times New Roman" w:cs="Times New Roman"/>
                <w:b/>
                <w:sz w:val="18"/>
                <w:szCs w:val="18"/>
              </w:rPr>
            </w:pPr>
            <w:r w:rsidRPr="00835F3E">
              <w:rPr>
                <w:rFonts w:ascii="Times New Roman" w:hAnsi="Times New Roman" w:cs="Times New Roman"/>
                <w:b/>
                <w:sz w:val="18"/>
                <w:szCs w:val="18"/>
              </w:rPr>
              <w:t>F</w:t>
            </w:r>
          </w:p>
        </w:tc>
        <w:tc>
          <w:tcPr>
            <w:tcW w:w="465" w:type="dxa"/>
            <w:tcBorders>
              <w:top w:val="single" w:sz="4" w:space="0" w:color="auto"/>
              <w:left w:val="single" w:sz="4" w:space="0" w:color="auto"/>
              <w:bottom w:val="single" w:sz="4" w:space="0" w:color="auto"/>
              <w:right w:val="single" w:sz="4" w:space="0" w:color="auto"/>
            </w:tcBorders>
          </w:tcPr>
          <w:p w14:paraId="6D8B3E2E" w14:textId="77777777" w:rsidR="00350B59" w:rsidRPr="00835F3E" w:rsidRDefault="00350B59" w:rsidP="00835F3E">
            <w:pPr>
              <w:jc w:val="both"/>
              <w:rPr>
                <w:rFonts w:ascii="Times New Roman" w:hAnsi="Times New Roman" w:cs="Times New Roman"/>
                <w:b/>
                <w:sz w:val="18"/>
                <w:szCs w:val="18"/>
              </w:rPr>
            </w:pPr>
            <w:r w:rsidRPr="00835F3E">
              <w:rPr>
                <w:rFonts w:ascii="Times New Roman" w:hAnsi="Times New Roman" w:cs="Times New Roman"/>
                <w:b/>
                <w:sz w:val="18"/>
                <w:szCs w:val="18"/>
              </w:rPr>
              <w:t>M</w:t>
            </w:r>
          </w:p>
        </w:tc>
        <w:tc>
          <w:tcPr>
            <w:tcW w:w="525" w:type="dxa"/>
            <w:tcBorders>
              <w:top w:val="single" w:sz="4" w:space="0" w:color="auto"/>
              <w:left w:val="single" w:sz="4" w:space="0" w:color="auto"/>
              <w:bottom w:val="single" w:sz="4" w:space="0" w:color="auto"/>
              <w:right w:val="single" w:sz="4" w:space="0" w:color="auto"/>
            </w:tcBorders>
          </w:tcPr>
          <w:p w14:paraId="11DD5171" w14:textId="77777777" w:rsidR="00350B59" w:rsidRPr="00835F3E" w:rsidRDefault="00350B59" w:rsidP="00835F3E">
            <w:pPr>
              <w:jc w:val="both"/>
              <w:rPr>
                <w:rFonts w:ascii="Times New Roman" w:hAnsi="Times New Roman" w:cs="Times New Roman"/>
                <w:b/>
                <w:sz w:val="18"/>
                <w:szCs w:val="18"/>
              </w:rPr>
            </w:pPr>
            <w:r w:rsidRPr="00835F3E">
              <w:rPr>
                <w:rFonts w:ascii="Times New Roman" w:hAnsi="Times New Roman" w:cs="Times New Roman"/>
                <w:b/>
                <w:sz w:val="18"/>
                <w:szCs w:val="18"/>
              </w:rPr>
              <w:t>F</w:t>
            </w:r>
          </w:p>
        </w:tc>
        <w:tc>
          <w:tcPr>
            <w:tcW w:w="420" w:type="dxa"/>
            <w:tcBorders>
              <w:top w:val="single" w:sz="4" w:space="0" w:color="auto"/>
              <w:left w:val="single" w:sz="4" w:space="0" w:color="auto"/>
              <w:bottom w:val="single" w:sz="4" w:space="0" w:color="auto"/>
              <w:right w:val="single" w:sz="4" w:space="0" w:color="auto"/>
            </w:tcBorders>
          </w:tcPr>
          <w:p w14:paraId="728A10B9" w14:textId="77777777" w:rsidR="00350B59" w:rsidRPr="00835F3E" w:rsidRDefault="00350B59" w:rsidP="00835F3E">
            <w:pPr>
              <w:jc w:val="both"/>
              <w:rPr>
                <w:rFonts w:ascii="Times New Roman" w:hAnsi="Times New Roman" w:cs="Times New Roman"/>
                <w:b/>
                <w:sz w:val="18"/>
                <w:szCs w:val="18"/>
              </w:rPr>
            </w:pPr>
            <w:r w:rsidRPr="00835F3E">
              <w:rPr>
                <w:rFonts w:ascii="Times New Roman" w:hAnsi="Times New Roman" w:cs="Times New Roman"/>
                <w:b/>
                <w:sz w:val="18"/>
                <w:szCs w:val="18"/>
              </w:rPr>
              <w:t>M</w:t>
            </w:r>
          </w:p>
        </w:tc>
        <w:tc>
          <w:tcPr>
            <w:tcW w:w="570" w:type="dxa"/>
            <w:tcBorders>
              <w:top w:val="single" w:sz="4" w:space="0" w:color="auto"/>
              <w:left w:val="single" w:sz="4" w:space="0" w:color="auto"/>
              <w:bottom w:val="single" w:sz="4" w:space="0" w:color="auto"/>
              <w:right w:val="single" w:sz="4" w:space="0" w:color="auto"/>
            </w:tcBorders>
          </w:tcPr>
          <w:p w14:paraId="35B07DA6" w14:textId="77777777" w:rsidR="00350B59" w:rsidRPr="00835F3E" w:rsidRDefault="00350B59" w:rsidP="00835F3E">
            <w:pPr>
              <w:jc w:val="both"/>
              <w:rPr>
                <w:rFonts w:ascii="Times New Roman" w:hAnsi="Times New Roman" w:cs="Times New Roman"/>
                <w:b/>
                <w:sz w:val="18"/>
                <w:szCs w:val="18"/>
              </w:rPr>
            </w:pPr>
            <w:r w:rsidRPr="00835F3E">
              <w:rPr>
                <w:rFonts w:ascii="Times New Roman" w:hAnsi="Times New Roman" w:cs="Times New Roman"/>
                <w:b/>
                <w:sz w:val="18"/>
                <w:szCs w:val="18"/>
              </w:rPr>
              <w:t>F</w:t>
            </w:r>
          </w:p>
        </w:tc>
        <w:tc>
          <w:tcPr>
            <w:tcW w:w="435" w:type="dxa"/>
            <w:tcBorders>
              <w:top w:val="single" w:sz="4" w:space="0" w:color="auto"/>
              <w:left w:val="single" w:sz="4" w:space="0" w:color="auto"/>
              <w:bottom w:val="single" w:sz="4" w:space="0" w:color="auto"/>
              <w:right w:val="single" w:sz="4" w:space="0" w:color="auto"/>
            </w:tcBorders>
          </w:tcPr>
          <w:p w14:paraId="4ED10745" w14:textId="77777777" w:rsidR="00350B59" w:rsidRPr="00835F3E" w:rsidRDefault="00350B59" w:rsidP="00835F3E">
            <w:pPr>
              <w:jc w:val="both"/>
              <w:rPr>
                <w:rFonts w:ascii="Times New Roman" w:hAnsi="Times New Roman" w:cs="Times New Roman"/>
                <w:b/>
                <w:sz w:val="18"/>
                <w:szCs w:val="18"/>
              </w:rPr>
            </w:pPr>
            <w:r w:rsidRPr="00835F3E">
              <w:rPr>
                <w:rFonts w:ascii="Times New Roman" w:hAnsi="Times New Roman" w:cs="Times New Roman"/>
                <w:b/>
                <w:sz w:val="18"/>
                <w:szCs w:val="18"/>
              </w:rPr>
              <w:t>M</w:t>
            </w:r>
          </w:p>
        </w:tc>
        <w:tc>
          <w:tcPr>
            <w:tcW w:w="465" w:type="dxa"/>
            <w:tcBorders>
              <w:top w:val="single" w:sz="4" w:space="0" w:color="auto"/>
              <w:left w:val="single" w:sz="4" w:space="0" w:color="auto"/>
              <w:bottom w:val="single" w:sz="4" w:space="0" w:color="auto"/>
              <w:right w:val="single" w:sz="4" w:space="0" w:color="auto"/>
            </w:tcBorders>
          </w:tcPr>
          <w:p w14:paraId="4410C439" w14:textId="77777777" w:rsidR="00350B59" w:rsidRPr="00835F3E" w:rsidRDefault="00350B59" w:rsidP="00835F3E">
            <w:pPr>
              <w:jc w:val="both"/>
              <w:rPr>
                <w:rFonts w:ascii="Times New Roman" w:hAnsi="Times New Roman" w:cs="Times New Roman"/>
                <w:b/>
                <w:sz w:val="18"/>
                <w:szCs w:val="18"/>
              </w:rPr>
            </w:pPr>
            <w:r w:rsidRPr="00835F3E">
              <w:rPr>
                <w:rFonts w:ascii="Times New Roman" w:hAnsi="Times New Roman" w:cs="Times New Roman"/>
                <w:b/>
                <w:sz w:val="18"/>
                <w:szCs w:val="18"/>
              </w:rPr>
              <w:t>F</w:t>
            </w:r>
          </w:p>
        </w:tc>
        <w:tc>
          <w:tcPr>
            <w:tcW w:w="525" w:type="dxa"/>
            <w:tcBorders>
              <w:top w:val="single" w:sz="4" w:space="0" w:color="auto"/>
              <w:left w:val="single" w:sz="4" w:space="0" w:color="auto"/>
              <w:bottom w:val="single" w:sz="4" w:space="0" w:color="auto"/>
              <w:right w:val="single" w:sz="4" w:space="0" w:color="auto"/>
            </w:tcBorders>
          </w:tcPr>
          <w:p w14:paraId="52449699" w14:textId="77777777" w:rsidR="00350B59" w:rsidRPr="00835F3E" w:rsidRDefault="00350B59" w:rsidP="00835F3E">
            <w:pPr>
              <w:jc w:val="both"/>
              <w:rPr>
                <w:rFonts w:ascii="Times New Roman" w:hAnsi="Times New Roman" w:cs="Times New Roman"/>
                <w:b/>
                <w:sz w:val="18"/>
                <w:szCs w:val="18"/>
              </w:rPr>
            </w:pPr>
            <w:r w:rsidRPr="00835F3E">
              <w:rPr>
                <w:rFonts w:ascii="Times New Roman" w:hAnsi="Times New Roman" w:cs="Times New Roman"/>
                <w:b/>
                <w:sz w:val="18"/>
                <w:szCs w:val="18"/>
              </w:rPr>
              <w:t>M</w:t>
            </w:r>
          </w:p>
        </w:tc>
        <w:tc>
          <w:tcPr>
            <w:tcW w:w="460" w:type="dxa"/>
            <w:tcBorders>
              <w:top w:val="single" w:sz="4" w:space="0" w:color="auto"/>
              <w:left w:val="single" w:sz="4" w:space="0" w:color="auto"/>
              <w:bottom w:val="single" w:sz="4" w:space="0" w:color="auto"/>
              <w:right w:val="single" w:sz="4" w:space="0" w:color="auto"/>
            </w:tcBorders>
          </w:tcPr>
          <w:p w14:paraId="2C5247E5" w14:textId="77777777" w:rsidR="00350B59" w:rsidRPr="00835F3E" w:rsidRDefault="00350B59" w:rsidP="00835F3E">
            <w:pPr>
              <w:jc w:val="both"/>
              <w:rPr>
                <w:rFonts w:ascii="Times New Roman" w:hAnsi="Times New Roman" w:cs="Times New Roman"/>
                <w:b/>
                <w:sz w:val="18"/>
                <w:szCs w:val="18"/>
              </w:rPr>
            </w:pPr>
            <w:r w:rsidRPr="00835F3E">
              <w:rPr>
                <w:rFonts w:ascii="Times New Roman" w:hAnsi="Times New Roman" w:cs="Times New Roman"/>
                <w:b/>
                <w:sz w:val="18"/>
                <w:szCs w:val="18"/>
              </w:rPr>
              <w:t>F</w:t>
            </w:r>
          </w:p>
        </w:tc>
        <w:tc>
          <w:tcPr>
            <w:tcW w:w="465" w:type="dxa"/>
            <w:tcBorders>
              <w:top w:val="single" w:sz="4" w:space="0" w:color="auto"/>
              <w:left w:val="single" w:sz="4" w:space="0" w:color="auto"/>
              <w:bottom w:val="single" w:sz="4" w:space="0" w:color="auto"/>
              <w:right w:val="single" w:sz="4" w:space="0" w:color="auto"/>
            </w:tcBorders>
          </w:tcPr>
          <w:p w14:paraId="6B9CEDA3" w14:textId="77777777" w:rsidR="00350B59" w:rsidRPr="00835F3E" w:rsidRDefault="00350B59" w:rsidP="00835F3E">
            <w:pPr>
              <w:jc w:val="both"/>
              <w:rPr>
                <w:rFonts w:ascii="Times New Roman" w:hAnsi="Times New Roman" w:cs="Times New Roman"/>
                <w:b/>
                <w:sz w:val="18"/>
                <w:szCs w:val="18"/>
              </w:rPr>
            </w:pPr>
            <w:r w:rsidRPr="00835F3E">
              <w:rPr>
                <w:rFonts w:ascii="Times New Roman" w:hAnsi="Times New Roman" w:cs="Times New Roman"/>
                <w:b/>
                <w:sz w:val="18"/>
                <w:szCs w:val="18"/>
              </w:rPr>
              <w:t>M</w:t>
            </w:r>
          </w:p>
        </w:tc>
        <w:tc>
          <w:tcPr>
            <w:tcW w:w="435" w:type="dxa"/>
            <w:tcBorders>
              <w:top w:val="single" w:sz="4" w:space="0" w:color="auto"/>
              <w:left w:val="single" w:sz="4" w:space="0" w:color="auto"/>
              <w:bottom w:val="single" w:sz="4" w:space="0" w:color="auto"/>
              <w:right w:val="single" w:sz="4" w:space="0" w:color="auto"/>
            </w:tcBorders>
          </w:tcPr>
          <w:p w14:paraId="7E55710F" w14:textId="77777777" w:rsidR="00350B59" w:rsidRPr="00835F3E" w:rsidRDefault="00350B59" w:rsidP="00835F3E">
            <w:pPr>
              <w:jc w:val="both"/>
              <w:rPr>
                <w:rFonts w:ascii="Times New Roman" w:hAnsi="Times New Roman" w:cs="Times New Roman"/>
                <w:b/>
                <w:sz w:val="18"/>
                <w:szCs w:val="18"/>
              </w:rPr>
            </w:pPr>
            <w:r w:rsidRPr="00835F3E">
              <w:rPr>
                <w:rFonts w:ascii="Times New Roman" w:hAnsi="Times New Roman" w:cs="Times New Roman"/>
                <w:b/>
                <w:sz w:val="18"/>
                <w:szCs w:val="18"/>
              </w:rPr>
              <w:t>F</w:t>
            </w:r>
          </w:p>
        </w:tc>
      </w:tr>
      <w:tr w:rsidR="00CF6735" w:rsidRPr="00835F3E" w14:paraId="4121F018" w14:textId="77777777" w:rsidTr="00A42EF0">
        <w:trPr>
          <w:trHeight w:val="285"/>
          <w:jc w:val="center"/>
        </w:trPr>
        <w:tc>
          <w:tcPr>
            <w:tcW w:w="425" w:type="dxa"/>
            <w:vMerge/>
            <w:tcBorders>
              <w:left w:val="single" w:sz="4" w:space="0" w:color="auto"/>
              <w:right w:val="single" w:sz="4" w:space="0" w:color="auto"/>
            </w:tcBorders>
            <w:vAlign w:val="center"/>
          </w:tcPr>
          <w:p w14:paraId="47AEF2DD" w14:textId="77777777" w:rsidR="00CF6735" w:rsidRPr="00835F3E" w:rsidRDefault="00CF6735" w:rsidP="00835F3E">
            <w:pPr>
              <w:jc w:val="both"/>
              <w:rPr>
                <w:rFonts w:ascii="Times New Roman" w:hAnsi="Times New Roman" w:cs="Times New Roman"/>
                <w:bCs/>
                <w:sz w:val="24"/>
                <w:szCs w:val="24"/>
                <w:lang w:val="en-GB"/>
              </w:rPr>
            </w:pPr>
          </w:p>
        </w:tc>
        <w:tc>
          <w:tcPr>
            <w:tcW w:w="2707" w:type="dxa"/>
            <w:vMerge/>
            <w:tcBorders>
              <w:top w:val="single" w:sz="4" w:space="0" w:color="auto"/>
              <w:left w:val="single" w:sz="4" w:space="0" w:color="auto"/>
              <w:right w:val="single" w:sz="4" w:space="0" w:color="auto"/>
            </w:tcBorders>
            <w:shd w:val="clear" w:color="auto" w:fill="FFD966" w:themeFill="accent4" w:themeFillTint="99"/>
            <w:vAlign w:val="center"/>
          </w:tcPr>
          <w:p w14:paraId="1DA7DD8E" w14:textId="77777777" w:rsidR="00CF6735" w:rsidRPr="00835F3E" w:rsidRDefault="00CF6735" w:rsidP="00835F3E">
            <w:pPr>
              <w:pStyle w:val="ListParagraph"/>
              <w:numPr>
                <w:ilvl w:val="0"/>
                <w:numId w:val="17"/>
              </w:numPr>
              <w:spacing w:after="200" w:line="276" w:lineRule="auto"/>
              <w:jc w:val="both"/>
              <w:rPr>
                <w:rFonts w:ascii="Times New Roman" w:hAnsi="Times New Roman" w:cs="Times New Roman"/>
                <w:sz w:val="24"/>
                <w:szCs w:val="24"/>
              </w:rPr>
            </w:pPr>
          </w:p>
        </w:tc>
        <w:tc>
          <w:tcPr>
            <w:tcW w:w="1174" w:type="dxa"/>
            <w:tcBorders>
              <w:top w:val="single" w:sz="4" w:space="0" w:color="auto"/>
              <w:left w:val="single" w:sz="4" w:space="0" w:color="auto"/>
              <w:right w:val="single" w:sz="4" w:space="0" w:color="auto"/>
            </w:tcBorders>
            <w:shd w:val="clear" w:color="auto" w:fill="FFD966" w:themeFill="accent4" w:themeFillTint="99"/>
            <w:vAlign w:val="center"/>
          </w:tcPr>
          <w:p w14:paraId="4BEB5F2F" w14:textId="77777777" w:rsidR="00CF6735" w:rsidRPr="00835F3E" w:rsidRDefault="00CF6735" w:rsidP="00835F3E">
            <w:pPr>
              <w:jc w:val="both"/>
              <w:rPr>
                <w:rFonts w:ascii="Times New Roman" w:hAnsi="Times New Roman" w:cs="Times New Roman"/>
                <w:sz w:val="24"/>
                <w:szCs w:val="24"/>
              </w:rPr>
            </w:pPr>
            <w:r w:rsidRPr="00835F3E">
              <w:rPr>
                <w:rFonts w:ascii="Times New Roman" w:hAnsi="Times New Roman" w:cs="Times New Roman"/>
                <w:sz w:val="24"/>
                <w:szCs w:val="24"/>
              </w:rPr>
              <w:t>0-10</w:t>
            </w:r>
          </w:p>
        </w:tc>
        <w:tc>
          <w:tcPr>
            <w:tcW w:w="570" w:type="dxa"/>
            <w:tcBorders>
              <w:top w:val="single" w:sz="4" w:space="0" w:color="auto"/>
              <w:left w:val="single" w:sz="4" w:space="0" w:color="auto"/>
              <w:bottom w:val="single" w:sz="4" w:space="0" w:color="auto"/>
              <w:right w:val="single" w:sz="4" w:space="0" w:color="auto"/>
            </w:tcBorders>
          </w:tcPr>
          <w:p w14:paraId="1FAF7CAC"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515" w:type="dxa"/>
            <w:tcBorders>
              <w:top w:val="single" w:sz="4" w:space="0" w:color="auto"/>
              <w:left w:val="single" w:sz="4" w:space="0" w:color="auto"/>
              <w:bottom w:val="single" w:sz="4" w:space="0" w:color="auto"/>
              <w:right w:val="single" w:sz="4" w:space="0" w:color="auto"/>
            </w:tcBorders>
          </w:tcPr>
          <w:p w14:paraId="2A4E89DC"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525" w:type="dxa"/>
            <w:tcBorders>
              <w:top w:val="single" w:sz="4" w:space="0" w:color="auto"/>
              <w:left w:val="single" w:sz="4" w:space="0" w:color="auto"/>
              <w:bottom w:val="single" w:sz="4" w:space="0" w:color="auto"/>
              <w:right w:val="single" w:sz="4" w:space="0" w:color="auto"/>
            </w:tcBorders>
          </w:tcPr>
          <w:p w14:paraId="220B7951"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465" w:type="dxa"/>
            <w:tcBorders>
              <w:top w:val="single" w:sz="4" w:space="0" w:color="auto"/>
              <w:left w:val="single" w:sz="4" w:space="0" w:color="auto"/>
              <w:bottom w:val="single" w:sz="4" w:space="0" w:color="auto"/>
              <w:right w:val="single" w:sz="4" w:space="0" w:color="auto"/>
            </w:tcBorders>
          </w:tcPr>
          <w:p w14:paraId="2D39DB57"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465" w:type="dxa"/>
            <w:tcBorders>
              <w:top w:val="single" w:sz="4" w:space="0" w:color="auto"/>
              <w:left w:val="single" w:sz="4" w:space="0" w:color="auto"/>
              <w:bottom w:val="single" w:sz="4" w:space="0" w:color="auto"/>
              <w:right w:val="single" w:sz="4" w:space="0" w:color="auto"/>
            </w:tcBorders>
          </w:tcPr>
          <w:p w14:paraId="1FA053F3"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525" w:type="dxa"/>
            <w:tcBorders>
              <w:top w:val="single" w:sz="4" w:space="0" w:color="auto"/>
              <w:left w:val="single" w:sz="4" w:space="0" w:color="auto"/>
              <w:bottom w:val="single" w:sz="4" w:space="0" w:color="auto"/>
              <w:right w:val="single" w:sz="4" w:space="0" w:color="auto"/>
            </w:tcBorders>
          </w:tcPr>
          <w:p w14:paraId="64C165B8"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420" w:type="dxa"/>
            <w:tcBorders>
              <w:top w:val="single" w:sz="4" w:space="0" w:color="auto"/>
              <w:left w:val="single" w:sz="4" w:space="0" w:color="auto"/>
              <w:bottom w:val="single" w:sz="4" w:space="0" w:color="auto"/>
              <w:right w:val="single" w:sz="4" w:space="0" w:color="auto"/>
            </w:tcBorders>
          </w:tcPr>
          <w:p w14:paraId="6A6838E1"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570" w:type="dxa"/>
            <w:tcBorders>
              <w:top w:val="single" w:sz="4" w:space="0" w:color="auto"/>
              <w:left w:val="single" w:sz="4" w:space="0" w:color="auto"/>
              <w:bottom w:val="single" w:sz="4" w:space="0" w:color="auto"/>
              <w:right w:val="single" w:sz="4" w:space="0" w:color="auto"/>
            </w:tcBorders>
          </w:tcPr>
          <w:p w14:paraId="3B5B054D"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435" w:type="dxa"/>
            <w:tcBorders>
              <w:top w:val="single" w:sz="4" w:space="0" w:color="auto"/>
              <w:left w:val="single" w:sz="4" w:space="0" w:color="auto"/>
              <w:bottom w:val="single" w:sz="4" w:space="0" w:color="auto"/>
              <w:right w:val="single" w:sz="4" w:space="0" w:color="auto"/>
            </w:tcBorders>
          </w:tcPr>
          <w:p w14:paraId="2DE73497"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465" w:type="dxa"/>
            <w:tcBorders>
              <w:top w:val="single" w:sz="4" w:space="0" w:color="auto"/>
              <w:left w:val="single" w:sz="4" w:space="0" w:color="auto"/>
              <w:bottom w:val="single" w:sz="4" w:space="0" w:color="auto"/>
              <w:right w:val="single" w:sz="4" w:space="0" w:color="auto"/>
            </w:tcBorders>
          </w:tcPr>
          <w:p w14:paraId="19D941A0"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525" w:type="dxa"/>
            <w:tcBorders>
              <w:top w:val="single" w:sz="4" w:space="0" w:color="auto"/>
              <w:left w:val="single" w:sz="4" w:space="0" w:color="auto"/>
              <w:bottom w:val="single" w:sz="4" w:space="0" w:color="auto"/>
              <w:right w:val="single" w:sz="4" w:space="0" w:color="auto"/>
            </w:tcBorders>
          </w:tcPr>
          <w:p w14:paraId="3EB75684"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460" w:type="dxa"/>
            <w:tcBorders>
              <w:top w:val="single" w:sz="4" w:space="0" w:color="auto"/>
              <w:left w:val="single" w:sz="4" w:space="0" w:color="auto"/>
              <w:bottom w:val="single" w:sz="4" w:space="0" w:color="auto"/>
              <w:right w:val="single" w:sz="4" w:space="0" w:color="auto"/>
            </w:tcBorders>
          </w:tcPr>
          <w:p w14:paraId="1A7ED30F"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465" w:type="dxa"/>
            <w:tcBorders>
              <w:top w:val="single" w:sz="4" w:space="0" w:color="auto"/>
              <w:left w:val="single" w:sz="4" w:space="0" w:color="auto"/>
              <w:bottom w:val="single" w:sz="4" w:space="0" w:color="auto"/>
              <w:right w:val="single" w:sz="4" w:space="0" w:color="auto"/>
            </w:tcBorders>
          </w:tcPr>
          <w:p w14:paraId="0E739668"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rPr>
              <w:t>0</w:t>
            </w:r>
          </w:p>
        </w:tc>
        <w:tc>
          <w:tcPr>
            <w:tcW w:w="435" w:type="dxa"/>
            <w:tcBorders>
              <w:top w:val="single" w:sz="4" w:space="0" w:color="auto"/>
              <w:left w:val="single" w:sz="4" w:space="0" w:color="auto"/>
              <w:bottom w:val="single" w:sz="4" w:space="0" w:color="auto"/>
              <w:right w:val="single" w:sz="4" w:space="0" w:color="auto"/>
            </w:tcBorders>
          </w:tcPr>
          <w:p w14:paraId="035DD0DA"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rPr>
              <w:t>0</w:t>
            </w:r>
          </w:p>
        </w:tc>
      </w:tr>
      <w:tr w:rsidR="00CF6735" w:rsidRPr="00835F3E" w14:paraId="2A239E9F" w14:textId="77777777" w:rsidTr="00A42EF0">
        <w:trPr>
          <w:trHeight w:val="285"/>
          <w:jc w:val="center"/>
        </w:trPr>
        <w:tc>
          <w:tcPr>
            <w:tcW w:w="425" w:type="dxa"/>
            <w:vMerge/>
            <w:tcBorders>
              <w:left w:val="single" w:sz="4" w:space="0" w:color="auto"/>
              <w:right w:val="single" w:sz="4" w:space="0" w:color="auto"/>
            </w:tcBorders>
            <w:vAlign w:val="center"/>
          </w:tcPr>
          <w:p w14:paraId="4E04ABB3" w14:textId="77777777" w:rsidR="00CF6735" w:rsidRPr="00835F3E" w:rsidRDefault="00CF6735" w:rsidP="00835F3E">
            <w:pPr>
              <w:jc w:val="both"/>
              <w:rPr>
                <w:rFonts w:ascii="Times New Roman" w:hAnsi="Times New Roman" w:cs="Times New Roman"/>
                <w:bCs/>
                <w:sz w:val="24"/>
                <w:szCs w:val="24"/>
                <w:lang w:val="en-GB"/>
              </w:rPr>
            </w:pPr>
          </w:p>
        </w:tc>
        <w:tc>
          <w:tcPr>
            <w:tcW w:w="2707" w:type="dxa"/>
            <w:vMerge/>
            <w:tcBorders>
              <w:top w:val="single" w:sz="4" w:space="0" w:color="auto"/>
              <w:left w:val="single" w:sz="4" w:space="0" w:color="auto"/>
              <w:right w:val="single" w:sz="4" w:space="0" w:color="auto"/>
            </w:tcBorders>
            <w:shd w:val="clear" w:color="auto" w:fill="FFD966" w:themeFill="accent4" w:themeFillTint="99"/>
            <w:vAlign w:val="center"/>
          </w:tcPr>
          <w:p w14:paraId="243BC9D8" w14:textId="77777777" w:rsidR="00CF6735" w:rsidRPr="00835F3E" w:rsidRDefault="00CF6735" w:rsidP="00835F3E">
            <w:pPr>
              <w:jc w:val="both"/>
              <w:rPr>
                <w:rFonts w:ascii="Times New Roman" w:hAnsi="Times New Roman" w:cs="Times New Roman"/>
                <w:sz w:val="24"/>
                <w:szCs w:val="24"/>
              </w:rPr>
            </w:pPr>
          </w:p>
        </w:tc>
        <w:tc>
          <w:tcPr>
            <w:tcW w:w="1174" w:type="dxa"/>
            <w:tcBorders>
              <w:left w:val="single" w:sz="4" w:space="0" w:color="auto"/>
              <w:right w:val="single" w:sz="4" w:space="0" w:color="auto"/>
            </w:tcBorders>
            <w:shd w:val="clear" w:color="auto" w:fill="FFD966" w:themeFill="accent4" w:themeFillTint="99"/>
            <w:vAlign w:val="center"/>
          </w:tcPr>
          <w:p w14:paraId="24BB38D0" w14:textId="77777777" w:rsidR="00CF6735" w:rsidRPr="00835F3E" w:rsidRDefault="00CF6735" w:rsidP="00835F3E">
            <w:pPr>
              <w:jc w:val="both"/>
              <w:rPr>
                <w:rFonts w:ascii="Times New Roman" w:hAnsi="Times New Roman" w:cs="Times New Roman"/>
                <w:sz w:val="24"/>
                <w:szCs w:val="24"/>
              </w:rPr>
            </w:pPr>
            <w:r w:rsidRPr="00835F3E">
              <w:rPr>
                <w:rFonts w:ascii="Times New Roman" w:hAnsi="Times New Roman" w:cs="Times New Roman"/>
                <w:sz w:val="24"/>
                <w:szCs w:val="24"/>
              </w:rPr>
              <w:t>11-17</w:t>
            </w:r>
          </w:p>
        </w:tc>
        <w:tc>
          <w:tcPr>
            <w:tcW w:w="570" w:type="dxa"/>
            <w:tcBorders>
              <w:top w:val="single" w:sz="4" w:space="0" w:color="auto"/>
              <w:left w:val="single" w:sz="4" w:space="0" w:color="auto"/>
              <w:bottom w:val="single" w:sz="4" w:space="0" w:color="auto"/>
              <w:right w:val="single" w:sz="4" w:space="0" w:color="auto"/>
            </w:tcBorders>
          </w:tcPr>
          <w:p w14:paraId="3D7F5922"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515" w:type="dxa"/>
            <w:tcBorders>
              <w:top w:val="single" w:sz="4" w:space="0" w:color="auto"/>
              <w:left w:val="single" w:sz="4" w:space="0" w:color="auto"/>
              <w:bottom w:val="single" w:sz="4" w:space="0" w:color="auto"/>
              <w:right w:val="single" w:sz="4" w:space="0" w:color="auto"/>
            </w:tcBorders>
          </w:tcPr>
          <w:p w14:paraId="598B3176"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525" w:type="dxa"/>
            <w:tcBorders>
              <w:top w:val="single" w:sz="4" w:space="0" w:color="auto"/>
              <w:left w:val="single" w:sz="4" w:space="0" w:color="auto"/>
              <w:bottom w:val="single" w:sz="4" w:space="0" w:color="auto"/>
              <w:right w:val="single" w:sz="4" w:space="0" w:color="auto"/>
            </w:tcBorders>
          </w:tcPr>
          <w:p w14:paraId="4BF559FA"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465" w:type="dxa"/>
            <w:tcBorders>
              <w:top w:val="single" w:sz="4" w:space="0" w:color="auto"/>
              <w:left w:val="single" w:sz="4" w:space="0" w:color="auto"/>
              <w:bottom w:val="single" w:sz="4" w:space="0" w:color="auto"/>
              <w:right w:val="single" w:sz="4" w:space="0" w:color="auto"/>
            </w:tcBorders>
          </w:tcPr>
          <w:p w14:paraId="1E89AB0E"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465" w:type="dxa"/>
            <w:tcBorders>
              <w:top w:val="single" w:sz="4" w:space="0" w:color="auto"/>
              <w:left w:val="single" w:sz="4" w:space="0" w:color="auto"/>
              <w:bottom w:val="single" w:sz="4" w:space="0" w:color="auto"/>
              <w:right w:val="single" w:sz="4" w:space="0" w:color="auto"/>
            </w:tcBorders>
          </w:tcPr>
          <w:p w14:paraId="22740CC2"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525" w:type="dxa"/>
            <w:tcBorders>
              <w:top w:val="single" w:sz="4" w:space="0" w:color="auto"/>
              <w:left w:val="single" w:sz="4" w:space="0" w:color="auto"/>
              <w:bottom w:val="single" w:sz="4" w:space="0" w:color="auto"/>
              <w:right w:val="single" w:sz="4" w:space="0" w:color="auto"/>
            </w:tcBorders>
          </w:tcPr>
          <w:p w14:paraId="591A2BB1"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420" w:type="dxa"/>
            <w:tcBorders>
              <w:top w:val="single" w:sz="4" w:space="0" w:color="auto"/>
              <w:left w:val="single" w:sz="4" w:space="0" w:color="auto"/>
              <w:bottom w:val="single" w:sz="4" w:space="0" w:color="auto"/>
              <w:right w:val="single" w:sz="4" w:space="0" w:color="auto"/>
            </w:tcBorders>
          </w:tcPr>
          <w:p w14:paraId="5C0B0E80"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570" w:type="dxa"/>
            <w:tcBorders>
              <w:top w:val="single" w:sz="4" w:space="0" w:color="auto"/>
              <w:left w:val="single" w:sz="4" w:space="0" w:color="auto"/>
              <w:bottom w:val="single" w:sz="4" w:space="0" w:color="auto"/>
              <w:right w:val="single" w:sz="4" w:space="0" w:color="auto"/>
            </w:tcBorders>
          </w:tcPr>
          <w:p w14:paraId="2F381F3D"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435" w:type="dxa"/>
            <w:tcBorders>
              <w:top w:val="single" w:sz="4" w:space="0" w:color="auto"/>
              <w:left w:val="single" w:sz="4" w:space="0" w:color="auto"/>
              <w:bottom w:val="single" w:sz="4" w:space="0" w:color="auto"/>
              <w:right w:val="single" w:sz="4" w:space="0" w:color="auto"/>
            </w:tcBorders>
          </w:tcPr>
          <w:p w14:paraId="17133FBA"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465" w:type="dxa"/>
            <w:tcBorders>
              <w:top w:val="single" w:sz="4" w:space="0" w:color="auto"/>
              <w:left w:val="single" w:sz="4" w:space="0" w:color="auto"/>
              <w:bottom w:val="single" w:sz="4" w:space="0" w:color="auto"/>
              <w:right w:val="single" w:sz="4" w:space="0" w:color="auto"/>
            </w:tcBorders>
          </w:tcPr>
          <w:p w14:paraId="588090DF"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525" w:type="dxa"/>
            <w:tcBorders>
              <w:top w:val="single" w:sz="4" w:space="0" w:color="auto"/>
              <w:left w:val="single" w:sz="4" w:space="0" w:color="auto"/>
              <w:bottom w:val="single" w:sz="4" w:space="0" w:color="auto"/>
              <w:right w:val="single" w:sz="4" w:space="0" w:color="auto"/>
            </w:tcBorders>
          </w:tcPr>
          <w:p w14:paraId="57428DBB"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460" w:type="dxa"/>
            <w:tcBorders>
              <w:top w:val="single" w:sz="4" w:space="0" w:color="auto"/>
              <w:left w:val="single" w:sz="4" w:space="0" w:color="auto"/>
              <w:bottom w:val="single" w:sz="4" w:space="0" w:color="auto"/>
              <w:right w:val="single" w:sz="4" w:space="0" w:color="auto"/>
            </w:tcBorders>
          </w:tcPr>
          <w:p w14:paraId="2F442D28"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465" w:type="dxa"/>
            <w:tcBorders>
              <w:top w:val="single" w:sz="4" w:space="0" w:color="auto"/>
              <w:left w:val="single" w:sz="4" w:space="0" w:color="auto"/>
              <w:bottom w:val="single" w:sz="4" w:space="0" w:color="auto"/>
              <w:right w:val="single" w:sz="4" w:space="0" w:color="auto"/>
            </w:tcBorders>
          </w:tcPr>
          <w:p w14:paraId="6585126C" w14:textId="77777777" w:rsidR="00CF6735" w:rsidRPr="00835F3E" w:rsidRDefault="00CF6735"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0</w:t>
            </w:r>
          </w:p>
        </w:tc>
        <w:tc>
          <w:tcPr>
            <w:tcW w:w="435" w:type="dxa"/>
            <w:tcBorders>
              <w:top w:val="single" w:sz="4" w:space="0" w:color="auto"/>
              <w:left w:val="single" w:sz="4" w:space="0" w:color="auto"/>
              <w:bottom w:val="single" w:sz="4" w:space="0" w:color="auto"/>
              <w:right w:val="single" w:sz="4" w:space="0" w:color="auto"/>
            </w:tcBorders>
          </w:tcPr>
          <w:p w14:paraId="3D20B098" w14:textId="77777777" w:rsidR="00CF6735" w:rsidRPr="00835F3E" w:rsidRDefault="00CF6735"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0</w:t>
            </w:r>
          </w:p>
        </w:tc>
      </w:tr>
      <w:tr w:rsidR="00CF6735" w:rsidRPr="00835F3E" w14:paraId="16195DCB" w14:textId="77777777" w:rsidTr="00A42EF0">
        <w:trPr>
          <w:trHeight w:val="285"/>
          <w:jc w:val="center"/>
        </w:trPr>
        <w:tc>
          <w:tcPr>
            <w:tcW w:w="425" w:type="dxa"/>
            <w:vMerge/>
            <w:tcBorders>
              <w:left w:val="single" w:sz="4" w:space="0" w:color="auto"/>
              <w:right w:val="single" w:sz="4" w:space="0" w:color="auto"/>
            </w:tcBorders>
            <w:vAlign w:val="center"/>
          </w:tcPr>
          <w:p w14:paraId="338906B7" w14:textId="77777777" w:rsidR="00CF6735" w:rsidRPr="00835F3E" w:rsidRDefault="00CF6735" w:rsidP="00835F3E">
            <w:pPr>
              <w:jc w:val="both"/>
              <w:rPr>
                <w:rFonts w:ascii="Times New Roman" w:hAnsi="Times New Roman" w:cs="Times New Roman"/>
                <w:bCs/>
                <w:sz w:val="24"/>
                <w:szCs w:val="24"/>
                <w:lang w:val="en-GB"/>
              </w:rPr>
            </w:pPr>
          </w:p>
        </w:tc>
        <w:tc>
          <w:tcPr>
            <w:tcW w:w="2707" w:type="dxa"/>
            <w:vMerge/>
            <w:tcBorders>
              <w:top w:val="single" w:sz="4" w:space="0" w:color="auto"/>
              <w:left w:val="single" w:sz="4" w:space="0" w:color="auto"/>
              <w:right w:val="single" w:sz="4" w:space="0" w:color="auto"/>
            </w:tcBorders>
            <w:shd w:val="clear" w:color="auto" w:fill="FFD966" w:themeFill="accent4" w:themeFillTint="99"/>
            <w:vAlign w:val="center"/>
          </w:tcPr>
          <w:p w14:paraId="2AD362DD" w14:textId="77777777" w:rsidR="00CF6735" w:rsidRPr="00835F3E" w:rsidRDefault="00CF6735" w:rsidP="00835F3E">
            <w:pPr>
              <w:jc w:val="both"/>
              <w:rPr>
                <w:rFonts w:ascii="Times New Roman" w:hAnsi="Times New Roman" w:cs="Times New Roman"/>
                <w:sz w:val="24"/>
                <w:szCs w:val="24"/>
              </w:rPr>
            </w:pPr>
          </w:p>
        </w:tc>
        <w:tc>
          <w:tcPr>
            <w:tcW w:w="1174" w:type="dxa"/>
            <w:tcBorders>
              <w:left w:val="single" w:sz="4" w:space="0" w:color="auto"/>
              <w:bottom w:val="single" w:sz="4" w:space="0" w:color="auto"/>
              <w:right w:val="single" w:sz="4" w:space="0" w:color="auto"/>
            </w:tcBorders>
            <w:shd w:val="clear" w:color="auto" w:fill="FFD966" w:themeFill="accent4" w:themeFillTint="99"/>
            <w:vAlign w:val="center"/>
          </w:tcPr>
          <w:p w14:paraId="0A847D99" w14:textId="77777777" w:rsidR="00CF6735" w:rsidRPr="00835F3E" w:rsidRDefault="00CF6735" w:rsidP="00835F3E">
            <w:pPr>
              <w:jc w:val="both"/>
              <w:rPr>
                <w:rFonts w:ascii="Times New Roman" w:hAnsi="Times New Roman" w:cs="Times New Roman"/>
                <w:sz w:val="24"/>
                <w:szCs w:val="24"/>
              </w:rPr>
            </w:pPr>
            <w:r w:rsidRPr="00835F3E">
              <w:rPr>
                <w:rFonts w:ascii="Times New Roman" w:hAnsi="Times New Roman" w:cs="Times New Roman"/>
                <w:sz w:val="24"/>
                <w:szCs w:val="24"/>
              </w:rPr>
              <w:t>18-39</w:t>
            </w:r>
          </w:p>
        </w:tc>
        <w:tc>
          <w:tcPr>
            <w:tcW w:w="570" w:type="dxa"/>
            <w:tcBorders>
              <w:top w:val="single" w:sz="4" w:space="0" w:color="auto"/>
              <w:left w:val="single" w:sz="4" w:space="0" w:color="auto"/>
              <w:bottom w:val="single" w:sz="4" w:space="0" w:color="auto"/>
              <w:right w:val="single" w:sz="4" w:space="0" w:color="auto"/>
            </w:tcBorders>
          </w:tcPr>
          <w:p w14:paraId="17D30ABC"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515" w:type="dxa"/>
            <w:tcBorders>
              <w:top w:val="single" w:sz="4" w:space="0" w:color="auto"/>
              <w:left w:val="single" w:sz="4" w:space="0" w:color="auto"/>
              <w:bottom w:val="single" w:sz="4" w:space="0" w:color="auto"/>
              <w:right w:val="single" w:sz="4" w:space="0" w:color="auto"/>
            </w:tcBorders>
          </w:tcPr>
          <w:p w14:paraId="164F91F6"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525" w:type="dxa"/>
            <w:tcBorders>
              <w:top w:val="single" w:sz="4" w:space="0" w:color="auto"/>
              <w:left w:val="single" w:sz="4" w:space="0" w:color="auto"/>
              <w:bottom w:val="single" w:sz="4" w:space="0" w:color="auto"/>
              <w:right w:val="single" w:sz="4" w:space="0" w:color="auto"/>
            </w:tcBorders>
          </w:tcPr>
          <w:p w14:paraId="059F3EAC"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465" w:type="dxa"/>
            <w:tcBorders>
              <w:top w:val="single" w:sz="4" w:space="0" w:color="auto"/>
              <w:left w:val="single" w:sz="4" w:space="0" w:color="auto"/>
              <w:bottom w:val="single" w:sz="4" w:space="0" w:color="auto"/>
              <w:right w:val="single" w:sz="4" w:space="0" w:color="auto"/>
            </w:tcBorders>
          </w:tcPr>
          <w:p w14:paraId="4933F7B8"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465" w:type="dxa"/>
            <w:tcBorders>
              <w:top w:val="single" w:sz="4" w:space="0" w:color="auto"/>
              <w:left w:val="single" w:sz="4" w:space="0" w:color="auto"/>
              <w:bottom w:val="single" w:sz="4" w:space="0" w:color="auto"/>
              <w:right w:val="single" w:sz="4" w:space="0" w:color="auto"/>
            </w:tcBorders>
          </w:tcPr>
          <w:p w14:paraId="69B32043"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525" w:type="dxa"/>
            <w:tcBorders>
              <w:top w:val="single" w:sz="4" w:space="0" w:color="auto"/>
              <w:left w:val="single" w:sz="4" w:space="0" w:color="auto"/>
              <w:bottom w:val="single" w:sz="4" w:space="0" w:color="auto"/>
              <w:right w:val="single" w:sz="4" w:space="0" w:color="auto"/>
            </w:tcBorders>
          </w:tcPr>
          <w:p w14:paraId="17E9A30D"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420" w:type="dxa"/>
            <w:tcBorders>
              <w:top w:val="single" w:sz="4" w:space="0" w:color="auto"/>
              <w:left w:val="single" w:sz="4" w:space="0" w:color="auto"/>
              <w:bottom w:val="single" w:sz="4" w:space="0" w:color="auto"/>
              <w:right w:val="single" w:sz="4" w:space="0" w:color="auto"/>
            </w:tcBorders>
          </w:tcPr>
          <w:p w14:paraId="7920F519"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570" w:type="dxa"/>
            <w:tcBorders>
              <w:top w:val="single" w:sz="4" w:space="0" w:color="auto"/>
              <w:left w:val="single" w:sz="4" w:space="0" w:color="auto"/>
              <w:bottom w:val="single" w:sz="4" w:space="0" w:color="auto"/>
              <w:right w:val="single" w:sz="4" w:space="0" w:color="auto"/>
            </w:tcBorders>
          </w:tcPr>
          <w:p w14:paraId="0067B5F3"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435" w:type="dxa"/>
            <w:tcBorders>
              <w:top w:val="single" w:sz="4" w:space="0" w:color="auto"/>
              <w:left w:val="single" w:sz="4" w:space="0" w:color="auto"/>
              <w:bottom w:val="single" w:sz="4" w:space="0" w:color="auto"/>
              <w:right w:val="single" w:sz="4" w:space="0" w:color="auto"/>
            </w:tcBorders>
          </w:tcPr>
          <w:p w14:paraId="25BBD41D"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465" w:type="dxa"/>
            <w:tcBorders>
              <w:top w:val="single" w:sz="4" w:space="0" w:color="auto"/>
              <w:left w:val="single" w:sz="4" w:space="0" w:color="auto"/>
              <w:bottom w:val="single" w:sz="4" w:space="0" w:color="auto"/>
              <w:right w:val="single" w:sz="4" w:space="0" w:color="auto"/>
            </w:tcBorders>
          </w:tcPr>
          <w:p w14:paraId="31C53627"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525" w:type="dxa"/>
            <w:tcBorders>
              <w:top w:val="single" w:sz="4" w:space="0" w:color="auto"/>
              <w:left w:val="single" w:sz="4" w:space="0" w:color="auto"/>
              <w:bottom w:val="single" w:sz="4" w:space="0" w:color="auto"/>
              <w:right w:val="single" w:sz="4" w:space="0" w:color="auto"/>
            </w:tcBorders>
          </w:tcPr>
          <w:p w14:paraId="75BB4151"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460" w:type="dxa"/>
            <w:tcBorders>
              <w:top w:val="single" w:sz="4" w:space="0" w:color="auto"/>
              <w:left w:val="single" w:sz="4" w:space="0" w:color="auto"/>
              <w:bottom w:val="single" w:sz="4" w:space="0" w:color="auto"/>
              <w:right w:val="single" w:sz="4" w:space="0" w:color="auto"/>
            </w:tcBorders>
          </w:tcPr>
          <w:p w14:paraId="2BC5C7BF"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465" w:type="dxa"/>
            <w:tcBorders>
              <w:top w:val="single" w:sz="4" w:space="0" w:color="auto"/>
              <w:left w:val="single" w:sz="4" w:space="0" w:color="auto"/>
              <w:bottom w:val="single" w:sz="4" w:space="0" w:color="auto"/>
              <w:right w:val="single" w:sz="4" w:space="0" w:color="auto"/>
            </w:tcBorders>
          </w:tcPr>
          <w:p w14:paraId="5D8CC606" w14:textId="77777777" w:rsidR="00CF6735" w:rsidRPr="00835F3E" w:rsidRDefault="00CF6735"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3</w:t>
            </w:r>
          </w:p>
        </w:tc>
        <w:tc>
          <w:tcPr>
            <w:tcW w:w="435" w:type="dxa"/>
            <w:tcBorders>
              <w:top w:val="single" w:sz="4" w:space="0" w:color="auto"/>
              <w:left w:val="single" w:sz="4" w:space="0" w:color="auto"/>
              <w:bottom w:val="single" w:sz="4" w:space="0" w:color="auto"/>
              <w:right w:val="single" w:sz="4" w:space="0" w:color="auto"/>
            </w:tcBorders>
          </w:tcPr>
          <w:p w14:paraId="7C95B3A3" w14:textId="77777777" w:rsidR="00CF6735" w:rsidRPr="00835F3E" w:rsidRDefault="00CF6735"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w:t>
            </w:r>
          </w:p>
        </w:tc>
      </w:tr>
      <w:tr w:rsidR="00CF6735" w:rsidRPr="00835F3E" w14:paraId="43BC133B" w14:textId="77777777" w:rsidTr="00A42EF0">
        <w:trPr>
          <w:trHeight w:val="285"/>
          <w:jc w:val="center"/>
        </w:trPr>
        <w:tc>
          <w:tcPr>
            <w:tcW w:w="425" w:type="dxa"/>
            <w:vMerge/>
            <w:tcBorders>
              <w:left w:val="single" w:sz="4" w:space="0" w:color="auto"/>
              <w:right w:val="single" w:sz="4" w:space="0" w:color="auto"/>
            </w:tcBorders>
            <w:vAlign w:val="center"/>
          </w:tcPr>
          <w:p w14:paraId="662FE5AC" w14:textId="77777777" w:rsidR="00CF6735" w:rsidRPr="00835F3E" w:rsidRDefault="00CF6735" w:rsidP="00835F3E">
            <w:pPr>
              <w:jc w:val="both"/>
              <w:rPr>
                <w:rFonts w:ascii="Times New Roman" w:hAnsi="Times New Roman" w:cs="Times New Roman"/>
                <w:bCs/>
                <w:sz w:val="24"/>
                <w:szCs w:val="24"/>
                <w:lang w:val="en-GB"/>
              </w:rPr>
            </w:pPr>
          </w:p>
        </w:tc>
        <w:tc>
          <w:tcPr>
            <w:tcW w:w="2707" w:type="dxa"/>
            <w:vMerge/>
            <w:tcBorders>
              <w:top w:val="single" w:sz="4" w:space="0" w:color="auto"/>
              <w:left w:val="single" w:sz="4" w:space="0" w:color="auto"/>
              <w:right w:val="single" w:sz="4" w:space="0" w:color="auto"/>
            </w:tcBorders>
            <w:shd w:val="clear" w:color="auto" w:fill="FFD966" w:themeFill="accent4" w:themeFillTint="99"/>
            <w:vAlign w:val="center"/>
          </w:tcPr>
          <w:p w14:paraId="568AE8C6" w14:textId="77777777" w:rsidR="00CF6735" w:rsidRPr="00835F3E" w:rsidRDefault="00CF6735" w:rsidP="00835F3E">
            <w:pPr>
              <w:jc w:val="both"/>
              <w:rPr>
                <w:rFonts w:ascii="Times New Roman" w:hAnsi="Times New Roman" w:cs="Times New Roman"/>
                <w:sz w:val="24"/>
                <w:szCs w:val="24"/>
              </w:rPr>
            </w:pPr>
          </w:p>
        </w:tc>
        <w:tc>
          <w:tcPr>
            <w:tcW w:w="1174" w:type="dxa"/>
            <w:tcBorders>
              <w:left w:val="single" w:sz="4" w:space="0" w:color="auto"/>
              <w:bottom w:val="single" w:sz="4" w:space="0" w:color="auto"/>
              <w:right w:val="single" w:sz="4" w:space="0" w:color="auto"/>
            </w:tcBorders>
            <w:shd w:val="clear" w:color="auto" w:fill="FFD966" w:themeFill="accent4" w:themeFillTint="99"/>
            <w:vAlign w:val="center"/>
          </w:tcPr>
          <w:p w14:paraId="2A10E659" w14:textId="77777777" w:rsidR="00CF6735" w:rsidRPr="00835F3E" w:rsidRDefault="00CF6735" w:rsidP="00835F3E">
            <w:pPr>
              <w:jc w:val="both"/>
              <w:rPr>
                <w:rFonts w:ascii="Times New Roman" w:hAnsi="Times New Roman" w:cs="Times New Roman"/>
                <w:sz w:val="24"/>
                <w:szCs w:val="24"/>
              </w:rPr>
            </w:pPr>
            <w:r w:rsidRPr="00835F3E">
              <w:rPr>
                <w:rFonts w:ascii="Times New Roman" w:hAnsi="Times New Roman" w:cs="Times New Roman"/>
                <w:sz w:val="24"/>
                <w:szCs w:val="24"/>
              </w:rPr>
              <w:t>40-59</w:t>
            </w:r>
          </w:p>
        </w:tc>
        <w:tc>
          <w:tcPr>
            <w:tcW w:w="570" w:type="dxa"/>
            <w:tcBorders>
              <w:top w:val="single" w:sz="4" w:space="0" w:color="auto"/>
              <w:left w:val="single" w:sz="4" w:space="0" w:color="auto"/>
              <w:bottom w:val="single" w:sz="4" w:space="0" w:color="auto"/>
              <w:right w:val="single" w:sz="4" w:space="0" w:color="auto"/>
            </w:tcBorders>
          </w:tcPr>
          <w:p w14:paraId="6561A5D1"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515" w:type="dxa"/>
            <w:tcBorders>
              <w:top w:val="single" w:sz="4" w:space="0" w:color="auto"/>
              <w:left w:val="single" w:sz="4" w:space="0" w:color="auto"/>
              <w:bottom w:val="single" w:sz="4" w:space="0" w:color="auto"/>
              <w:right w:val="single" w:sz="4" w:space="0" w:color="auto"/>
            </w:tcBorders>
          </w:tcPr>
          <w:p w14:paraId="6E2339AF"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525" w:type="dxa"/>
            <w:tcBorders>
              <w:top w:val="single" w:sz="4" w:space="0" w:color="auto"/>
              <w:left w:val="single" w:sz="4" w:space="0" w:color="auto"/>
              <w:bottom w:val="single" w:sz="4" w:space="0" w:color="auto"/>
              <w:right w:val="single" w:sz="4" w:space="0" w:color="auto"/>
            </w:tcBorders>
          </w:tcPr>
          <w:p w14:paraId="5868EAF4"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465" w:type="dxa"/>
            <w:tcBorders>
              <w:top w:val="single" w:sz="4" w:space="0" w:color="auto"/>
              <w:left w:val="single" w:sz="4" w:space="0" w:color="auto"/>
              <w:bottom w:val="single" w:sz="4" w:space="0" w:color="auto"/>
              <w:right w:val="single" w:sz="4" w:space="0" w:color="auto"/>
            </w:tcBorders>
          </w:tcPr>
          <w:p w14:paraId="4C0A808F"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465" w:type="dxa"/>
            <w:tcBorders>
              <w:top w:val="single" w:sz="4" w:space="0" w:color="auto"/>
              <w:left w:val="single" w:sz="4" w:space="0" w:color="auto"/>
              <w:bottom w:val="single" w:sz="4" w:space="0" w:color="auto"/>
              <w:right w:val="single" w:sz="4" w:space="0" w:color="auto"/>
            </w:tcBorders>
          </w:tcPr>
          <w:p w14:paraId="49F2D9B2"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525" w:type="dxa"/>
            <w:tcBorders>
              <w:top w:val="single" w:sz="4" w:space="0" w:color="auto"/>
              <w:left w:val="single" w:sz="4" w:space="0" w:color="auto"/>
              <w:bottom w:val="single" w:sz="4" w:space="0" w:color="auto"/>
              <w:right w:val="single" w:sz="4" w:space="0" w:color="auto"/>
            </w:tcBorders>
          </w:tcPr>
          <w:p w14:paraId="04966326"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420" w:type="dxa"/>
            <w:tcBorders>
              <w:top w:val="single" w:sz="4" w:space="0" w:color="auto"/>
              <w:left w:val="single" w:sz="4" w:space="0" w:color="auto"/>
              <w:bottom w:val="single" w:sz="4" w:space="0" w:color="auto"/>
              <w:right w:val="single" w:sz="4" w:space="0" w:color="auto"/>
            </w:tcBorders>
          </w:tcPr>
          <w:p w14:paraId="18666859"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570" w:type="dxa"/>
            <w:tcBorders>
              <w:top w:val="single" w:sz="4" w:space="0" w:color="auto"/>
              <w:left w:val="single" w:sz="4" w:space="0" w:color="auto"/>
              <w:bottom w:val="single" w:sz="4" w:space="0" w:color="auto"/>
              <w:right w:val="single" w:sz="4" w:space="0" w:color="auto"/>
            </w:tcBorders>
          </w:tcPr>
          <w:p w14:paraId="2BBDD302"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435" w:type="dxa"/>
            <w:tcBorders>
              <w:top w:val="single" w:sz="4" w:space="0" w:color="auto"/>
              <w:left w:val="single" w:sz="4" w:space="0" w:color="auto"/>
              <w:bottom w:val="single" w:sz="4" w:space="0" w:color="auto"/>
              <w:right w:val="single" w:sz="4" w:space="0" w:color="auto"/>
            </w:tcBorders>
          </w:tcPr>
          <w:p w14:paraId="2C54C1CE"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465" w:type="dxa"/>
            <w:tcBorders>
              <w:top w:val="single" w:sz="4" w:space="0" w:color="auto"/>
              <w:left w:val="single" w:sz="4" w:space="0" w:color="auto"/>
              <w:bottom w:val="single" w:sz="4" w:space="0" w:color="auto"/>
              <w:right w:val="single" w:sz="4" w:space="0" w:color="auto"/>
            </w:tcBorders>
          </w:tcPr>
          <w:p w14:paraId="4A9BB9A7"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525" w:type="dxa"/>
            <w:tcBorders>
              <w:top w:val="single" w:sz="4" w:space="0" w:color="auto"/>
              <w:left w:val="single" w:sz="4" w:space="0" w:color="auto"/>
              <w:bottom w:val="single" w:sz="4" w:space="0" w:color="auto"/>
              <w:right w:val="single" w:sz="4" w:space="0" w:color="auto"/>
            </w:tcBorders>
          </w:tcPr>
          <w:p w14:paraId="532E0FE3"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460" w:type="dxa"/>
            <w:tcBorders>
              <w:top w:val="single" w:sz="4" w:space="0" w:color="auto"/>
              <w:left w:val="single" w:sz="4" w:space="0" w:color="auto"/>
              <w:bottom w:val="single" w:sz="4" w:space="0" w:color="auto"/>
              <w:right w:val="single" w:sz="4" w:space="0" w:color="auto"/>
            </w:tcBorders>
          </w:tcPr>
          <w:p w14:paraId="29245799"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465" w:type="dxa"/>
            <w:tcBorders>
              <w:top w:val="single" w:sz="4" w:space="0" w:color="auto"/>
              <w:left w:val="single" w:sz="4" w:space="0" w:color="auto"/>
              <w:bottom w:val="single" w:sz="4" w:space="0" w:color="auto"/>
              <w:right w:val="single" w:sz="4" w:space="0" w:color="auto"/>
            </w:tcBorders>
          </w:tcPr>
          <w:p w14:paraId="72416424" w14:textId="77777777" w:rsidR="00CF6735" w:rsidRPr="00835F3E" w:rsidRDefault="00CF6735"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w:t>
            </w:r>
          </w:p>
        </w:tc>
        <w:tc>
          <w:tcPr>
            <w:tcW w:w="435" w:type="dxa"/>
            <w:tcBorders>
              <w:top w:val="single" w:sz="4" w:space="0" w:color="auto"/>
              <w:left w:val="single" w:sz="4" w:space="0" w:color="auto"/>
              <w:bottom w:val="single" w:sz="4" w:space="0" w:color="auto"/>
              <w:right w:val="single" w:sz="4" w:space="0" w:color="auto"/>
            </w:tcBorders>
          </w:tcPr>
          <w:p w14:paraId="51ABB7EE" w14:textId="77777777" w:rsidR="00CF6735" w:rsidRPr="00835F3E" w:rsidRDefault="00CF6735"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0</w:t>
            </w:r>
          </w:p>
        </w:tc>
      </w:tr>
      <w:tr w:rsidR="00CF6735" w:rsidRPr="00835F3E" w14:paraId="08E48D86" w14:textId="77777777" w:rsidTr="00A42EF0">
        <w:trPr>
          <w:trHeight w:val="285"/>
          <w:jc w:val="center"/>
        </w:trPr>
        <w:tc>
          <w:tcPr>
            <w:tcW w:w="425" w:type="dxa"/>
            <w:vMerge/>
            <w:tcBorders>
              <w:left w:val="single" w:sz="4" w:space="0" w:color="auto"/>
              <w:bottom w:val="single" w:sz="4" w:space="0" w:color="auto"/>
              <w:right w:val="single" w:sz="4" w:space="0" w:color="auto"/>
            </w:tcBorders>
            <w:vAlign w:val="center"/>
          </w:tcPr>
          <w:p w14:paraId="213A9C3F" w14:textId="77777777" w:rsidR="00CF6735" w:rsidRPr="00835F3E" w:rsidRDefault="00CF6735" w:rsidP="00835F3E">
            <w:pPr>
              <w:jc w:val="both"/>
              <w:rPr>
                <w:rFonts w:ascii="Times New Roman" w:hAnsi="Times New Roman" w:cs="Times New Roman"/>
                <w:bCs/>
                <w:sz w:val="24"/>
                <w:szCs w:val="24"/>
                <w:lang w:val="en-GB"/>
              </w:rPr>
            </w:pPr>
          </w:p>
        </w:tc>
        <w:tc>
          <w:tcPr>
            <w:tcW w:w="2707" w:type="dxa"/>
            <w:vMerge/>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14:paraId="6088E03F" w14:textId="77777777" w:rsidR="00CF6735" w:rsidRPr="00835F3E" w:rsidRDefault="00CF6735" w:rsidP="00835F3E">
            <w:pPr>
              <w:jc w:val="both"/>
              <w:rPr>
                <w:rFonts w:ascii="Times New Roman" w:hAnsi="Times New Roman" w:cs="Times New Roman"/>
                <w:sz w:val="24"/>
                <w:szCs w:val="24"/>
              </w:rPr>
            </w:pPr>
          </w:p>
        </w:tc>
        <w:tc>
          <w:tcPr>
            <w:tcW w:w="1174" w:type="dxa"/>
            <w:tcBorders>
              <w:left w:val="single" w:sz="4" w:space="0" w:color="auto"/>
              <w:bottom w:val="single" w:sz="4" w:space="0" w:color="auto"/>
              <w:right w:val="single" w:sz="4" w:space="0" w:color="auto"/>
            </w:tcBorders>
            <w:shd w:val="clear" w:color="auto" w:fill="FFD966" w:themeFill="accent4" w:themeFillTint="99"/>
            <w:vAlign w:val="center"/>
          </w:tcPr>
          <w:p w14:paraId="7E0FB609" w14:textId="77777777" w:rsidR="00CF6735" w:rsidRPr="00835F3E" w:rsidRDefault="00CF6735" w:rsidP="00835F3E">
            <w:pPr>
              <w:jc w:val="both"/>
              <w:rPr>
                <w:rFonts w:ascii="Times New Roman" w:hAnsi="Times New Roman" w:cs="Times New Roman"/>
                <w:sz w:val="24"/>
                <w:szCs w:val="24"/>
              </w:rPr>
            </w:pPr>
            <w:r w:rsidRPr="00835F3E">
              <w:rPr>
                <w:rFonts w:ascii="Times New Roman" w:hAnsi="Times New Roman" w:cs="Times New Roman"/>
                <w:sz w:val="24"/>
                <w:szCs w:val="24"/>
              </w:rPr>
              <w:t>60+</w:t>
            </w:r>
          </w:p>
        </w:tc>
        <w:tc>
          <w:tcPr>
            <w:tcW w:w="570" w:type="dxa"/>
            <w:tcBorders>
              <w:top w:val="single" w:sz="4" w:space="0" w:color="auto"/>
              <w:left w:val="single" w:sz="4" w:space="0" w:color="auto"/>
              <w:bottom w:val="single" w:sz="4" w:space="0" w:color="auto"/>
              <w:right w:val="single" w:sz="4" w:space="0" w:color="auto"/>
            </w:tcBorders>
          </w:tcPr>
          <w:p w14:paraId="3BC77FB7"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515" w:type="dxa"/>
            <w:tcBorders>
              <w:top w:val="single" w:sz="4" w:space="0" w:color="auto"/>
              <w:left w:val="single" w:sz="4" w:space="0" w:color="auto"/>
              <w:bottom w:val="single" w:sz="4" w:space="0" w:color="auto"/>
              <w:right w:val="single" w:sz="4" w:space="0" w:color="auto"/>
            </w:tcBorders>
          </w:tcPr>
          <w:p w14:paraId="6F7B607A"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525" w:type="dxa"/>
            <w:tcBorders>
              <w:top w:val="single" w:sz="4" w:space="0" w:color="auto"/>
              <w:left w:val="single" w:sz="4" w:space="0" w:color="auto"/>
              <w:bottom w:val="single" w:sz="4" w:space="0" w:color="auto"/>
              <w:right w:val="single" w:sz="4" w:space="0" w:color="auto"/>
            </w:tcBorders>
          </w:tcPr>
          <w:p w14:paraId="6B310FB8"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465" w:type="dxa"/>
            <w:tcBorders>
              <w:top w:val="single" w:sz="4" w:space="0" w:color="auto"/>
              <w:left w:val="single" w:sz="4" w:space="0" w:color="auto"/>
              <w:bottom w:val="single" w:sz="4" w:space="0" w:color="auto"/>
              <w:right w:val="single" w:sz="4" w:space="0" w:color="auto"/>
            </w:tcBorders>
          </w:tcPr>
          <w:p w14:paraId="5434F928"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465" w:type="dxa"/>
            <w:tcBorders>
              <w:top w:val="single" w:sz="4" w:space="0" w:color="auto"/>
              <w:left w:val="single" w:sz="4" w:space="0" w:color="auto"/>
              <w:bottom w:val="single" w:sz="4" w:space="0" w:color="auto"/>
              <w:right w:val="single" w:sz="4" w:space="0" w:color="auto"/>
            </w:tcBorders>
          </w:tcPr>
          <w:p w14:paraId="0F47625A"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525" w:type="dxa"/>
            <w:tcBorders>
              <w:top w:val="single" w:sz="4" w:space="0" w:color="auto"/>
              <w:left w:val="single" w:sz="4" w:space="0" w:color="auto"/>
              <w:bottom w:val="single" w:sz="4" w:space="0" w:color="auto"/>
              <w:right w:val="single" w:sz="4" w:space="0" w:color="auto"/>
            </w:tcBorders>
          </w:tcPr>
          <w:p w14:paraId="4094E2F9"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420" w:type="dxa"/>
            <w:tcBorders>
              <w:top w:val="single" w:sz="4" w:space="0" w:color="auto"/>
              <w:left w:val="single" w:sz="4" w:space="0" w:color="auto"/>
              <w:bottom w:val="single" w:sz="4" w:space="0" w:color="auto"/>
              <w:right w:val="single" w:sz="4" w:space="0" w:color="auto"/>
            </w:tcBorders>
          </w:tcPr>
          <w:p w14:paraId="2AD440DA"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570" w:type="dxa"/>
            <w:tcBorders>
              <w:top w:val="single" w:sz="4" w:space="0" w:color="auto"/>
              <w:left w:val="single" w:sz="4" w:space="0" w:color="auto"/>
              <w:bottom w:val="single" w:sz="4" w:space="0" w:color="auto"/>
              <w:right w:val="single" w:sz="4" w:space="0" w:color="auto"/>
            </w:tcBorders>
          </w:tcPr>
          <w:p w14:paraId="2BC8AF3B"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435" w:type="dxa"/>
            <w:tcBorders>
              <w:top w:val="single" w:sz="4" w:space="0" w:color="auto"/>
              <w:left w:val="single" w:sz="4" w:space="0" w:color="auto"/>
              <w:bottom w:val="single" w:sz="4" w:space="0" w:color="auto"/>
              <w:right w:val="single" w:sz="4" w:space="0" w:color="auto"/>
            </w:tcBorders>
          </w:tcPr>
          <w:p w14:paraId="4CF74193"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465" w:type="dxa"/>
            <w:tcBorders>
              <w:top w:val="single" w:sz="4" w:space="0" w:color="auto"/>
              <w:left w:val="single" w:sz="4" w:space="0" w:color="auto"/>
              <w:bottom w:val="single" w:sz="4" w:space="0" w:color="auto"/>
              <w:right w:val="single" w:sz="4" w:space="0" w:color="auto"/>
            </w:tcBorders>
          </w:tcPr>
          <w:p w14:paraId="449B87C2"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525" w:type="dxa"/>
            <w:tcBorders>
              <w:top w:val="single" w:sz="4" w:space="0" w:color="auto"/>
              <w:left w:val="single" w:sz="4" w:space="0" w:color="auto"/>
              <w:bottom w:val="single" w:sz="4" w:space="0" w:color="auto"/>
              <w:right w:val="single" w:sz="4" w:space="0" w:color="auto"/>
            </w:tcBorders>
          </w:tcPr>
          <w:p w14:paraId="1DB3F1C6"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460" w:type="dxa"/>
            <w:tcBorders>
              <w:top w:val="single" w:sz="4" w:space="0" w:color="auto"/>
              <w:left w:val="single" w:sz="4" w:space="0" w:color="auto"/>
              <w:bottom w:val="single" w:sz="4" w:space="0" w:color="auto"/>
              <w:right w:val="single" w:sz="4" w:space="0" w:color="auto"/>
            </w:tcBorders>
          </w:tcPr>
          <w:p w14:paraId="1B4EF9AC" w14:textId="77777777" w:rsidR="00CF6735" w:rsidRPr="00835F3E" w:rsidRDefault="00CF6735" w:rsidP="00835F3E">
            <w:pPr>
              <w:jc w:val="both"/>
              <w:rPr>
                <w:rFonts w:ascii="Times New Roman" w:hAnsi="Times New Roman" w:cs="Times New Roman"/>
                <w:sz w:val="18"/>
                <w:szCs w:val="18"/>
              </w:rPr>
            </w:pPr>
            <w:r w:rsidRPr="00835F3E">
              <w:rPr>
                <w:rFonts w:ascii="Times New Roman" w:hAnsi="Times New Roman" w:cs="Times New Roman"/>
                <w:sz w:val="18"/>
                <w:szCs w:val="18"/>
                <w:lang w:val="en-GB"/>
              </w:rPr>
              <w:t>N/A</w:t>
            </w:r>
          </w:p>
        </w:tc>
        <w:tc>
          <w:tcPr>
            <w:tcW w:w="465" w:type="dxa"/>
            <w:tcBorders>
              <w:top w:val="single" w:sz="4" w:space="0" w:color="auto"/>
              <w:left w:val="single" w:sz="4" w:space="0" w:color="auto"/>
              <w:bottom w:val="single" w:sz="4" w:space="0" w:color="auto"/>
              <w:right w:val="single" w:sz="4" w:space="0" w:color="auto"/>
            </w:tcBorders>
          </w:tcPr>
          <w:p w14:paraId="3FCCEC90" w14:textId="77777777" w:rsidR="00CF6735" w:rsidRPr="00835F3E" w:rsidRDefault="00CF6735"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3</w:t>
            </w:r>
          </w:p>
        </w:tc>
        <w:tc>
          <w:tcPr>
            <w:tcW w:w="435" w:type="dxa"/>
            <w:tcBorders>
              <w:top w:val="single" w:sz="4" w:space="0" w:color="auto"/>
              <w:left w:val="single" w:sz="4" w:space="0" w:color="auto"/>
              <w:bottom w:val="single" w:sz="4" w:space="0" w:color="auto"/>
              <w:right w:val="single" w:sz="4" w:space="0" w:color="auto"/>
            </w:tcBorders>
          </w:tcPr>
          <w:p w14:paraId="339C292E" w14:textId="77777777" w:rsidR="00CF6735" w:rsidRPr="00835F3E" w:rsidRDefault="00CF6735"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0</w:t>
            </w:r>
          </w:p>
        </w:tc>
      </w:tr>
      <w:tr w:rsidR="00350B59" w:rsidRPr="00835F3E" w14:paraId="6B68FEDC" w14:textId="77777777" w:rsidTr="00A42EF0">
        <w:trPr>
          <w:trHeight w:val="285"/>
          <w:jc w:val="center"/>
        </w:trPr>
        <w:tc>
          <w:tcPr>
            <w:tcW w:w="425" w:type="dxa"/>
            <w:vMerge w:val="restart"/>
            <w:tcBorders>
              <w:left w:val="single" w:sz="4" w:space="0" w:color="auto"/>
              <w:right w:val="single" w:sz="4" w:space="0" w:color="auto"/>
            </w:tcBorders>
            <w:shd w:val="clear" w:color="auto" w:fill="FFD966" w:themeFill="accent4" w:themeFillTint="99"/>
          </w:tcPr>
          <w:p w14:paraId="43160FEB" w14:textId="77777777" w:rsidR="00350B59" w:rsidRPr="00835F3E" w:rsidRDefault="00350B59" w:rsidP="00835F3E">
            <w:pPr>
              <w:jc w:val="both"/>
              <w:rPr>
                <w:rFonts w:ascii="Times New Roman" w:hAnsi="Times New Roman" w:cs="Times New Roman"/>
                <w:b/>
                <w:bCs/>
                <w:sz w:val="24"/>
                <w:szCs w:val="24"/>
                <w:lang w:val="en-GB"/>
              </w:rPr>
            </w:pPr>
            <w:r w:rsidRPr="00835F3E">
              <w:rPr>
                <w:rFonts w:ascii="Times New Roman" w:hAnsi="Times New Roman" w:cs="Times New Roman"/>
                <w:b/>
                <w:bCs/>
                <w:sz w:val="24"/>
                <w:szCs w:val="24"/>
                <w:lang w:val="en-GB"/>
              </w:rPr>
              <w:t>11</w:t>
            </w:r>
          </w:p>
        </w:tc>
        <w:tc>
          <w:tcPr>
            <w:tcW w:w="3881" w:type="dxa"/>
            <w:gridSpan w:val="2"/>
            <w:tcBorders>
              <w:left w:val="single" w:sz="4" w:space="0" w:color="auto"/>
              <w:bottom w:val="nil"/>
              <w:right w:val="single" w:sz="4" w:space="0" w:color="auto"/>
            </w:tcBorders>
            <w:shd w:val="clear" w:color="auto" w:fill="FFD966" w:themeFill="accent4" w:themeFillTint="99"/>
            <w:vAlign w:val="center"/>
          </w:tcPr>
          <w:p w14:paraId="406D73BA" w14:textId="77777777" w:rsidR="00350B59" w:rsidRPr="00835F3E" w:rsidRDefault="00350B59" w:rsidP="00835F3E">
            <w:pPr>
              <w:jc w:val="both"/>
              <w:rPr>
                <w:rFonts w:ascii="Times New Roman" w:hAnsi="Times New Roman" w:cs="Times New Roman"/>
                <w:b/>
                <w:sz w:val="24"/>
                <w:szCs w:val="24"/>
              </w:rPr>
            </w:pPr>
            <w:r w:rsidRPr="00835F3E">
              <w:rPr>
                <w:rFonts w:ascii="Times New Roman" w:hAnsi="Times New Roman" w:cs="Times New Roman"/>
                <w:b/>
                <w:sz w:val="24"/>
                <w:szCs w:val="24"/>
              </w:rPr>
              <w:t>Percentage of population with sustainable access to drinking water</w:t>
            </w:r>
          </w:p>
        </w:tc>
        <w:tc>
          <w:tcPr>
            <w:tcW w:w="1085"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41FD79BE" w14:textId="77777777" w:rsidR="00350B59" w:rsidRPr="00835F3E" w:rsidRDefault="00350B59" w:rsidP="00835F3E">
            <w:pPr>
              <w:jc w:val="both"/>
              <w:rPr>
                <w:rFonts w:ascii="Times New Roman" w:hAnsi="Times New Roman" w:cs="Times New Roman"/>
                <w:b/>
                <w:sz w:val="18"/>
                <w:szCs w:val="18"/>
                <w:lang w:val="en-GB"/>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34343954" w14:textId="77777777" w:rsidR="00350B59" w:rsidRPr="00835F3E" w:rsidRDefault="00350B59" w:rsidP="00835F3E">
            <w:pPr>
              <w:jc w:val="both"/>
              <w:rPr>
                <w:rFonts w:ascii="Times New Roman" w:hAnsi="Times New Roman" w:cs="Times New Roman"/>
                <w:b/>
                <w:sz w:val="18"/>
                <w:szCs w:val="18"/>
                <w:lang w:val="en-GB"/>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5288140C" w14:textId="77777777" w:rsidR="00350B59" w:rsidRPr="00835F3E" w:rsidRDefault="00350B59" w:rsidP="00835F3E">
            <w:pPr>
              <w:jc w:val="both"/>
              <w:rPr>
                <w:rFonts w:ascii="Times New Roman" w:hAnsi="Times New Roman" w:cs="Times New Roman"/>
                <w:b/>
                <w:sz w:val="18"/>
                <w:szCs w:val="18"/>
                <w:lang w:val="en-GB"/>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4975E39B" w14:textId="77777777" w:rsidR="00350B59" w:rsidRPr="00835F3E" w:rsidRDefault="00350B59" w:rsidP="00835F3E">
            <w:pPr>
              <w:jc w:val="both"/>
              <w:rPr>
                <w:rFonts w:ascii="Times New Roman" w:hAnsi="Times New Roman" w:cs="Times New Roman"/>
                <w:b/>
                <w:sz w:val="18"/>
                <w:szCs w:val="18"/>
                <w:lang w:val="en-GB"/>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4AA98394" w14:textId="77777777" w:rsidR="00350B59" w:rsidRPr="00835F3E" w:rsidRDefault="00350B59" w:rsidP="00835F3E">
            <w:pPr>
              <w:jc w:val="both"/>
              <w:rPr>
                <w:rFonts w:ascii="Times New Roman" w:hAnsi="Times New Roman" w:cs="Times New Roman"/>
                <w:b/>
                <w:sz w:val="18"/>
                <w:szCs w:val="18"/>
                <w:lang w:val="en-GB"/>
              </w:rPr>
            </w:pPr>
          </w:p>
        </w:tc>
        <w:tc>
          <w:tcPr>
            <w:tcW w:w="985"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6429AF89" w14:textId="77777777" w:rsidR="00350B59" w:rsidRPr="00835F3E" w:rsidRDefault="00350B59" w:rsidP="00835F3E">
            <w:pPr>
              <w:jc w:val="both"/>
              <w:rPr>
                <w:rFonts w:ascii="Times New Roman" w:hAnsi="Times New Roman" w:cs="Times New Roman"/>
                <w:b/>
                <w:sz w:val="18"/>
                <w:szCs w:val="18"/>
                <w:lang w:val="en-GB"/>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2E4014C1" w14:textId="77777777" w:rsidR="00350B59" w:rsidRPr="00835F3E" w:rsidRDefault="00350B59" w:rsidP="00835F3E">
            <w:pPr>
              <w:jc w:val="both"/>
              <w:rPr>
                <w:rFonts w:ascii="Times New Roman" w:hAnsi="Times New Roman" w:cs="Times New Roman"/>
                <w:b/>
                <w:sz w:val="18"/>
                <w:szCs w:val="18"/>
                <w:lang w:val="en-GB"/>
              </w:rPr>
            </w:pPr>
          </w:p>
        </w:tc>
      </w:tr>
      <w:tr w:rsidR="00350B59" w:rsidRPr="00835F3E" w14:paraId="7E87CAF8" w14:textId="77777777" w:rsidTr="00A42EF0">
        <w:trPr>
          <w:trHeight w:val="285"/>
          <w:jc w:val="center"/>
        </w:trPr>
        <w:tc>
          <w:tcPr>
            <w:tcW w:w="425" w:type="dxa"/>
            <w:vMerge/>
            <w:tcBorders>
              <w:left w:val="single" w:sz="4" w:space="0" w:color="auto"/>
              <w:right w:val="single" w:sz="4" w:space="0" w:color="auto"/>
            </w:tcBorders>
            <w:vAlign w:val="center"/>
          </w:tcPr>
          <w:p w14:paraId="36063A74" w14:textId="77777777" w:rsidR="00350B59" w:rsidRPr="00835F3E" w:rsidRDefault="00350B59" w:rsidP="00835F3E">
            <w:pPr>
              <w:jc w:val="both"/>
              <w:rPr>
                <w:rFonts w:ascii="Times New Roman" w:hAnsi="Times New Roman" w:cs="Times New Roman"/>
                <w:bCs/>
                <w:sz w:val="24"/>
                <w:szCs w:val="24"/>
                <w:lang w:val="en-GB"/>
              </w:rPr>
            </w:pPr>
          </w:p>
        </w:tc>
        <w:tc>
          <w:tcPr>
            <w:tcW w:w="3881" w:type="dxa"/>
            <w:gridSpan w:val="2"/>
            <w:tcBorders>
              <w:top w:val="nil"/>
              <w:left w:val="single" w:sz="4" w:space="0" w:color="auto"/>
              <w:bottom w:val="nil"/>
              <w:right w:val="single" w:sz="4" w:space="0" w:color="auto"/>
            </w:tcBorders>
            <w:shd w:val="clear" w:color="auto" w:fill="FFD966" w:themeFill="accent4" w:themeFillTint="99"/>
            <w:vAlign w:val="center"/>
          </w:tcPr>
          <w:p w14:paraId="27FD49C9" w14:textId="77777777" w:rsidR="00350B59" w:rsidRPr="00835F3E" w:rsidRDefault="00350B59" w:rsidP="00835F3E">
            <w:pPr>
              <w:pStyle w:val="ListParagraph"/>
              <w:numPr>
                <w:ilvl w:val="0"/>
                <w:numId w:val="18"/>
              </w:numPr>
              <w:spacing w:after="200" w:line="276" w:lineRule="auto"/>
              <w:jc w:val="both"/>
              <w:rPr>
                <w:rFonts w:ascii="Times New Roman" w:hAnsi="Times New Roman" w:cs="Times New Roman"/>
                <w:sz w:val="24"/>
                <w:szCs w:val="24"/>
              </w:rPr>
            </w:pPr>
            <w:r w:rsidRPr="00835F3E">
              <w:rPr>
                <w:rFonts w:ascii="Times New Roman" w:hAnsi="Times New Roman" w:cs="Times New Roman"/>
                <w:sz w:val="24"/>
                <w:szCs w:val="24"/>
              </w:rPr>
              <w:t>District</w:t>
            </w:r>
          </w:p>
        </w:tc>
        <w:tc>
          <w:tcPr>
            <w:tcW w:w="1085" w:type="dxa"/>
            <w:gridSpan w:val="2"/>
            <w:tcBorders>
              <w:top w:val="single" w:sz="4" w:space="0" w:color="auto"/>
              <w:left w:val="single" w:sz="4" w:space="0" w:color="auto"/>
              <w:bottom w:val="single" w:sz="4" w:space="0" w:color="auto"/>
              <w:right w:val="single" w:sz="4" w:space="0" w:color="auto"/>
            </w:tcBorders>
          </w:tcPr>
          <w:p w14:paraId="3B046F19" w14:textId="77777777" w:rsidR="00350B59" w:rsidRPr="00835F3E" w:rsidRDefault="00E5158F"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80%</w:t>
            </w:r>
          </w:p>
        </w:tc>
        <w:tc>
          <w:tcPr>
            <w:tcW w:w="990" w:type="dxa"/>
            <w:gridSpan w:val="2"/>
            <w:tcBorders>
              <w:top w:val="single" w:sz="4" w:space="0" w:color="auto"/>
              <w:left w:val="single" w:sz="4" w:space="0" w:color="auto"/>
              <w:bottom w:val="single" w:sz="4" w:space="0" w:color="auto"/>
              <w:right w:val="single" w:sz="4" w:space="0" w:color="auto"/>
            </w:tcBorders>
          </w:tcPr>
          <w:p w14:paraId="3426EC12" w14:textId="77777777" w:rsidR="00350B59" w:rsidRPr="00835F3E" w:rsidRDefault="00E5158F"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84%</w:t>
            </w:r>
          </w:p>
        </w:tc>
        <w:tc>
          <w:tcPr>
            <w:tcW w:w="990" w:type="dxa"/>
            <w:gridSpan w:val="2"/>
            <w:tcBorders>
              <w:top w:val="single" w:sz="4" w:space="0" w:color="auto"/>
              <w:left w:val="single" w:sz="4" w:space="0" w:color="auto"/>
              <w:bottom w:val="single" w:sz="4" w:space="0" w:color="auto"/>
              <w:right w:val="single" w:sz="4" w:space="0" w:color="auto"/>
            </w:tcBorders>
          </w:tcPr>
          <w:p w14:paraId="543B4E26" w14:textId="77777777" w:rsidR="00350B59" w:rsidRPr="00835F3E" w:rsidRDefault="00E5158F"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85.75%</w:t>
            </w:r>
          </w:p>
        </w:tc>
        <w:tc>
          <w:tcPr>
            <w:tcW w:w="990" w:type="dxa"/>
            <w:gridSpan w:val="2"/>
            <w:tcBorders>
              <w:top w:val="single" w:sz="4" w:space="0" w:color="auto"/>
              <w:left w:val="single" w:sz="4" w:space="0" w:color="auto"/>
              <w:bottom w:val="single" w:sz="4" w:space="0" w:color="auto"/>
              <w:right w:val="single" w:sz="4" w:space="0" w:color="auto"/>
            </w:tcBorders>
          </w:tcPr>
          <w:p w14:paraId="0231D8F5" w14:textId="77777777" w:rsidR="00350B59" w:rsidRPr="00835F3E" w:rsidRDefault="00E5158F"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100%</w:t>
            </w:r>
          </w:p>
        </w:tc>
        <w:tc>
          <w:tcPr>
            <w:tcW w:w="900" w:type="dxa"/>
            <w:gridSpan w:val="2"/>
            <w:tcBorders>
              <w:top w:val="single" w:sz="4" w:space="0" w:color="auto"/>
              <w:left w:val="single" w:sz="4" w:space="0" w:color="auto"/>
              <w:bottom w:val="single" w:sz="4" w:space="0" w:color="auto"/>
              <w:right w:val="single" w:sz="4" w:space="0" w:color="auto"/>
            </w:tcBorders>
          </w:tcPr>
          <w:p w14:paraId="4D5CD79D" w14:textId="77777777" w:rsidR="00350B59" w:rsidRPr="00835F3E" w:rsidRDefault="00E5158F"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87.5%</w:t>
            </w:r>
          </w:p>
        </w:tc>
        <w:tc>
          <w:tcPr>
            <w:tcW w:w="985" w:type="dxa"/>
            <w:gridSpan w:val="2"/>
            <w:tcBorders>
              <w:top w:val="single" w:sz="4" w:space="0" w:color="auto"/>
              <w:left w:val="single" w:sz="4" w:space="0" w:color="auto"/>
              <w:bottom w:val="single" w:sz="4" w:space="0" w:color="auto"/>
              <w:right w:val="single" w:sz="4" w:space="0" w:color="auto"/>
            </w:tcBorders>
          </w:tcPr>
          <w:p w14:paraId="7DC88D1B" w14:textId="77777777" w:rsidR="00350B59" w:rsidRPr="00835F3E" w:rsidRDefault="00E5158F"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100%</w:t>
            </w:r>
          </w:p>
        </w:tc>
        <w:tc>
          <w:tcPr>
            <w:tcW w:w="900" w:type="dxa"/>
            <w:gridSpan w:val="2"/>
            <w:tcBorders>
              <w:top w:val="single" w:sz="4" w:space="0" w:color="auto"/>
              <w:left w:val="single" w:sz="4" w:space="0" w:color="auto"/>
              <w:bottom w:val="single" w:sz="4" w:space="0" w:color="auto"/>
              <w:right w:val="single" w:sz="4" w:space="0" w:color="auto"/>
            </w:tcBorders>
          </w:tcPr>
          <w:p w14:paraId="11DA4B4F" w14:textId="77777777" w:rsidR="00350B59" w:rsidRPr="00835F3E" w:rsidRDefault="00E5158F"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88.5%</w:t>
            </w:r>
          </w:p>
        </w:tc>
      </w:tr>
      <w:tr w:rsidR="00350B59" w:rsidRPr="00835F3E" w14:paraId="218CA90A" w14:textId="77777777" w:rsidTr="00A42EF0">
        <w:trPr>
          <w:trHeight w:val="285"/>
          <w:jc w:val="center"/>
        </w:trPr>
        <w:tc>
          <w:tcPr>
            <w:tcW w:w="425" w:type="dxa"/>
            <w:vMerge/>
            <w:tcBorders>
              <w:left w:val="single" w:sz="4" w:space="0" w:color="auto"/>
              <w:right w:val="single" w:sz="4" w:space="0" w:color="auto"/>
            </w:tcBorders>
            <w:vAlign w:val="center"/>
          </w:tcPr>
          <w:p w14:paraId="3A8291EB" w14:textId="77777777" w:rsidR="00350B59" w:rsidRPr="00835F3E" w:rsidRDefault="00350B59" w:rsidP="00835F3E">
            <w:pPr>
              <w:jc w:val="both"/>
              <w:rPr>
                <w:rFonts w:ascii="Times New Roman" w:hAnsi="Times New Roman" w:cs="Times New Roman"/>
                <w:bCs/>
                <w:sz w:val="24"/>
                <w:szCs w:val="24"/>
                <w:lang w:val="en-GB"/>
              </w:rPr>
            </w:pPr>
          </w:p>
        </w:tc>
        <w:tc>
          <w:tcPr>
            <w:tcW w:w="3881" w:type="dxa"/>
            <w:gridSpan w:val="2"/>
            <w:tcBorders>
              <w:top w:val="nil"/>
              <w:left w:val="single" w:sz="4" w:space="0" w:color="auto"/>
              <w:bottom w:val="nil"/>
              <w:right w:val="single" w:sz="4" w:space="0" w:color="auto"/>
            </w:tcBorders>
            <w:shd w:val="clear" w:color="auto" w:fill="FFD966" w:themeFill="accent4" w:themeFillTint="99"/>
            <w:vAlign w:val="center"/>
          </w:tcPr>
          <w:p w14:paraId="3E24A7BB" w14:textId="77777777" w:rsidR="00350B59" w:rsidRPr="00835F3E" w:rsidRDefault="00350B59" w:rsidP="00835F3E">
            <w:pPr>
              <w:pStyle w:val="ListParagraph"/>
              <w:numPr>
                <w:ilvl w:val="0"/>
                <w:numId w:val="18"/>
              </w:numPr>
              <w:spacing w:after="200" w:line="276" w:lineRule="auto"/>
              <w:jc w:val="both"/>
              <w:rPr>
                <w:rFonts w:ascii="Times New Roman" w:hAnsi="Times New Roman" w:cs="Times New Roman"/>
                <w:sz w:val="24"/>
                <w:szCs w:val="24"/>
              </w:rPr>
            </w:pPr>
            <w:r w:rsidRPr="00835F3E">
              <w:rPr>
                <w:rFonts w:ascii="Times New Roman" w:hAnsi="Times New Roman" w:cs="Times New Roman"/>
                <w:sz w:val="24"/>
                <w:szCs w:val="24"/>
              </w:rPr>
              <w:t>Urban</w:t>
            </w:r>
          </w:p>
        </w:tc>
        <w:tc>
          <w:tcPr>
            <w:tcW w:w="1085" w:type="dxa"/>
            <w:gridSpan w:val="2"/>
            <w:tcBorders>
              <w:top w:val="single" w:sz="4" w:space="0" w:color="auto"/>
              <w:left w:val="single" w:sz="4" w:space="0" w:color="auto"/>
              <w:bottom w:val="single" w:sz="4" w:space="0" w:color="auto"/>
              <w:right w:val="single" w:sz="4" w:space="0" w:color="auto"/>
            </w:tcBorders>
          </w:tcPr>
          <w:p w14:paraId="1F439617" w14:textId="77777777" w:rsidR="00350B59" w:rsidRPr="00835F3E" w:rsidRDefault="0092153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95%</w:t>
            </w:r>
          </w:p>
        </w:tc>
        <w:tc>
          <w:tcPr>
            <w:tcW w:w="990" w:type="dxa"/>
            <w:gridSpan w:val="2"/>
            <w:tcBorders>
              <w:top w:val="single" w:sz="4" w:space="0" w:color="auto"/>
              <w:left w:val="single" w:sz="4" w:space="0" w:color="auto"/>
              <w:bottom w:val="single" w:sz="4" w:space="0" w:color="auto"/>
              <w:right w:val="single" w:sz="4" w:space="0" w:color="auto"/>
            </w:tcBorders>
          </w:tcPr>
          <w:p w14:paraId="7EE1AC12" w14:textId="77777777" w:rsidR="00350B59" w:rsidRPr="00835F3E" w:rsidRDefault="0092153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97%</w:t>
            </w:r>
          </w:p>
        </w:tc>
        <w:tc>
          <w:tcPr>
            <w:tcW w:w="990" w:type="dxa"/>
            <w:gridSpan w:val="2"/>
            <w:tcBorders>
              <w:top w:val="single" w:sz="4" w:space="0" w:color="auto"/>
              <w:left w:val="single" w:sz="4" w:space="0" w:color="auto"/>
              <w:bottom w:val="single" w:sz="4" w:space="0" w:color="auto"/>
              <w:right w:val="single" w:sz="4" w:space="0" w:color="auto"/>
            </w:tcBorders>
          </w:tcPr>
          <w:p w14:paraId="329325D3" w14:textId="77777777" w:rsidR="00350B59" w:rsidRPr="00835F3E" w:rsidRDefault="0092153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97%</w:t>
            </w:r>
          </w:p>
        </w:tc>
        <w:tc>
          <w:tcPr>
            <w:tcW w:w="990" w:type="dxa"/>
            <w:gridSpan w:val="2"/>
            <w:tcBorders>
              <w:top w:val="single" w:sz="4" w:space="0" w:color="auto"/>
              <w:left w:val="single" w:sz="4" w:space="0" w:color="auto"/>
              <w:bottom w:val="single" w:sz="4" w:space="0" w:color="auto"/>
              <w:right w:val="single" w:sz="4" w:space="0" w:color="auto"/>
            </w:tcBorders>
          </w:tcPr>
          <w:p w14:paraId="521EF016" w14:textId="77777777" w:rsidR="00350B59" w:rsidRPr="00835F3E" w:rsidRDefault="006B037F"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100%</w:t>
            </w:r>
          </w:p>
        </w:tc>
        <w:tc>
          <w:tcPr>
            <w:tcW w:w="900" w:type="dxa"/>
            <w:gridSpan w:val="2"/>
            <w:tcBorders>
              <w:top w:val="single" w:sz="4" w:space="0" w:color="auto"/>
              <w:left w:val="single" w:sz="4" w:space="0" w:color="auto"/>
              <w:bottom w:val="single" w:sz="4" w:space="0" w:color="auto"/>
              <w:right w:val="single" w:sz="4" w:space="0" w:color="auto"/>
            </w:tcBorders>
          </w:tcPr>
          <w:p w14:paraId="07ED4D11" w14:textId="77777777" w:rsidR="00350B59" w:rsidRPr="00835F3E" w:rsidRDefault="006B037F"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98%</w:t>
            </w:r>
          </w:p>
        </w:tc>
        <w:tc>
          <w:tcPr>
            <w:tcW w:w="985" w:type="dxa"/>
            <w:gridSpan w:val="2"/>
            <w:tcBorders>
              <w:top w:val="single" w:sz="4" w:space="0" w:color="auto"/>
              <w:left w:val="single" w:sz="4" w:space="0" w:color="auto"/>
              <w:bottom w:val="single" w:sz="4" w:space="0" w:color="auto"/>
              <w:right w:val="single" w:sz="4" w:space="0" w:color="auto"/>
            </w:tcBorders>
          </w:tcPr>
          <w:p w14:paraId="35B24D2F" w14:textId="77777777" w:rsidR="00350B59" w:rsidRPr="00835F3E" w:rsidRDefault="006B037F"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100%</w:t>
            </w:r>
          </w:p>
        </w:tc>
        <w:tc>
          <w:tcPr>
            <w:tcW w:w="900" w:type="dxa"/>
            <w:gridSpan w:val="2"/>
            <w:tcBorders>
              <w:top w:val="single" w:sz="4" w:space="0" w:color="auto"/>
              <w:left w:val="single" w:sz="4" w:space="0" w:color="auto"/>
              <w:bottom w:val="single" w:sz="4" w:space="0" w:color="auto"/>
              <w:right w:val="single" w:sz="4" w:space="0" w:color="auto"/>
            </w:tcBorders>
          </w:tcPr>
          <w:p w14:paraId="1447CCE8" w14:textId="77777777" w:rsidR="00350B59" w:rsidRPr="00835F3E" w:rsidRDefault="006B037F"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98%</w:t>
            </w:r>
          </w:p>
        </w:tc>
      </w:tr>
      <w:tr w:rsidR="00350B59" w:rsidRPr="00835F3E" w14:paraId="02F577E5" w14:textId="77777777" w:rsidTr="00A42EF0">
        <w:trPr>
          <w:trHeight w:val="285"/>
          <w:jc w:val="center"/>
        </w:trPr>
        <w:tc>
          <w:tcPr>
            <w:tcW w:w="425" w:type="dxa"/>
            <w:vMerge/>
            <w:tcBorders>
              <w:left w:val="single" w:sz="4" w:space="0" w:color="auto"/>
              <w:bottom w:val="single" w:sz="4" w:space="0" w:color="auto"/>
              <w:right w:val="single" w:sz="4" w:space="0" w:color="auto"/>
            </w:tcBorders>
            <w:vAlign w:val="center"/>
          </w:tcPr>
          <w:p w14:paraId="2C3DA66C" w14:textId="77777777" w:rsidR="00350B59" w:rsidRPr="00835F3E" w:rsidRDefault="00350B59" w:rsidP="00835F3E">
            <w:pPr>
              <w:jc w:val="both"/>
              <w:rPr>
                <w:rFonts w:ascii="Times New Roman" w:hAnsi="Times New Roman" w:cs="Times New Roman"/>
                <w:bCs/>
                <w:sz w:val="24"/>
                <w:szCs w:val="24"/>
                <w:lang w:val="en-GB"/>
              </w:rPr>
            </w:pPr>
          </w:p>
        </w:tc>
        <w:tc>
          <w:tcPr>
            <w:tcW w:w="3881" w:type="dxa"/>
            <w:gridSpan w:val="2"/>
            <w:tcBorders>
              <w:top w:val="nil"/>
              <w:left w:val="single" w:sz="4" w:space="0" w:color="auto"/>
              <w:bottom w:val="single" w:sz="4" w:space="0" w:color="auto"/>
              <w:right w:val="single" w:sz="4" w:space="0" w:color="auto"/>
            </w:tcBorders>
            <w:shd w:val="clear" w:color="auto" w:fill="FFD966" w:themeFill="accent4" w:themeFillTint="99"/>
            <w:vAlign w:val="center"/>
          </w:tcPr>
          <w:p w14:paraId="54264324" w14:textId="77777777" w:rsidR="00350B59" w:rsidRPr="00835F3E" w:rsidRDefault="00350B59" w:rsidP="00835F3E">
            <w:pPr>
              <w:pStyle w:val="ListParagraph"/>
              <w:numPr>
                <w:ilvl w:val="0"/>
                <w:numId w:val="18"/>
              </w:numPr>
              <w:spacing w:after="200" w:line="276" w:lineRule="auto"/>
              <w:jc w:val="both"/>
              <w:rPr>
                <w:rFonts w:ascii="Times New Roman" w:hAnsi="Times New Roman" w:cs="Times New Roman"/>
                <w:sz w:val="24"/>
                <w:szCs w:val="24"/>
              </w:rPr>
            </w:pPr>
            <w:r w:rsidRPr="00835F3E">
              <w:rPr>
                <w:rFonts w:ascii="Times New Roman" w:hAnsi="Times New Roman" w:cs="Times New Roman"/>
                <w:sz w:val="24"/>
                <w:szCs w:val="24"/>
              </w:rPr>
              <w:t>Rural</w:t>
            </w:r>
          </w:p>
        </w:tc>
        <w:tc>
          <w:tcPr>
            <w:tcW w:w="1085" w:type="dxa"/>
            <w:gridSpan w:val="2"/>
            <w:tcBorders>
              <w:top w:val="single" w:sz="4" w:space="0" w:color="auto"/>
              <w:left w:val="single" w:sz="4" w:space="0" w:color="auto"/>
              <w:bottom w:val="single" w:sz="4" w:space="0" w:color="auto"/>
              <w:right w:val="single" w:sz="4" w:space="0" w:color="auto"/>
            </w:tcBorders>
          </w:tcPr>
          <w:p w14:paraId="5AEAA7F9" w14:textId="77777777" w:rsidR="00350B59" w:rsidRPr="00835F3E" w:rsidRDefault="00E5158F"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65%</w:t>
            </w:r>
          </w:p>
        </w:tc>
        <w:tc>
          <w:tcPr>
            <w:tcW w:w="990" w:type="dxa"/>
            <w:gridSpan w:val="2"/>
            <w:tcBorders>
              <w:top w:val="single" w:sz="4" w:space="0" w:color="auto"/>
              <w:left w:val="single" w:sz="4" w:space="0" w:color="auto"/>
              <w:bottom w:val="single" w:sz="4" w:space="0" w:color="auto"/>
              <w:right w:val="single" w:sz="4" w:space="0" w:color="auto"/>
            </w:tcBorders>
          </w:tcPr>
          <w:p w14:paraId="773AEADF" w14:textId="77777777" w:rsidR="00350B59" w:rsidRPr="00835F3E" w:rsidRDefault="00E5158F"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71%</w:t>
            </w:r>
          </w:p>
        </w:tc>
        <w:tc>
          <w:tcPr>
            <w:tcW w:w="990" w:type="dxa"/>
            <w:gridSpan w:val="2"/>
            <w:tcBorders>
              <w:top w:val="single" w:sz="4" w:space="0" w:color="auto"/>
              <w:left w:val="single" w:sz="4" w:space="0" w:color="auto"/>
              <w:bottom w:val="single" w:sz="4" w:space="0" w:color="auto"/>
              <w:right w:val="single" w:sz="4" w:space="0" w:color="auto"/>
            </w:tcBorders>
          </w:tcPr>
          <w:p w14:paraId="2A517109" w14:textId="77777777" w:rsidR="00350B59" w:rsidRPr="00835F3E" w:rsidRDefault="00E5158F"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74.5%</w:t>
            </w:r>
          </w:p>
        </w:tc>
        <w:tc>
          <w:tcPr>
            <w:tcW w:w="990" w:type="dxa"/>
            <w:gridSpan w:val="2"/>
            <w:tcBorders>
              <w:top w:val="single" w:sz="4" w:space="0" w:color="auto"/>
              <w:left w:val="single" w:sz="4" w:space="0" w:color="auto"/>
              <w:bottom w:val="single" w:sz="4" w:space="0" w:color="auto"/>
              <w:right w:val="single" w:sz="4" w:space="0" w:color="auto"/>
            </w:tcBorders>
          </w:tcPr>
          <w:p w14:paraId="116A4236" w14:textId="77777777" w:rsidR="00350B59" w:rsidRPr="00835F3E" w:rsidRDefault="00E5158F"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100%</w:t>
            </w:r>
          </w:p>
        </w:tc>
        <w:tc>
          <w:tcPr>
            <w:tcW w:w="900" w:type="dxa"/>
            <w:gridSpan w:val="2"/>
            <w:tcBorders>
              <w:top w:val="single" w:sz="4" w:space="0" w:color="auto"/>
              <w:left w:val="single" w:sz="4" w:space="0" w:color="auto"/>
              <w:bottom w:val="single" w:sz="4" w:space="0" w:color="auto"/>
              <w:right w:val="single" w:sz="4" w:space="0" w:color="auto"/>
            </w:tcBorders>
          </w:tcPr>
          <w:p w14:paraId="347AC039" w14:textId="77777777" w:rsidR="00350B59" w:rsidRPr="00835F3E" w:rsidRDefault="00E5158F"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77%</w:t>
            </w:r>
          </w:p>
        </w:tc>
        <w:tc>
          <w:tcPr>
            <w:tcW w:w="985" w:type="dxa"/>
            <w:gridSpan w:val="2"/>
            <w:tcBorders>
              <w:top w:val="single" w:sz="4" w:space="0" w:color="auto"/>
              <w:left w:val="single" w:sz="4" w:space="0" w:color="auto"/>
              <w:bottom w:val="single" w:sz="4" w:space="0" w:color="auto"/>
              <w:right w:val="single" w:sz="4" w:space="0" w:color="auto"/>
            </w:tcBorders>
          </w:tcPr>
          <w:p w14:paraId="642D23CB" w14:textId="77777777" w:rsidR="00350B59" w:rsidRPr="00835F3E" w:rsidRDefault="00E5158F"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100%</w:t>
            </w:r>
          </w:p>
        </w:tc>
        <w:tc>
          <w:tcPr>
            <w:tcW w:w="900" w:type="dxa"/>
            <w:gridSpan w:val="2"/>
            <w:tcBorders>
              <w:top w:val="single" w:sz="4" w:space="0" w:color="auto"/>
              <w:left w:val="single" w:sz="4" w:space="0" w:color="auto"/>
              <w:bottom w:val="single" w:sz="4" w:space="0" w:color="auto"/>
              <w:right w:val="single" w:sz="4" w:space="0" w:color="auto"/>
            </w:tcBorders>
          </w:tcPr>
          <w:p w14:paraId="32C321D3" w14:textId="77777777" w:rsidR="00350B59" w:rsidRPr="00835F3E" w:rsidRDefault="00E5158F"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79%</w:t>
            </w:r>
          </w:p>
        </w:tc>
      </w:tr>
      <w:tr w:rsidR="00350B59" w:rsidRPr="00835F3E" w14:paraId="0F4F918B" w14:textId="77777777" w:rsidTr="00A42EF0">
        <w:trPr>
          <w:trHeight w:val="285"/>
          <w:jc w:val="center"/>
        </w:trPr>
        <w:tc>
          <w:tcPr>
            <w:tcW w:w="425" w:type="dxa"/>
            <w:vMerge w:val="restart"/>
            <w:tcBorders>
              <w:left w:val="single" w:sz="4" w:space="0" w:color="auto"/>
              <w:right w:val="single" w:sz="4" w:space="0" w:color="auto"/>
            </w:tcBorders>
            <w:shd w:val="clear" w:color="auto" w:fill="FFD966" w:themeFill="accent4" w:themeFillTint="99"/>
          </w:tcPr>
          <w:p w14:paraId="1E05304F" w14:textId="77777777" w:rsidR="00350B59" w:rsidRPr="00835F3E" w:rsidRDefault="00350B59" w:rsidP="00835F3E">
            <w:pPr>
              <w:jc w:val="both"/>
              <w:rPr>
                <w:rFonts w:ascii="Times New Roman" w:hAnsi="Times New Roman" w:cs="Times New Roman"/>
                <w:b/>
                <w:bCs/>
                <w:sz w:val="24"/>
                <w:szCs w:val="24"/>
                <w:lang w:val="en-GB"/>
              </w:rPr>
            </w:pPr>
            <w:r w:rsidRPr="00835F3E">
              <w:rPr>
                <w:rFonts w:ascii="Times New Roman" w:hAnsi="Times New Roman" w:cs="Times New Roman"/>
                <w:b/>
                <w:bCs/>
                <w:sz w:val="24"/>
                <w:szCs w:val="24"/>
                <w:lang w:val="en-GB"/>
              </w:rPr>
              <w:t>12</w:t>
            </w:r>
          </w:p>
        </w:tc>
        <w:tc>
          <w:tcPr>
            <w:tcW w:w="3881" w:type="dxa"/>
            <w:gridSpan w:val="2"/>
            <w:tcBorders>
              <w:left w:val="single" w:sz="4" w:space="0" w:color="auto"/>
              <w:bottom w:val="nil"/>
              <w:right w:val="single" w:sz="4" w:space="0" w:color="auto"/>
            </w:tcBorders>
            <w:shd w:val="clear" w:color="auto" w:fill="FFD966" w:themeFill="accent4" w:themeFillTint="99"/>
            <w:vAlign w:val="center"/>
          </w:tcPr>
          <w:p w14:paraId="481B0F4F" w14:textId="77777777" w:rsidR="00350B59" w:rsidRPr="00835F3E" w:rsidRDefault="00350B59" w:rsidP="00835F3E">
            <w:pPr>
              <w:jc w:val="both"/>
              <w:rPr>
                <w:rFonts w:ascii="Times New Roman" w:hAnsi="Times New Roman" w:cs="Times New Roman"/>
                <w:b/>
                <w:sz w:val="24"/>
                <w:szCs w:val="24"/>
              </w:rPr>
            </w:pPr>
            <w:r w:rsidRPr="00835F3E">
              <w:rPr>
                <w:rFonts w:ascii="Times New Roman" w:hAnsi="Times New Roman" w:cs="Times New Roman"/>
                <w:b/>
                <w:sz w:val="24"/>
                <w:szCs w:val="24"/>
              </w:rPr>
              <w:t xml:space="preserve">Proportion of population with access to improved sanitation services </w:t>
            </w:r>
          </w:p>
        </w:tc>
        <w:tc>
          <w:tcPr>
            <w:tcW w:w="1085"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5127148D" w14:textId="77777777" w:rsidR="00350B59" w:rsidRPr="00835F3E" w:rsidRDefault="00350B59" w:rsidP="00835F3E">
            <w:pPr>
              <w:jc w:val="both"/>
              <w:rPr>
                <w:rFonts w:ascii="Times New Roman" w:hAnsi="Times New Roman" w:cs="Times New Roman"/>
                <w:b/>
                <w:sz w:val="18"/>
                <w:szCs w:val="18"/>
                <w:lang w:val="en-GB"/>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634C50AB" w14:textId="77777777" w:rsidR="00350B59" w:rsidRPr="00835F3E" w:rsidRDefault="00350B59" w:rsidP="00835F3E">
            <w:pPr>
              <w:jc w:val="both"/>
              <w:rPr>
                <w:rFonts w:ascii="Times New Roman" w:hAnsi="Times New Roman" w:cs="Times New Roman"/>
                <w:b/>
                <w:sz w:val="18"/>
                <w:szCs w:val="18"/>
                <w:lang w:val="en-GB"/>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01BF9C19" w14:textId="77777777" w:rsidR="00350B59" w:rsidRPr="00835F3E" w:rsidRDefault="00350B59" w:rsidP="00835F3E">
            <w:pPr>
              <w:jc w:val="both"/>
              <w:rPr>
                <w:rFonts w:ascii="Times New Roman" w:hAnsi="Times New Roman" w:cs="Times New Roman"/>
                <w:b/>
                <w:sz w:val="18"/>
                <w:szCs w:val="18"/>
                <w:lang w:val="en-GB"/>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2ED414BE" w14:textId="77777777" w:rsidR="00350B59" w:rsidRPr="00835F3E" w:rsidRDefault="00350B59" w:rsidP="00835F3E">
            <w:pPr>
              <w:jc w:val="both"/>
              <w:rPr>
                <w:rFonts w:ascii="Times New Roman" w:hAnsi="Times New Roman" w:cs="Times New Roman"/>
                <w:b/>
                <w:sz w:val="18"/>
                <w:szCs w:val="18"/>
                <w:lang w:val="en-GB"/>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192C9691" w14:textId="77777777" w:rsidR="00350B59" w:rsidRPr="00835F3E" w:rsidRDefault="00350B59" w:rsidP="00835F3E">
            <w:pPr>
              <w:jc w:val="both"/>
              <w:rPr>
                <w:rFonts w:ascii="Times New Roman" w:hAnsi="Times New Roman" w:cs="Times New Roman"/>
                <w:b/>
                <w:sz w:val="18"/>
                <w:szCs w:val="18"/>
                <w:lang w:val="en-GB"/>
              </w:rPr>
            </w:pPr>
          </w:p>
        </w:tc>
        <w:tc>
          <w:tcPr>
            <w:tcW w:w="985"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5E99057A" w14:textId="77777777" w:rsidR="00350B59" w:rsidRPr="00835F3E" w:rsidRDefault="00350B59" w:rsidP="00835F3E">
            <w:pPr>
              <w:jc w:val="both"/>
              <w:rPr>
                <w:rFonts w:ascii="Times New Roman" w:hAnsi="Times New Roman" w:cs="Times New Roman"/>
                <w:b/>
                <w:sz w:val="18"/>
                <w:szCs w:val="18"/>
                <w:lang w:val="en-GB"/>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2F73FA21" w14:textId="77777777" w:rsidR="00350B59" w:rsidRPr="00835F3E" w:rsidRDefault="00350B59" w:rsidP="00835F3E">
            <w:pPr>
              <w:jc w:val="both"/>
              <w:rPr>
                <w:rFonts w:ascii="Times New Roman" w:hAnsi="Times New Roman" w:cs="Times New Roman"/>
                <w:b/>
                <w:sz w:val="18"/>
                <w:szCs w:val="18"/>
                <w:lang w:val="en-GB"/>
              </w:rPr>
            </w:pPr>
          </w:p>
        </w:tc>
      </w:tr>
      <w:tr w:rsidR="00350B59" w:rsidRPr="00835F3E" w14:paraId="0A5675BB" w14:textId="77777777" w:rsidTr="00A42EF0">
        <w:trPr>
          <w:trHeight w:val="285"/>
          <w:jc w:val="center"/>
        </w:trPr>
        <w:tc>
          <w:tcPr>
            <w:tcW w:w="425" w:type="dxa"/>
            <w:vMerge/>
            <w:tcBorders>
              <w:left w:val="single" w:sz="4" w:space="0" w:color="auto"/>
              <w:right w:val="single" w:sz="4" w:space="0" w:color="auto"/>
            </w:tcBorders>
            <w:vAlign w:val="center"/>
          </w:tcPr>
          <w:p w14:paraId="7A8F34E5" w14:textId="77777777" w:rsidR="00350B59" w:rsidRPr="00835F3E" w:rsidRDefault="00350B59" w:rsidP="00835F3E">
            <w:pPr>
              <w:jc w:val="both"/>
              <w:rPr>
                <w:rFonts w:ascii="Times New Roman" w:hAnsi="Times New Roman" w:cs="Times New Roman"/>
                <w:bCs/>
                <w:sz w:val="24"/>
                <w:szCs w:val="24"/>
                <w:lang w:val="en-GB"/>
              </w:rPr>
            </w:pPr>
          </w:p>
        </w:tc>
        <w:tc>
          <w:tcPr>
            <w:tcW w:w="3881" w:type="dxa"/>
            <w:gridSpan w:val="2"/>
            <w:tcBorders>
              <w:top w:val="nil"/>
              <w:left w:val="single" w:sz="4" w:space="0" w:color="auto"/>
              <w:bottom w:val="nil"/>
              <w:right w:val="single" w:sz="4" w:space="0" w:color="auto"/>
            </w:tcBorders>
            <w:shd w:val="clear" w:color="auto" w:fill="FFD966" w:themeFill="accent4" w:themeFillTint="99"/>
            <w:vAlign w:val="center"/>
          </w:tcPr>
          <w:p w14:paraId="62ED2642" w14:textId="77777777" w:rsidR="00350B59" w:rsidRPr="00835F3E" w:rsidRDefault="00350B59" w:rsidP="00835F3E">
            <w:pPr>
              <w:pStyle w:val="ListParagraph"/>
              <w:numPr>
                <w:ilvl w:val="0"/>
                <w:numId w:val="19"/>
              </w:numPr>
              <w:spacing w:after="200" w:line="276" w:lineRule="auto"/>
              <w:jc w:val="both"/>
              <w:rPr>
                <w:rFonts w:ascii="Times New Roman" w:hAnsi="Times New Roman" w:cs="Times New Roman"/>
                <w:sz w:val="24"/>
                <w:szCs w:val="24"/>
              </w:rPr>
            </w:pPr>
            <w:r w:rsidRPr="00835F3E">
              <w:rPr>
                <w:rFonts w:ascii="Times New Roman" w:hAnsi="Times New Roman" w:cs="Times New Roman"/>
                <w:sz w:val="24"/>
                <w:szCs w:val="24"/>
              </w:rPr>
              <w:t>District</w:t>
            </w:r>
          </w:p>
        </w:tc>
        <w:tc>
          <w:tcPr>
            <w:tcW w:w="1085" w:type="dxa"/>
            <w:gridSpan w:val="2"/>
            <w:tcBorders>
              <w:top w:val="single" w:sz="4" w:space="0" w:color="auto"/>
              <w:left w:val="single" w:sz="4" w:space="0" w:color="auto"/>
              <w:bottom w:val="single" w:sz="4" w:space="0" w:color="auto"/>
              <w:right w:val="single" w:sz="4" w:space="0" w:color="auto"/>
            </w:tcBorders>
          </w:tcPr>
          <w:p w14:paraId="3EE18F90" w14:textId="77777777" w:rsidR="00350B59" w:rsidRPr="00835F3E" w:rsidRDefault="00533BEC"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40%</w:t>
            </w:r>
          </w:p>
        </w:tc>
        <w:tc>
          <w:tcPr>
            <w:tcW w:w="990" w:type="dxa"/>
            <w:gridSpan w:val="2"/>
            <w:tcBorders>
              <w:top w:val="single" w:sz="4" w:space="0" w:color="auto"/>
              <w:left w:val="single" w:sz="4" w:space="0" w:color="auto"/>
              <w:bottom w:val="single" w:sz="4" w:space="0" w:color="auto"/>
              <w:right w:val="single" w:sz="4" w:space="0" w:color="auto"/>
            </w:tcBorders>
          </w:tcPr>
          <w:p w14:paraId="6E4D5C21" w14:textId="77777777" w:rsidR="00350B59" w:rsidRPr="00835F3E" w:rsidRDefault="00533BEC"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25%</w:t>
            </w:r>
          </w:p>
        </w:tc>
        <w:tc>
          <w:tcPr>
            <w:tcW w:w="990" w:type="dxa"/>
            <w:gridSpan w:val="2"/>
            <w:tcBorders>
              <w:top w:val="single" w:sz="4" w:space="0" w:color="auto"/>
              <w:left w:val="single" w:sz="4" w:space="0" w:color="auto"/>
              <w:bottom w:val="single" w:sz="4" w:space="0" w:color="auto"/>
              <w:right w:val="single" w:sz="4" w:space="0" w:color="auto"/>
            </w:tcBorders>
          </w:tcPr>
          <w:p w14:paraId="28D44F82" w14:textId="77777777" w:rsidR="00350B59" w:rsidRPr="00835F3E" w:rsidRDefault="00533BEC"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55%</w:t>
            </w:r>
          </w:p>
        </w:tc>
        <w:tc>
          <w:tcPr>
            <w:tcW w:w="990" w:type="dxa"/>
            <w:gridSpan w:val="2"/>
            <w:tcBorders>
              <w:top w:val="single" w:sz="4" w:space="0" w:color="auto"/>
              <w:left w:val="single" w:sz="4" w:space="0" w:color="auto"/>
              <w:bottom w:val="single" w:sz="4" w:space="0" w:color="auto"/>
              <w:right w:val="single" w:sz="4" w:space="0" w:color="auto"/>
            </w:tcBorders>
          </w:tcPr>
          <w:p w14:paraId="73FAE8E4" w14:textId="77777777" w:rsidR="00350B59" w:rsidRPr="00835F3E" w:rsidRDefault="00533BEC"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75%</w:t>
            </w:r>
          </w:p>
        </w:tc>
        <w:tc>
          <w:tcPr>
            <w:tcW w:w="900" w:type="dxa"/>
            <w:gridSpan w:val="2"/>
            <w:tcBorders>
              <w:top w:val="single" w:sz="4" w:space="0" w:color="auto"/>
              <w:left w:val="single" w:sz="4" w:space="0" w:color="auto"/>
              <w:bottom w:val="single" w:sz="4" w:space="0" w:color="auto"/>
              <w:right w:val="single" w:sz="4" w:space="0" w:color="auto"/>
            </w:tcBorders>
          </w:tcPr>
          <w:p w14:paraId="7BC57BA5" w14:textId="77777777" w:rsidR="00350B59" w:rsidRPr="00835F3E" w:rsidRDefault="00533BEC"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60%</w:t>
            </w:r>
          </w:p>
        </w:tc>
        <w:tc>
          <w:tcPr>
            <w:tcW w:w="985" w:type="dxa"/>
            <w:gridSpan w:val="2"/>
            <w:tcBorders>
              <w:top w:val="single" w:sz="4" w:space="0" w:color="auto"/>
              <w:left w:val="single" w:sz="4" w:space="0" w:color="auto"/>
              <w:bottom w:val="single" w:sz="4" w:space="0" w:color="auto"/>
              <w:right w:val="single" w:sz="4" w:space="0" w:color="auto"/>
            </w:tcBorders>
          </w:tcPr>
          <w:p w14:paraId="62255CDB" w14:textId="77777777" w:rsidR="00350B59" w:rsidRPr="00835F3E" w:rsidRDefault="00533BEC"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80%</w:t>
            </w:r>
          </w:p>
        </w:tc>
        <w:tc>
          <w:tcPr>
            <w:tcW w:w="900" w:type="dxa"/>
            <w:gridSpan w:val="2"/>
            <w:tcBorders>
              <w:top w:val="single" w:sz="4" w:space="0" w:color="auto"/>
              <w:left w:val="single" w:sz="4" w:space="0" w:color="auto"/>
              <w:bottom w:val="single" w:sz="4" w:space="0" w:color="auto"/>
              <w:right w:val="single" w:sz="4" w:space="0" w:color="auto"/>
            </w:tcBorders>
          </w:tcPr>
          <w:p w14:paraId="4E681766" w14:textId="77777777" w:rsidR="00350B59" w:rsidRPr="00835F3E" w:rsidRDefault="00533BEC"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50%</w:t>
            </w:r>
          </w:p>
        </w:tc>
      </w:tr>
      <w:tr w:rsidR="001A3502" w:rsidRPr="00835F3E" w14:paraId="63FED0FB" w14:textId="77777777" w:rsidTr="00A42EF0">
        <w:trPr>
          <w:trHeight w:val="285"/>
          <w:jc w:val="center"/>
        </w:trPr>
        <w:tc>
          <w:tcPr>
            <w:tcW w:w="425" w:type="dxa"/>
            <w:vMerge/>
            <w:tcBorders>
              <w:left w:val="single" w:sz="4" w:space="0" w:color="auto"/>
              <w:right w:val="single" w:sz="4" w:space="0" w:color="auto"/>
            </w:tcBorders>
            <w:vAlign w:val="center"/>
          </w:tcPr>
          <w:p w14:paraId="31EF39F6" w14:textId="77777777" w:rsidR="001A3502" w:rsidRPr="00835F3E" w:rsidRDefault="001A3502" w:rsidP="00835F3E">
            <w:pPr>
              <w:jc w:val="both"/>
              <w:rPr>
                <w:rFonts w:ascii="Times New Roman" w:hAnsi="Times New Roman" w:cs="Times New Roman"/>
                <w:bCs/>
                <w:sz w:val="24"/>
                <w:szCs w:val="24"/>
                <w:lang w:val="en-GB"/>
              </w:rPr>
            </w:pPr>
          </w:p>
        </w:tc>
        <w:tc>
          <w:tcPr>
            <w:tcW w:w="3881" w:type="dxa"/>
            <w:gridSpan w:val="2"/>
            <w:tcBorders>
              <w:top w:val="nil"/>
              <w:left w:val="single" w:sz="4" w:space="0" w:color="auto"/>
              <w:bottom w:val="nil"/>
              <w:right w:val="single" w:sz="4" w:space="0" w:color="auto"/>
            </w:tcBorders>
            <w:shd w:val="clear" w:color="auto" w:fill="FFD966" w:themeFill="accent4" w:themeFillTint="99"/>
            <w:vAlign w:val="center"/>
          </w:tcPr>
          <w:p w14:paraId="418F6098" w14:textId="77777777" w:rsidR="001A3502" w:rsidRPr="00835F3E" w:rsidRDefault="001A3502" w:rsidP="00835F3E">
            <w:pPr>
              <w:pStyle w:val="ListParagraph"/>
              <w:numPr>
                <w:ilvl w:val="0"/>
                <w:numId w:val="19"/>
              </w:numPr>
              <w:spacing w:after="200" w:line="276" w:lineRule="auto"/>
              <w:jc w:val="both"/>
              <w:rPr>
                <w:rFonts w:ascii="Times New Roman" w:hAnsi="Times New Roman" w:cs="Times New Roman"/>
                <w:sz w:val="24"/>
                <w:szCs w:val="24"/>
              </w:rPr>
            </w:pPr>
            <w:r w:rsidRPr="00835F3E">
              <w:rPr>
                <w:rFonts w:ascii="Times New Roman" w:hAnsi="Times New Roman" w:cs="Times New Roman"/>
                <w:sz w:val="24"/>
                <w:szCs w:val="24"/>
              </w:rPr>
              <w:t>Urban</w:t>
            </w:r>
          </w:p>
        </w:tc>
        <w:tc>
          <w:tcPr>
            <w:tcW w:w="1085" w:type="dxa"/>
            <w:gridSpan w:val="2"/>
            <w:tcBorders>
              <w:top w:val="single" w:sz="4" w:space="0" w:color="auto"/>
              <w:left w:val="single" w:sz="4" w:space="0" w:color="auto"/>
              <w:bottom w:val="single" w:sz="4" w:space="0" w:color="auto"/>
              <w:right w:val="single" w:sz="4" w:space="0" w:color="auto"/>
            </w:tcBorders>
            <w:vAlign w:val="center"/>
          </w:tcPr>
          <w:p w14:paraId="347972F9" w14:textId="77777777" w:rsidR="001A3502" w:rsidRPr="00835F3E" w:rsidRDefault="001A3502" w:rsidP="00835F3E">
            <w:pPr>
              <w:jc w:val="both"/>
              <w:rPr>
                <w:rFonts w:ascii="Times New Roman" w:hAnsi="Times New Roman" w:cs="Times New Roman"/>
              </w:rPr>
            </w:pPr>
            <w:r w:rsidRPr="00835F3E">
              <w:rPr>
                <w:rFonts w:ascii="Times New Roman" w:hAnsi="Times New Roman" w:cs="Times New Roman"/>
                <w:sz w:val="18"/>
                <w:szCs w:val="18"/>
                <w:lang w:val="en-GB"/>
              </w:rPr>
              <w:t>-</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323C866F" w14:textId="77777777" w:rsidR="001A3502" w:rsidRPr="00835F3E" w:rsidRDefault="001A3502" w:rsidP="00835F3E">
            <w:pPr>
              <w:jc w:val="both"/>
              <w:rPr>
                <w:rFonts w:ascii="Times New Roman" w:hAnsi="Times New Roman" w:cs="Times New Roman"/>
              </w:rPr>
            </w:pPr>
            <w:r w:rsidRPr="00835F3E">
              <w:rPr>
                <w:rFonts w:ascii="Times New Roman" w:hAnsi="Times New Roman" w:cs="Times New Roman"/>
                <w:sz w:val="18"/>
                <w:szCs w:val="18"/>
                <w:lang w:val="en-GB"/>
              </w:rPr>
              <w:t>-</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56FE3135" w14:textId="77777777" w:rsidR="001A3502" w:rsidRPr="00835F3E" w:rsidRDefault="001A3502" w:rsidP="00835F3E">
            <w:pPr>
              <w:jc w:val="both"/>
              <w:rPr>
                <w:rFonts w:ascii="Times New Roman" w:hAnsi="Times New Roman" w:cs="Times New Roman"/>
              </w:rPr>
            </w:pPr>
            <w:r w:rsidRPr="00835F3E">
              <w:rPr>
                <w:rFonts w:ascii="Times New Roman" w:hAnsi="Times New Roman" w:cs="Times New Roman"/>
                <w:sz w:val="18"/>
                <w:szCs w:val="18"/>
                <w:lang w:val="en-GB"/>
              </w:rPr>
              <w:t>-</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70B292C5" w14:textId="77777777" w:rsidR="001A3502" w:rsidRPr="00835F3E" w:rsidRDefault="001A3502" w:rsidP="00835F3E">
            <w:pPr>
              <w:jc w:val="both"/>
              <w:rPr>
                <w:rFonts w:ascii="Times New Roman" w:hAnsi="Times New Roman" w:cs="Times New Roman"/>
              </w:rPr>
            </w:pPr>
            <w:r w:rsidRPr="00835F3E">
              <w:rPr>
                <w:rFonts w:ascii="Times New Roman" w:hAnsi="Times New Roman" w:cs="Times New Roman"/>
                <w:sz w:val="18"/>
                <w:szCs w:val="18"/>
                <w:lang w:val="en-GB"/>
              </w:rPr>
              <w:t>-</w:t>
            </w:r>
          </w:p>
        </w:tc>
        <w:tc>
          <w:tcPr>
            <w:tcW w:w="900" w:type="dxa"/>
            <w:gridSpan w:val="2"/>
            <w:tcBorders>
              <w:top w:val="single" w:sz="4" w:space="0" w:color="auto"/>
              <w:left w:val="single" w:sz="4" w:space="0" w:color="auto"/>
              <w:bottom w:val="single" w:sz="4" w:space="0" w:color="auto"/>
              <w:right w:val="single" w:sz="4" w:space="0" w:color="auto"/>
            </w:tcBorders>
            <w:vAlign w:val="center"/>
          </w:tcPr>
          <w:p w14:paraId="0DB58B93" w14:textId="77777777" w:rsidR="001A3502" w:rsidRPr="00835F3E" w:rsidRDefault="001A3502" w:rsidP="00835F3E">
            <w:pPr>
              <w:jc w:val="both"/>
              <w:rPr>
                <w:rFonts w:ascii="Times New Roman" w:hAnsi="Times New Roman" w:cs="Times New Roman"/>
              </w:rPr>
            </w:pPr>
            <w:r w:rsidRPr="00835F3E">
              <w:rPr>
                <w:rFonts w:ascii="Times New Roman" w:hAnsi="Times New Roman" w:cs="Times New Roman"/>
                <w:sz w:val="18"/>
                <w:szCs w:val="18"/>
                <w:lang w:val="en-GB"/>
              </w:rPr>
              <w:t>-</w:t>
            </w:r>
          </w:p>
        </w:tc>
        <w:tc>
          <w:tcPr>
            <w:tcW w:w="985" w:type="dxa"/>
            <w:gridSpan w:val="2"/>
            <w:tcBorders>
              <w:top w:val="single" w:sz="4" w:space="0" w:color="auto"/>
              <w:left w:val="single" w:sz="4" w:space="0" w:color="auto"/>
              <w:bottom w:val="single" w:sz="4" w:space="0" w:color="auto"/>
              <w:right w:val="single" w:sz="4" w:space="0" w:color="auto"/>
            </w:tcBorders>
            <w:vAlign w:val="center"/>
          </w:tcPr>
          <w:p w14:paraId="08B8518F" w14:textId="77777777" w:rsidR="001A3502" w:rsidRPr="00835F3E" w:rsidRDefault="001A3502" w:rsidP="00835F3E">
            <w:pPr>
              <w:jc w:val="both"/>
              <w:rPr>
                <w:rFonts w:ascii="Times New Roman" w:hAnsi="Times New Roman" w:cs="Times New Roman"/>
              </w:rPr>
            </w:pPr>
            <w:r w:rsidRPr="00835F3E">
              <w:rPr>
                <w:rFonts w:ascii="Times New Roman" w:hAnsi="Times New Roman" w:cs="Times New Roman"/>
                <w:sz w:val="18"/>
                <w:szCs w:val="18"/>
                <w:lang w:val="en-GB"/>
              </w:rPr>
              <w:t>-</w:t>
            </w:r>
          </w:p>
        </w:tc>
        <w:tc>
          <w:tcPr>
            <w:tcW w:w="900" w:type="dxa"/>
            <w:gridSpan w:val="2"/>
            <w:tcBorders>
              <w:top w:val="single" w:sz="4" w:space="0" w:color="auto"/>
              <w:left w:val="single" w:sz="4" w:space="0" w:color="auto"/>
              <w:bottom w:val="single" w:sz="4" w:space="0" w:color="auto"/>
              <w:right w:val="single" w:sz="4" w:space="0" w:color="auto"/>
            </w:tcBorders>
            <w:vAlign w:val="center"/>
          </w:tcPr>
          <w:p w14:paraId="221D958C" w14:textId="77777777" w:rsidR="001A3502" w:rsidRPr="00835F3E" w:rsidRDefault="001A3502" w:rsidP="00835F3E">
            <w:pPr>
              <w:jc w:val="both"/>
              <w:rPr>
                <w:rFonts w:ascii="Times New Roman" w:hAnsi="Times New Roman" w:cs="Times New Roman"/>
              </w:rPr>
            </w:pPr>
            <w:r w:rsidRPr="00835F3E">
              <w:rPr>
                <w:rFonts w:ascii="Times New Roman" w:hAnsi="Times New Roman" w:cs="Times New Roman"/>
                <w:sz w:val="18"/>
                <w:szCs w:val="18"/>
                <w:lang w:val="en-GB"/>
              </w:rPr>
              <w:t>-</w:t>
            </w:r>
          </w:p>
        </w:tc>
      </w:tr>
      <w:tr w:rsidR="001A3502" w:rsidRPr="00835F3E" w14:paraId="31E6D271" w14:textId="77777777" w:rsidTr="00A42EF0">
        <w:trPr>
          <w:trHeight w:val="285"/>
          <w:jc w:val="center"/>
        </w:trPr>
        <w:tc>
          <w:tcPr>
            <w:tcW w:w="425" w:type="dxa"/>
            <w:vMerge/>
            <w:tcBorders>
              <w:left w:val="single" w:sz="4" w:space="0" w:color="auto"/>
              <w:bottom w:val="single" w:sz="4" w:space="0" w:color="auto"/>
              <w:right w:val="single" w:sz="4" w:space="0" w:color="auto"/>
            </w:tcBorders>
            <w:vAlign w:val="center"/>
          </w:tcPr>
          <w:p w14:paraId="41A42512" w14:textId="77777777" w:rsidR="001A3502" w:rsidRPr="00835F3E" w:rsidRDefault="001A3502" w:rsidP="00835F3E">
            <w:pPr>
              <w:jc w:val="both"/>
              <w:rPr>
                <w:rFonts w:ascii="Times New Roman" w:hAnsi="Times New Roman" w:cs="Times New Roman"/>
                <w:bCs/>
                <w:sz w:val="24"/>
                <w:szCs w:val="24"/>
                <w:lang w:val="en-GB"/>
              </w:rPr>
            </w:pPr>
          </w:p>
        </w:tc>
        <w:tc>
          <w:tcPr>
            <w:tcW w:w="3881" w:type="dxa"/>
            <w:gridSpan w:val="2"/>
            <w:tcBorders>
              <w:top w:val="nil"/>
              <w:left w:val="single" w:sz="4" w:space="0" w:color="auto"/>
              <w:bottom w:val="single" w:sz="4" w:space="0" w:color="auto"/>
              <w:right w:val="single" w:sz="4" w:space="0" w:color="auto"/>
            </w:tcBorders>
            <w:shd w:val="clear" w:color="auto" w:fill="FFD966" w:themeFill="accent4" w:themeFillTint="99"/>
            <w:vAlign w:val="center"/>
          </w:tcPr>
          <w:p w14:paraId="512EEEFE" w14:textId="77777777" w:rsidR="001A3502" w:rsidRPr="00835F3E" w:rsidRDefault="001A3502" w:rsidP="00835F3E">
            <w:pPr>
              <w:pStyle w:val="ListParagraph"/>
              <w:numPr>
                <w:ilvl w:val="0"/>
                <w:numId w:val="19"/>
              </w:numPr>
              <w:spacing w:after="200" w:line="276" w:lineRule="auto"/>
              <w:jc w:val="both"/>
              <w:rPr>
                <w:rFonts w:ascii="Times New Roman" w:hAnsi="Times New Roman" w:cs="Times New Roman"/>
                <w:sz w:val="24"/>
                <w:szCs w:val="24"/>
              </w:rPr>
            </w:pPr>
            <w:r w:rsidRPr="00835F3E">
              <w:rPr>
                <w:rFonts w:ascii="Times New Roman" w:hAnsi="Times New Roman" w:cs="Times New Roman"/>
                <w:sz w:val="24"/>
                <w:szCs w:val="24"/>
              </w:rPr>
              <w:t>Rural</w:t>
            </w:r>
          </w:p>
        </w:tc>
        <w:tc>
          <w:tcPr>
            <w:tcW w:w="1085" w:type="dxa"/>
            <w:gridSpan w:val="2"/>
            <w:tcBorders>
              <w:top w:val="single" w:sz="4" w:space="0" w:color="auto"/>
              <w:left w:val="single" w:sz="4" w:space="0" w:color="auto"/>
              <w:bottom w:val="single" w:sz="4" w:space="0" w:color="auto"/>
              <w:right w:val="single" w:sz="4" w:space="0" w:color="auto"/>
            </w:tcBorders>
            <w:vAlign w:val="center"/>
          </w:tcPr>
          <w:p w14:paraId="10935CBE" w14:textId="77777777" w:rsidR="001A3502" w:rsidRPr="00835F3E" w:rsidRDefault="001A3502" w:rsidP="00835F3E">
            <w:pPr>
              <w:jc w:val="both"/>
              <w:rPr>
                <w:rFonts w:ascii="Times New Roman" w:hAnsi="Times New Roman" w:cs="Times New Roman"/>
              </w:rPr>
            </w:pPr>
            <w:r w:rsidRPr="00835F3E">
              <w:rPr>
                <w:rFonts w:ascii="Times New Roman" w:hAnsi="Times New Roman" w:cs="Times New Roman"/>
                <w:sz w:val="18"/>
                <w:szCs w:val="18"/>
                <w:lang w:val="en-GB"/>
              </w:rPr>
              <w:t>-</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059B008" w14:textId="77777777" w:rsidR="001A3502" w:rsidRPr="00835F3E" w:rsidRDefault="001A3502" w:rsidP="00835F3E">
            <w:pPr>
              <w:jc w:val="both"/>
              <w:rPr>
                <w:rFonts w:ascii="Times New Roman" w:hAnsi="Times New Roman" w:cs="Times New Roman"/>
              </w:rPr>
            </w:pPr>
            <w:r w:rsidRPr="00835F3E">
              <w:rPr>
                <w:rFonts w:ascii="Times New Roman" w:hAnsi="Times New Roman" w:cs="Times New Roman"/>
                <w:sz w:val="18"/>
                <w:szCs w:val="18"/>
                <w:lang w:val="en-GB"/>
              </w:rPr>
              <w:t>-</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0BC2CF91" w14:textId="77777777" w:rsidR="001A3502" w:rsidRPr="00835F3E" w:rsidRDefault="001A3502" w:rsidP="00835F3E">
            <w:pPr>
              <w:jc w:val="both"/>
              <w:rPr>
                <w:rFonts w:ascii="Times New Roman" w:hAnsi="Times New Roman" w:cs="Times New Roman"/>
              </w:rPr>
            </w:pPr>
            <w:r w:rsidRPr="00835F3E">
              <w:rPr>
                <w:rFonts w:ascii="Times New Roman" w:hAnsi="Times New Roman" w:cs="Times New Roman"/>
                <w:sz w:val="18"/>
                <w:szCs w:val="18"/>
                <w:lang w:val="en-GB"/>
              </w:rPr>
              <w:t>-</w:t>
            </w:r>
          </w:p>
        </w:tc>
        <w:tc>
          <w:tcPr>
            <w:tcW w:w="990" w:type="dxa"/>
            <w:gridSpan w:val="2"/>
            <w:tcBorders>
              <w:top w:val="single" w:sz="4" w:space="0" w:color="auto"/>
              <w:left w:val="single" w:sz="4" w:space="0" w:color="auto"/>
              <w:bottom w:val="single" w:sz="4" w:space="0" w:color="auto"/>
              <w:right w:val="single" w:sz="4" w:space="0" w:color="auto"/>
            </w:tcBorders>
            <w:vAlign w:val="center"/>
          </w:tcPr>
          <w:p w14:paraId="4BA1AB0B" w14:textId="77777777" w:rsidR="001A3502" w:rsidRPr="00835F3E" w:rsidRDefault="001A3502" w:rsidP="00835F3E">
            <w:pPr>
              <w:jc w:val="both"/>
              <w:rPr>
                <w:rFonts w:ascii="Times New Roman" w:hAnsi="Times New Roman" w:cs="Times New Roman"/>
              </w:rPr>
            </w:pPr>
            <w:r w:rsidRPr="00835F3E">
              <w:rPr>
                <w:rFonts w:ascii="Times New Roman" w:hAnsi="Times New Roman" w:cs="Times New Roman"/>
                <w:sz w:val="18"/>
                <w:szCs w:val="18"/>
                <w:lang w:val="en-GB"/>
              </w:rPr>
              <w:t>-</w:t>
            </w:r>
          </w:p>
        </w:tc>
        <w:tc>
          <w:tcPr>
            <w:tcW w:w="900" w:type="dxa"/>
            <w:gridSpan w:val="2"/>
            <w:tcBorders>
              <w:top w:val="single" w:sz="4" w:space="0" w:color="auto"/>
              <w:left w:val="single" w:sz="4" w:space="0" w:color="auto"/>
              <w:bottom w:val="single" w:sz="4" w:space="0" w:color="auto"/>
              <w:right w:val="single" w:sz="4" w:space="0" w:color="auto"/>
            </w:tcBorders>
            <w:vAlign w:val="center"/>
          </w:tcPr>
          <w:p w14:paraId="142BA426" w14:textId="77777777" w:rsidR="001A3502" w:rsidRPr="00835F3E" w:rsidRDefault="001A3502" w:rsidP="00835F3E">
            <w:pPr>
              <w:jc w:val="both"/>
              <w:rPr>
                <w:rFonts w:ascii="Times New Roman" w:hAnsi="Times New Roman" w:cs="Times New Roman"/>
              </w:rPr>
            </w:pPr>
            <w:r w:rsidRPr="00835F3E">
              <w:rPr>
                <w:rFonts w:ascii="Times New Roman" w:hAnsi="Times New Roman" w:cs="Times New Roman"/>
                <w:sz w:val="18"/>
                <w:szCs w:val="18"/>
                <w:lang w:val="en-GB"/>
              </w:rPr>
              <w:t>-</w:t>
            </w:r>
          </w:p>
        </w:tc>
        <w:tc>
          <w:tcPr>
            <w:tcW w:w="985" w:type="dxa"/>
            <w:gridSpan w:val="2"/>
            <w:tcBorders>
              <w:top w:val="single" w:sz="4" w:space="0" w:color="auto"/>
              <w:left w:val="single" w:sz="4" w:space="0" w:color="auto"/>
              <w:bottom w:val="single" w:sz="4" w:space="0" w:color="auto"/>
              <w:right w:val="single" w:sz="4" w:space="0" w:color="auto"/>
            </w:tcBorders>
            <w:vAlign w:val="center"/>
          </w:tcPr>
          <w:p w14:paraId="69450438" w14:textId="77777777" w:rsidR="001A3502" w:rsidRPr="00835F3E" w:rsidRDefault="001A3502" w:rsidP="00835F3E">
            <w:pPr>
              <w:jc w:val="both"/>
              <w:rPr>
                <w:rFonts w:ascii="Times New Roman" w:hAnsi="Times New Roman" w:cs="Times New Roman"/>
              </w:rPr>
            </w:pPr>
            <w:r w:rsidRPr="00835F3E">
              <w:rPr>
                <w:rFonts w:ascii="Times New Roman" w:hAnsi="Times New Roman" w:cs="Times New Roman"/>
                <w:sz w:val="18"/>
                <w:szCs w:val="18"/>
                <w:lang w:val="en-GB"/>
              </w:rPr>
              <w:t>-</w:t>
            </w:r>
          </w:p>
        </w:tc>
        <w:tc>
          <w:tcPr>
            <w:tcW w:w="900" w:type="dxa"/>
            <w:gridSpan w:val="2"/>
            <w:tcBorders>
              <w:top w:val="single" w:sz="4" w:space="0" w:color="auto"/>
              <w:left w:val="single" w:sz="4" w:space="0" w:color="auto"/>
              <w:bottom w:val="single" w:sz="4" w:space="0" w:color="auto"/>
              <w:right w:val="single" w:sz="4" w:space="0" w:color="auto"/>
            </w:tcBorders>
            <w:vAlign w:val="center"/>
          </w:tcPr>
          <w:p w14:paraId="17BFBDF3" w14:textId="77777777" w:rsidR="001A3502" w:rsidRPr="00835F3E" w:rsidRDefault="001A3502" w:rsidP="00835F3E">
            <w:pPr>
              <w:jc w:val="both"/>
              <w:rPr>
                <w:rFonts w:ascii="Times New Roman" w:hAnsi="Times New Roman" w:cs="Times New Roman"/>
              </w:rPr>
            </w:pPr>
            <w:r w:rsidRPr="00835F3E">
              <w:rPr>
                <w:rFonts w:ascii="Times New Roman" w:hAnsi="Times New Roman" w:cs="Times New Roman"/>
                <w:sz w:val="18"/>
                <w:szCs w:val="18"/>
                <w:lang w:val="en-GB"/>
              </w:rPr>
              <w:t>-</w:t>
            </w:r>
          </w:p>
        </w:tc>
      </w:tr>
      <w:tr w:rsidR="00350B59" w:rsidRPr="00835F3E" w14:paraId="0AE5ECE2" w14:textId="77777777" w:rsidTr="00A42EF0">
        <w:trPr>
          <w:trHeight w:val="285"/>
          <w:jc w:val="center"/>
        </w:trPr>
        <w:tc>
          <w:tcPr>
            <w:tcW w:w="425" w:type="dxa"/>
            <w:tcBorders>
              <w:left w:val="single" w:sz="4" w:space="0" w:color="auto"/>
              <w:right w:val="single" w:sz="4" w:space="0" w:color="auto"/>
            </w:tcBorders>
            <w:shd w:val="clear" w:color="auto" w:fill="FFD966" w:themeFill="accent4" w:themeFillTint="99"/>
            <w:vAlign w:val="center"/>
          </w:tcPr>
          <w:p w14:paraId="7F24179B" w14:textId="77777777" w:rsidR="00350B59" w:rsidRPr="00835F3E" w:rsidRDefault="00350B59" w:rsidP="00835F3E">
            <w:pPr>
              <w:jc w:val="both"/>
              <w:rPr>
                <w:rFonts w:ascii="Times New Roman" w:hAnsi="Times New Roman" w:cs="Times New Roman"/>
                <w:b/>
                <w:bCs/>
                <w:sz w:val="24"/>
                <w:szCs w:val="24"/>
                <w:lang w:val="en-GB"/>
              </w:rPr>
            </w:pPr>
            <w:r w:rsidRPr="00835F3E">
              <w:rPr>
                <w:rFonts w:ascii="Times New Roman" w:hAnsi="Times New Roman" w:cs="Times New Roman"/>
                <w:b/>
                <w:bCs/>
                <w:sz w:val="24"/>
                <w:szCs w:val="24"/>
                <w:lang w:val="en-GB"/>
              </w:rPr>
              <w:t>13</w:t>
            </w:r>
          </w:p>
        </w:tc>
        <w:tc>
          <w:tcPr>
            <w:tcW w:w="3881" w:type="dxa"/>
            <w:gridSpan w:val="2"/>
            <w:tcBorders>
              <w:left w:val="single" w:sz="4" w:space="0" w:color="auto"/>
              <w:bottom w:val="single" w:sz="4" w:space="0" w:color="auto"/>
              <w:right w:val="single" w:sz="4" w:space="0" w:color="auto"/>
            </w:tcBorders>
            <w:shd w:val="clear" w:color="auto" w:fill="FFD966" w:themeFill="accent4" w:themeFillTint="99"/>
            <w:vAlign w:val="center"/>
          </w:tcPr>
          <w:p w14:paraId="26AA9E5B" w14:textId="77777777" w:rsidR="00350B59" w:rsidRPr="00835F3E" w:rsidRDefault="00350B59" w:rsidP="00835F3E">
            <w:pPr>
              <w:jc w:val="both"/>
              <w:rPr>
                <w:rFonts w:ascii="Times New Roman" w:hAnsi="Times New Roman" w:cs="Times New Roman"/>
                <w:b/>
                <w:sz w:val="24"/>
                <w:szCs w:val="24"/>
              </w:rPr>
            </w:pPr>
            <w:r w:rsidRPr="00835F3E">
              <w:rPr>
                <w:rFonts w:ascii="Times New Roman" w:hAnsi="Times New Roman" w:cs="Times New Roman"/>
                <w:b/>
                <w:sz w:val="24"/>
                <w:szCs w:val="24"/>
              </w:rPr>
              <w:t>Maternal mortality ratio (institutional)</w:t>
            </w:r>
          </w:p>
        </w:tc>
        <w:tc>
          <w:tcPr>
            <w:tcW w:w="1085"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7A89C513" w14:textId="77777777" w:rsidR="00350B59" w:rsidRPr="00835F3E" w:rsidRDefault="00947A60" w:rsidP="00835F3E">
            <w:pPr>
              <w:jc w:val="both"/>
              <w:rPr>
                <w:rFonts w:ascii="Times New Roman" w:hAnsi="Times New Roman" w:cs="Times New Roman"/>
                <w:b/>
                <w:sz w:val="18"/>
                <w:szCs w:val="18"/>
                <w:lang w:val="en-GB"/>
              </w:rPr>
            </w:pPr>
            <w:r w:rsidRPr="00835F3E">
              <w:rPr>
                <w:rFonts w:ascii="Times New Roman" w:hAnsi="Times New Roman" w:cs="Times New Roman"/>
                <w:b/>
                <w:sz w:val="18"/>
                <w:szCs w:val="18"/>
                <w:lang w:val="en-GB"/>
              </w:rPr>
              <w:t>1</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125A56B4" w14:textId="77777777" w:rsidR="00350B59" w:rsidRPr="00835F3E" w:rsidRDefault="00947A60" w:rsidP="00835F3E">
            <w:pPr>
              <w:jc w:val="both"/>
              <w:rPr>
                <w:rFonts w:ascii="Times New Roman" w:hAnsi="Times New Roman" w:cs="Times New Roman"/>
                <w:b/>
                <w:sz w:val="18"/>
                <w:szCs w:val="18"/>
                <w:lang w:val="en-GB"/>
              </w:rPr>
            </w:pPr>
            <w:r w:rsidRPr="00835F3E">
              <w:rPr>
                <w:rFonts w:ascii="Times New Roman" w:hAnsi="Times New Roman" w:cs="Times New Roman"/>
                <w:b/>
                <w:sz w:val="18"/>
                <w:szCs w:val="18"/>
                <w:lang w:val="en-GB"/>
              </w:rPr>
              <w:t>0</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2EBCE0FA" w14:textId="77777777" w:rsidR="00350B59" w:rsidRPr="00835F3E" w:rsidRDefault="00947A60" w:rsidP="00835F3E">
            <w:pPr>
              <w:jc w:val="both"/>
              <w:rPr>
                <w:rFonts w:ascii="Times New Roman" w:hAnsi="Times New Roman" w:cs="Times New Roman"/>
                <w:b/>
                <w:sz w:val="18"/>
                <w:szCs w:val="18"/>
                <w:lang w:val="en-GB"/>
              </w:rPr>
            </w:pPr>
            <w:r w:rsidRPr="00835F3E">
              <w:rPr>
                <w:rFonts w:ascii="Times New Roman" w:hAnsi="Times New Roman" w:cs="Times New Roman"/>
                <w:b/>
                <w:sz w:val="18"/>
                <w:szCs w:val="18"/>
                <w:lang w:val="en-GB"/>
              </w:rPr>
              <w:t>0</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1F0FA965" w14:textId="77777777" w:rsidR="00350B59" w:rsidRPr="00835F3E" w:rsidRDefault="00947A60" w:rsidP="00835F3E">
            <w:pPr>
              <w:jc w:val="both"/>
              <w:rPr>
                <w:rFonts w:ascii="Times New Roman" w:hAnsi="Times New Roman" w:cs="Times New Roman"/>
                <w:b/>
                <w:sz w:val="18"/>
                <w:szCs w:val="18"/>
                <w:lang w:val="en-GB"/>
              </w:rPr>
            </w:pPr>
            <w:r w:rsidRPr="00835F3E">
              <w:rPr>
                <w:rFonts w:ascii="Times New Roman" w:hAnsi="Times New Roman" w:cs="Times New Roman"/>
                <w:b/>
                <w:sz w:val="18"/>
                <w:szCs w:val="18"/>
                <w:lang w:val="en-GB"/>
              </w:rPr>
              <w:t>0</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36E2419D" w14:textId="77777777" w:rsidR="00350B59" w:rsidRPr="00835F3E" w:rsidRDefault="00947A60" w:rsidP="00835F3E">
            <w:pPr>
              <w:jc w:val="both"/>
              <w:rPr>
                <w:rFonts w:ascii="Times New Roman" w:hAnsi="Times New Roman" w:cs="Times New Roman"/>
                <w:b/>
                <w:sz w:val="18"/>
                <w:szCs w:val="18"/>
                <w:lang w:val="en-GB"/>
              </w:rPr>
            </w:pPr>
            <w:r w:rsidRPr="00835F3E">
              <w:rPr>
                <w:rFonts w:ascii="Times New Roman" w:hAnsi="Times New Roman" w:cs="Times New Roman"/>
                <w:b/>
                <w:sz w:val="18"/>
                <w:szCs w:val="18"/>
                <w:lang w:val="en-GB"/>
              </w:rPr>
              <w:t>0</w:t>
            </w:r>
          </w:p>
        </w:tc>
        <w:tc>
          <w:tcPr>
            <w:tcW w:w="985"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20FBE72C" w14:textId="77777777" w:rsidR="00350B59" w:rsidRPr="00835F3E" w:rsidRDefault="00947A60" w:rsidP="00835F3E">
            <w:pPr>
              <w:jc w:val="both"/>
              <w:rPr>
                <w:rFonts w:ascii="Times New Roman" w:hAnsi="Times New Roman" w:cs="Times New Roman"/>
                <w:b/>
                <w:sz w:val="18"/>
                <w:szCs w:val="18"/>
                <w:lang w:val="en-GB"/>
              </w:rPr>
            </w:pPr>
            <w:r w:rsidRPr="00835F3E">
              <w:rPr>
                <w:rFonts w:ascii="Times New Roman" w:hAnsi="Times New Roman" w:cs="Times New Roman"/>
                <w:b/>
                <w:sz w:val="18"/>
                <w:szCs w:val="18"/>
                <w:lang w:val="en-GB"/>
              </w:rPr>
              <w:t>0</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7AE0533B" w14:textId="77777777" w:rsidR="00350B59" w:rsidRPr="00835F3E" w:rsidRDefault="00947A60" w:rsidP="00835F3E">
            <w:pPr>
              <w:jc w:val="both"/>
              <w:rPr>
                <w:rFonts w:ascii="Times New Roman" w:hAnsi="Times New Roman" w:cs="Times New Roman"/>
                <w:b/>
                <w:sz w:val="18"/>
                <w:szCs w:val="18"/>
                <w:lang w:val="en-GB"/>
              </w:rPr>
            </w:pPr>
            <w:r w:rsidRPr="00835F3E">
              <w:rPr>
                <w:rFonts w:ascii="Times New Roman" w:hAnsi="Times New Roman" w:cs="Times New Roman"/>
                <w:b/>
                <w:sz w:val="18"/>
                <w:szCs w:val="18"/>
                <w:lang w:val="en-GB"/>
              </w:rPr>
              <w:t>0</w:t>
            </w:r>
          </w:p>
        </w:tc>
      </w:tr>
      <w:tr w:rsidR="00350B59" w:rsidRPr="00835F3E" w14:paraId="58A3A730" w14:textId="77777777" w:rsidTr="00A42EF0">
        <w:trPr>
          <w:trHeight w:val="285"/>
          <w:jc w:val="center"/>
        </w:trPr>
        <w:tc>
          <w:tcPr>
            <w:tcW w:w="425" w:type="dxa"/>
            <w:vMerge w:val="restart"/>
            <w:tcBorders>
              <w:left w:val="single" w:sz="4" w:space="0" w:color="auto"/>
              <w:right w:val="single" w:sz="4" w:space="0" w:color="auto"/>
            </w:tcBorders>
            <w:shd w:val="clear" w:color="auto" w:fill="FFD966" w:themeFill="accent4" w:themeFillTint="99"/>
          </w:tcPr>
          <w:p w14:paraId="31BD43B0" w14:textId="77777777" w:rsidR="00350B59" w:rsidRPr="00835F3E" w:rsidRDefault="00350B59" w:rsidP="00835F3E">
            <w:pPr>
              <w:jc w:val="both"/>
              <w:rPr>
                <w:rFonts w:ascii="Times New Roman" w:hAnsi="Times New Roman" w:cs="Times New Roman"/>
                <w:b/>
                <w:bCs/>
                <w:sz w:val="24"/>
                <w:szCs w:val="24"/>
                <w:lang w:val="en-GB"/>
              </w:rPr>
            </w:pPr>
            <w:r w:rsidRPr="00835F3E">
              <w:rPr>
                <w:rFonts w:ascii="Times New Roman" w:hAnsi="Times New Roman" w:cs="Times New Roman"/>
                <w:b/>
                <w:bCs/>
                <w:sz w:val="24"/>
                <w:szCs w:val="24"/>
                <w:lang w:val="en-GB"/>
              </w:rPr>
              <w:t>14</w:t>
            </w:r>
          </w:p>
        </w:tc>
        <w:tc>
          <w:tcPr>
            <w:tcW w:w="3881" w:type="dxa"/>
            <w:gridSpan w:val="2"/>
            <w:tcBorders>
              <w:left w:val="single" w:sz="4" w:space="0" w:color="auto"/>
              <w:bottom w:val="nil"/>
              <w:right w:val="single" w:sz="4" w:space="0" w:color="auto"/>
            </w:tcBorders>
            <w:shd w:val="clear" w:color="auto" w:fill="FFD966" w:themeFill="accent4" w:themeFillTint="99"/>
            <w:vAlign w:val="center"/>
          </w:tcPr>
          <w:p w14:paraId="44DA8982" w14:textId="77777777" w:rsidR="00350B59" w:rsidRPr="00835F3E" w:rsidRDefault="00350B59" w:rsidP="00835F3E">
            <w:pPr>
              <w:jc w:val="both"/>
              <w:rPr>
                <w:rFonts w:ascii="Times New Roman" w:hAnsi="Times New Roman" w:cs="Times New Roman"/>
                <w:b/>
                <w:sz w:val="24"/>
                <w:szCs w:val="24"/>
              </w:rPr>
            </w:pPr>
            <w:r w:rsidRPr="00835F3E">
              <w:rPr>
                <w:rFonts w:ascii="Times New Roman" w:hAnsi="Times New Roman" w:cs="Times New Roman"/>
                <w:b/>
                <w:sz w:val="24"/>
                <w:szCs w:val="24"/>
              </w:rPr>
              <w:t>Malaria case fatality (institutional)</w:t>
            </w:r>
          </w:p>
        </w:tc>
        <w:tc>
          <w:tcPr>
            <w:tcW w:w="1085"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0EDA2083" w14:textId="77777777" w:rsidR="00350B59" w:rsidRPr="00835F3E" w:rsidRDefault="00350B59" w:rsidP="00835F3E">
            <w:pPr>
              <w:jc w:val="both"/>
              <w:rPr>
                <w:rFonts w:ascii="Times New Roman" w:hAnsi="Times New Roman" w:cs="Times New Roman"/>
                <w:b/>
                <w:sz w:val="18"/>
                <w:szCs w:val="18"/>
                <w:lang w:val="en-GB"/>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611E04B9" w14:textId="77777777" w:rsidR="00350B59" w:rsidRPr="00835F3E" w:rsidRDefault="00350B59" w:rsidP="00835F3E">
            <w:pPr>
              <w:jc w:val="both"/>
              <w:rPr>
                <w:rFonts w:ascii="Times New Roman" w:hAnsi="Times New Roman" w:cs="Times New Roman"/>
                <w:b/>
                <w:sz w:val="18"/>
                <w:szCs w:val="18"/>
                <w:lang w:val="en-GB"/>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57A823D1" w14:textId="77777777" w:rsidR="00350B59" w:rsidRPr="00835F3E" w:rsidRDefault="00350B59" w:rsidP="00835F3E">
            <w:pPr>
              <w:jc w:val="both"/>
              <w:rPr>
                <w:rFonts w:ascii="Times New Roman" w:hAnsi="Times New Roman" w:cs="Times New Roman"/>
                <w:b/>
                <w:sz w:val="18"/>
                <w:szCs w:val="18"/>
                <w:lang w:val="en-GB"/>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6872F75E" w14:textId="77777777" w:rsidR="00350B59" w:rsidRPr="00835F3E" w:rsidRDefault="00350B59" w:rsidP="00835F3E">
            <w:pPr>
              <w:jc w:val="both"/>
              <w:rPr>
                <w:rFonts w:ascii="Times New Roman" w:hAnsi="Times New Roman" w:cs="Times New Roman"/>
                <w:b/>
                <w:sz w:val="18"/>
                <w:szCs w:val="18"/>
                <w:lang w:val="en-GB"/>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1D88C750" w14:textId="77777777" w:rsidR="00350B59" w:rsidRPr="00835F3E" w:rsidRDefault="00350B59" w:rsidP="00835F3E">
            <w:pPr>
              <w:jc w:val="both"/>
              <w:rPr>
                <w:rFonts w:ascii="Times New Roman" w:hAnsi="Times New Roman" w:cs="Times New Roman"/>
                <w:b/>
                <w:sz w:val="18"/>
                <w:szCs w:val="18"/>
                <w:lang w:val="en-GB"/>
              </w:rPr>
            </w:pPr>
          </w:p>
        </w:tc>
        <w:tc>
          <w:tcPr>
            <w:tcW w:w="985"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23530CB3" w14:textId="77777777" w:rsidR="00350B59" w:rsidRPr="00835F3E" w:rsidRDefault="00350B59" w:rsidP="00835F3E">
            <w:pPr>
              <w:jc w:val="both"/>
              <w:rPr>
                <w:rFonts w:ascii="Times New Roman" w:hAnsi="Times New Roman" w:cs="Times New Roman"/>
                <w:b/>
                <w:sz w:val="18"/>
                <w:szCs w:val="18"/>
                <w:lang w:val="en-GB"/>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441AF130" w14:textId="77777777" w:rsidR="00350B59" w:rsidRPr="00835F3E" w:rsidRDefault="00350B59" w:rsidP="00835F3E">
            <w:pPr>
              <w:jc w:val="both"/>
              <w:rPr>
                <w:rFonts w:ascii="Times New Roman" w:hAnsi="Times New Roman" w:cs="Times New Roman"/>
                <w:b/>
                <w:sz w:val="18"/>
                <w:szCs w:val="18"/>
                <w:lang w:val="en-GB"/>
              </w:rPr>
            </w:pPr>
          </w:p>
        </w:tc>
      </w:tr>
      <w:tr w:rsidR="00350B59" w:rsidRPr="00835F3E" w14:paraId="77D394C4" w14:textId="77777777" w:rsidTr="00A42EF0">
        <w:trPr>
          <w:trHeight w:val="285"/>
          <w:jc w:val="center"/>
        </w:trPr>
        <w:tc>
          <w:tcPr>
            <w:tcW w:w="425" w:type="dxa"/>
            <w:vMerge/>
            <w:tcBorders>
              <w:left w:val="single" w:sz="4" w:space="0" w:color="auto"/>
              <w:right w:val="single" w:sz="4" w:space="0" w:color="auto"/>
            </w:tcBorders>
            <w:vAlign w:val="center"/>
          </w:tcPr>
          <w:p w14:paraId="1951B3BB" w14:textId="77777777" w:rsidR="00350B59" w:rsidRPr="00835F3E" w:rsidRDefault="00350B59" w:rsidP="00835F3E">
            <w:pPr>
              <w:jc w:val="both"/>
              <w:rPr>
                <w:rFonts w:ascii="Times New Roman" w:hAnsi="Times New Roman" w:cs="Times New Roman"/>
                <w:bCs/>
                <w:sz w:val="24"/>
                <w:szCs w:val="24"/>
                <w:lang w:val="en-GB"/>
              </w:rPr>
            </w:pPr>
          </w:p>
        </w:tc>
        <w:tc>
          <w:tcPr>
            <w:tcW w:w="3881" w:type="dxa"/>
            <w:gridSpan w:val="2"/>
            <w:tcBorders>
              <w:top w:val="nil"/>
              <w:left w:val="single" w:sz="4" w:space="0" w:color="auto"/>
              <w:bottom w:val="nil"/>
              <w:right w:val="single" w:sz="4" w:space="0" w:color="auto"/>
            </w:tcBorders>
            <w:shd w:val="clear" w:color="auto" w:fill="FFD966" w:themeFill="accent4" w:themeFillTint="99"/>
            <w:vAlign w:val="center"/>
          </w:tcPr>
          <w:p w14:paraId="6E68D7DC" w14:textId="77777777" w:rsidR="00350B59" w:rsidRPr="00835F3E" w:rsidRDefault="00350B59" w:rsidP="00835F3E">
            <w:pPr>
              <w:pStyle w:val="ListParagraph"/>
              <w:numPr>
                <w:ilvl w:val="0"/>
                <w:numId w:val="20"/>
              </w:numPr>
              <w:spacing w:after="200" w:line="276" w:lineRule="auto"/>
              <w:jc w:val="both"/>
              <w:rPr>
                <w:rFonts w:ascii="Times New Roman" w:hAnsi="Times New Roman" w:cs="Times New Roman"/>
                <w:sz w:val="24"/>
                <w:szCs w:val="24"/>
              </w:rPr>
            </w:pPr>
            <w:r w:rsidRPr="00835F3E">
              <w:rPr>
                <w:rFonts w:ascii="Times New Roman" w:hAnsi="Times New Roman" w:cs="Times New Roman"/>
                <w:sz w:val="24"/>
                <w:szCs w:val="24"/>
              </w:rPr>
              <w:t>Sex</w:t>
            </w:r>
          </w:p>
        </w:tc>
        <w:tc>
          <w:tcPr>
            <w:tcW w:w="1085" w:type="dxa"/>
            <w:gridSpan w:val="2"/>
            <w:tcBorders>
              <w:top w:val="single" w:sz="4" w:space="0" w:color="auto"/>
              <w:left w:val="single" w:sz="4" w:space="0" w:color="auto"/>
              <w:bottom w:val="single" w:sz="4" w:space="0" w:color="auto"/>
              <w:right w:val="single" w:sz="4" w:space="0" w:color="auto"/>
            </w:tcBorders>
          </w:tcPr>
          <w:p w14:paraId="472E0556" w14:textId="77777777" w:rsidR="00350B59" w:rsidRPr="00835F3E" w:rsidRDefault="00947A6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M=2</w:t>
            </w:r>
          </w:p>
          <w:p w14:paraId="4B8F9C2B" w14:textId="77777777" w:rsidR="00947A60" w:rsidRPr="00835F3E" w:rsidRDefault="00947A6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F=0</w:t>
            </w:r>
          </w:p>
        </w:tc>
        <w:tc>
          <w:tcPr>
            <w:tcW w:w="990" w:type="dxa"/>
            <w:gridSpan w:val="2"/>
            <w:tcBorders>
              <w:top w:val="single" w:sz="4" w:space="0" w:color="auto"/>
              <w:left w:val="single" w:sz="4" w:space="0" w:color="auto"/>
              <w:bottom w:val="single" w:sz="4" w:space="0" w:color="auto"/>
              <w:right w:val="single" w:sz="4" w:space="0" w:color="auto"/>
            </w:tcBorders>
          </w:tcPr>
          <w:p w14:paraId="5F66F4FC" w14:textId="77777777" w:rsidR="00350B59" w:rsidRPr="00835F3E" w:rsidRDefault="00947A6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M=0</w:t>
            </w:r>
          </w:p>
          <w:p w14:paraId="0BD15FCF" w14:textId="77777777" w:rsidR="00947A60" w:rsidRPr="00835F3E" w:rsidRDefault="00947A6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F=0</w:t>
            </w:r>
          </w:p>
        </w:tc>
        <w:tc>
          <w:tcPr>
            <w:tcW w:w="990" w:type="dxa"/>
            <w:gridSpan w:val="2"/>
            <w:tcBorders>
              <w:top w:val="single" w:sz="4" w:space="0" w:color="auto"/>
              <w:left w:val="single" w:sz="4" w:space="0" w:color="auto"/>
              <w:bottom w:val="single" w:sz="4" w:space="0" w:color="auto"/>
              <w:right w:val="single" w:sz="4" w:space="0" w:color="auto"/>
            </w:tcBorders>
          </w:tcPr>
          <w:p w14:paraId="7A555021" w14:textId="77777777" w:rsidR="00350B59" w:rsidRPr="00835F3E" w:rsidRDefault="00947A6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M=2</w:t>
            </w:r>
          </w:p>
          <w:p w14:paraId="35EFEA37" w14:textId="77777777" w:rsidR="00947A60" w:rsidRPr="00835F3E" w:rsidRDefault="00947A6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F=0</w:t>
            </w:r>
          </w:p>
        </w:tc>
        <w:tc>
          <w:tcPr>
            <w:tcW w:w="990" w:type="dxa"/>
            <w:gridSpan w:val="2"/>
            <w:tcBorders>
              <w:top w:val="single" w:sz="4" w:space="0" w:color="auto"/>
              <w:left w:val="single" w:sz="4" w:space="0" w:color="auto"/>
              <w:bottom w:val="single" w:sz="4" w:space="0" w:color="auto"/>
              <w:right w:val="single" w:sz="4" w:space="0" w:color="auto"/>
            </w:tcBorders>
          </w:tcPr>
          <w:p w14:paraId="4FF90CEE" w14:textId="77777777" w:rsidR="00350B59" w:rsidRPr="00835F3E" w:rsidRDefault="00947A6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M=0</w:t>
            </w:r>
          </w:p>
          <w:p w14:paraId="2071F535" w14:textId="77777777" w:rsidR="00947A60" w:rsidRPr="00835F3E" w:rsidRDefault="00947A6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F=0</w:t>
            </w:r>
          </w:p>
        </w:tc>
        <w:tc>
          <w:tcPr>
            <w:tcW w:w="900" w:type="dxa"/>
            <w:gridSpan w:val="2"/>
            <w:tcBorders>
              <w:top w:val="single" w:sz="4" w:space="0" w:color="auto"/>
              <w:left w:val="single" w:sz="4" w:space="0" w:color="auto"/>
              <w:bottom w:val="single" w:sz="4" w:space="0" w:color="auto"/>
              <w:right w:val="single" w:sz="4" w:space="0" w:color="auto"/>
            </w:tcBorders>
          </w:tcPr>
          <w:p w14:paraId="4ED8B790" w14:textId="77777777" w:rsidR="00350B59" w:rsidRPr="00835F3E" w:rsidRDefault="00947A6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M=1</w:t>
            </w:r>
          </w:p>
          <w:p w14:paraId="6B06E9D3" w14:textId="77777777" w:rsidR="00947A60" w:rsidRPr="00835F3E" w:rsidRDefault="00947A6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F=0</w:t>
            </w:r>
          </w:p>
        </w:tc>
        <w:tc>
          <w:tcPr>
            <w:tcW w:w="985" w:type="dxa"/>
            <w:gridSpan w:val="2"/>
            <w:tcBorders>
              <w:top w:val="single" w:sz="4" w:space="0" w:color="auto"/>
              <w:left w:val="single" w:sz="4" w:space="0" w:color="auto"/>
              <w:bottom w:val="single" w:sz="4" w:space="0" w:color="auto"/>
              <w:right w:val="single" w:sz="4" w:space="0" w:color="auto"/>
            </w:tcBorders>
          </w:tcPr>
          <w:p w14:paraId="03452DAE" w14:textId="77777777" w:rsidR="00350B59" w:rsidRPr="00835F3E" w:rsidRDefault="00947A6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M=0</w:t>
            </w:r>
          </w:p>
          <w:p w14:paraId="0FF62097" w14:textId="77777777" w:rsidR="00947A60" w:rsidRPr="00835F3E" w:rsidRDefault="00947A6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F=0</w:t>
            </w:r>
          </w:p>
        </w:tc>
        <w:tc>
          <w:tcPr>
            <w:tcW w:w="900" w:type="dxa"/>
            <w:gridSpan w:val="2"/>
            <w:tcBorders>
              <w:top w:val="single" w:sz="4" w:space="0" w:color="auto"/>
              <w:left w:val="single" w:sz="4" w:space="0" w:color="auto"/>
              <w:bottom w:val="single" w:sz="4" w:space="0" w:color="auto"/>
              <w:right w:val="single" w:sz="4" w:space="0" w:color="auto"/>
            </w:tcBorders>
          </w:tcPr>
          <w:p w14:paraId="704CF30F" w14:textId="77777777" w:rsidR="00350B59" w:rsidRPr="00835F3E" w:rsidRDefault="00947A6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M=1</w:t>
            </w:r>
          </w:p>
          <w:p w14:paraId="53156BC0" w14:textId="77777777" w:rsidR="00947A60" w:rsidRPr="00835F3E" w:rsidRDefault="00947A6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F=0</w:t>
            </w:r>
          </w:p>
        </w:tc>
      </w:tr>
      <w:tr w:rsidR="00350B59" w:rsidRPr="00835F3E" w14:paraId="1D09F246" w14:textId="77777777" w:rsidTr="00A42EF0">
        <w:trPr>
          <w:trHeight w:val="285"/>
          <w:jc w:val="center"/>
        </w:trPr>
        <w:tc>
          <w:tcPr>
            <w:tcW w:w="425" w:type="dxa"/>
            <w:vMerge/>
            <w:tcBorders>
              <w:left w:val="single" w:sz="4" w:space="0" w:color="auto"/>
              <w:right w:val="single" w:sz="4" w:space="0" w:color="auto"/>
            </w:tcBorders>
            <w:vAlign w:val="center"/>
          </w:tcPr>
          <w:p w14:paraId="0AFF1240" w14:textId="77777777" w:rsidR="00350B59" w:rsidRPr="00835F3E" w:rsidRDefault="00350B59" w:rsidP="00835F3E">
            <w:pPr>
              <w:jc w:val="both"/>
              <w:rPr>
                <w:rFonts w:ascii="Times New Roman" w:hAnsi="Times New Roman" w:cs="Times New Roman"/>
                <w:bCs/>
                <w:sz w:val="24"/>
                <w:szCs w:val="24"/>
                <w:lang w:val="en-GB"/>
              </w:rPr>
            </w:pPr>
          </w:p>
        </w:tc>
        <w:tc>
          <w:tcPr>
            <w:tcW w:w="3881" w:type="dxa"/>
            <w:gridSpan w:val="2"/>
            <w:tcBorders>
              <w:top w:val="nil"/>
              <w:left w:val="single" w:sz="4" w:space="0" w:color="auto"/>
              <w:bottom w:val="single" w:sz="4" w:space="0" w:color="auto"/>
              <w:right w:val="single" w:sz="4" w:space="0" w:color="auto"/>
            </w:tcBorders>
            <w:shd w:val="clear" w:color="auto" w:fill="FFD966" w:themeFill="accent4" w:themeFillTint="99"/>
            <w:vAlign w:val="center"/>
          </w:tcPr>
          <w:p w14:paraId="766BDC37" w14:textId="77777777" w:rsidR="00350B59" w:rsidRPr="00835F3E" w:rsidRDefault="00350B59" w:rsidP="00835F3E">
            <w:pPr>
              <w:pStyle w:val="ListParagraph"/>
              <w:numPr>
                <w:ilvl w:val="0"/>
                <w:numId w:val="20"/>
              </w:numPr>
              <w:spacing w:after="200" w:line="276" w:lineRule="auto"/>
              <w:jc w:val="both"/>
              <w:rPr>
                <w:rFonts w:ascii="Times New Roman" w:hAnsi="Times New Roman" w:cs="Times New Roman"/>
                <w:sz w:val="24"/>
                <w:szCs w:val="24"/>
              </w:rPr>
            </w:pPr>
            <w:r w:rsidRPr="00835F3E">
              <w:rPr>
                <w:rFonts w:ascii="Times New Roman" w:hAnsi="Times New Roman" w:cs="Times New Roman"/>
                <w:sz w:val="24"/>
                <w:szCs w:val="24"/>
              </w:rPr>
              <w:t xml:space="preserve">Age group </w:t>
            </w:r>
          </w:p>
        </w:tc>
        <w:tc>
          <w:tcPr>
            <w:tcW w:w="1085" w:type="dxa"/>
            <w:gridSpan w:val="2"/>
            <w:tcBorders>
              <w:top w:val="single" w:sz="4" w:space="0" w:color="auto"/>
              <w:left w:val="single" w:sz="4" w:space="0" w:color="auto"/>
              <w:bottom w:val="single" w:sz="4" w:space="0" w:color="auto"/>
              <w:right w:val="single" w:sz="4" w:space="0" w:color="auto"/>
            </w:tcBorders>
          </w:tcPr>
          <w:p w14:paraId="22EC2850" w14:textId="77777777" w:rsidR="00350B59" w:rsidRPr="00835F3E" w:rsidRDefault="00947A6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CH=0</w:t>
            </w:r>
          </w:p>
          <w:p w14:paraId="58D34221" w14:textId="77777777" w:rsidR="00947A60" w:rsidRPr="00835F3E" w:rsidRDefault="00947A6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AD=2</w:t>
            </w:r>
          </w:p>
        </w:tc>
        <w:tc>
          <w:tcPr>
            <w:tcW w:w="990" w:type="dxa"/>
            <w:gridSpan w:val="2"/>
            <w:tcBorders>
              <w:top w:val="single" w:sz="4" w:space="0" w:color="auto"/>
              <w:left w:val="single" w:sz="4" w:space="0" w:color="auto"/>
              <w:bottom w:val="single" w:sz="4" w:space="0" w:color="auto"/>
              <w:right w:val="single" w:sz="4" w:space="0" w:color="auto"/>
            </w:tcBorders>
          </w:tcPr>
          <w:p w14:paraId="3B9CC740" w14:textId="77777777" w:rsidR="00350B59" w:rsidRPr="00835F3E" w:rsidRDefault="00947A6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CH=0</w:t>
            </w:r>
          </w:p>
          <w:p w14:paraId="0894C53C" w14:textId="77777777" w:rsidR="00947A60" w:rsidRPr="00835F3E" w:rsidRDefault="00947A6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AD=0</w:t>
            </w:r>
          </w:p>
        </w:tc>
        <w:tc>
          <w:tcPr>
            <w:tcW w:w="990" w:type="dxa"/>
            <w:gridSpan w:val="2"/>
            <w:tcBorders>
              <w:top w:val="single" w:sz="4" w:space="0" w:color="auto"/>
              <w:left w:val="single" w:sz="4" w:space="0" w:color="auto"/>
              <w:bottom w:val="single" w:sz="4" w:space="0" w:color="auto"/>
              <w:right w:val="single" w:sz="4" w:space="0" w:color="auto"/>
            </w:tcBorders>
          </w:tcPr>
          <w:p w14:paraId="4E5F4040" w14:textId="77777777" w:rsidR="00350B59" w:rsidRPr="00835F3E" w:rsidRDefault="00947A6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CH=2</w:t>
            </w:r>
          </w:p>
          <w:p w14:paraId="3730AC98" w14:textId="77777777" w:rsidR="00947A60" w:rsidRPr="00835F3E" w:rsidRDefault="00947A6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AD=0</w:t>
            </w:r>
          </w:p>
        </w:tc>
        <w:tc>
          <w:tcPr>
            <w:tcW w:w="990" w:type="dxa"/>
            <w:gridSpan w:val="2"/>
            <w:tcBorders>
              <w:top w:val="single" w:sz="4" w:space="0" w:color="auto"/>
              <w:left w:val="single" w:sz="4" w:space="0" w:color="auto"/>
              <w:bottom w:val="single" w:sz="4" w:space="0" w:color="auto"/>
              <w:right w:val="single" w:sz="4" w:space="0" w:color="auto"/>
            </w:tcBorders>
          </w:tcPr>
          <w:p w14:paraId="615A18C9" w14:textId="77777777" w:rsidR="00350B59" w:rsidRPr="00835F3E" w:rsidRDefault="00947A6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CH=0</w:t>
            </w:r>
          </w:p>
          <w:p w14:paraId="5875C17E" w14:textId="77777777" w:rsidR="00947A60" w:rsidRPr="00835F3E" w:rsidRDefault="00947A6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AD=0</w:t>
            </w:r>
          </w:p>
        </w:tc>
        <w:tc>
          <w:tcPr>
            <w:tcW w:w="900" w:type="dxa"/>
            <w:gridSpan w:val="2"/>
            <w:tcBorders>
              <w:top w:val="single" w:sz="4" w:space="0" w:color="auto"/>
              <w:left w:val="single" w:sz="4" w:space="0" w:color="auto"/>
              <w:bottom w:val="single" w:sz="4" w:space="0" w:color="auto"/>
              <w:right w:val="single" w:sz="4" w:space="0" w:color="auto"/>
            </w:tcBorders>
          </w:tcPr>
          <w:p w14:paraId="388CDCE2" w14:textId="77777777" w:rsidR="00350B59" w:rsidRPr="00835F3E" w:rsidRDefault="00947A6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CH=1</w:t>
            </w:r>
          </w:p>
          <w:p w14:paraId="0F02A957" w14:textId="77777777" w:rsidR="00947A60" w:rsidRPr="00835F3E" w:rsidRDefault="00947A6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AD=0</w:t>
            </w:r>
          </w:p>
        </w:tc>
        <w:tc>
          <w:tcPr>
            <w:tcW w:w="985" w:type="dxa"/>
            <w:gridSpan w:val="2"/>
            <w:tcBorders>
              <w:top w:val="single" w:sz="4" w:space="0" w:color="auto"/>
              <w:left w:val="single" w:sz="4" w:space="0" w:color="auto"/>
              <w:bottom w:val="single" w:sz="4" w:space="0" w:color="auto"/>
              <w:right w:val="single" w:sz="4" w:space="0" w:color="auto"/>
            </w:tcBorders>
          </w:tcPr>
          <w:p w14:paraId="74271CE9" w14:textId="77777777" w:rsidR="00350B59" w:rsidRPr="00835F3E" w:rsidRDefault="00947A6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CH=0</w:t>
            </w:r>
          </w:p>
          <w:p w14:paraId="1B8CFA3A" w14:textId="77777777" w:rsidR="00947A60" w:rsidRPr="00835F3E" w:rsidRDefault="00947A6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AD=0</w:t>
            </w:r>
          </w:p>
        </w:tc>
        <w:tc>
          <w:tcPr>
            <w:tcW w:w="900" w:type="dxa"/>
            <w:gridSpan w:val="2"/>
            <w:tcBorders>
              <w:top w:val="single" w:sz="4" w:space="0" w:color="auto"/>
              <w:left w:val="single" w:sz="4" w:space="0" w:color="auto"/>
              <w:bottom w:val="single" w:sz="4" w:space="0" w:color="auto"/>
              <w:right w:val="single" w:sz="4" w:space="0" w:color="auto"/>
            </w:tcBorders>
          </w:tcPr>
          <w:p w14:paraId="0A6845FC" w14:textId="77777777" w:rsidR="00350B59" w:rsidRPr="00835F3E" w:rsidRDefault="00947A6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CH=1</w:t>
            </w:r>
          </w:p>
          <w:p w14:paraId="5D518FE3" w14:textId="77777777" w:rsidR="00947A60" w:rsidRPr="00835F3E" w:rsidRDefault="00947A6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AD=0</w:t>
            </w:r>
          </w:p>
        </w:tc>
      </w:tr>
      <w:tr w:rsidR="005010A1" w:rsidRPr="00835F3E" w14:paraId="717DC27E" w14:textId="77777777" w:rsidTr="00A42EF0">
        <w:trPr>
          <w:trHeight w:val="548"/>
          <w:jc w:val="center"/>
        </w:trPr>
        <w:tc>
          <w:tcPr>
            <w:tcW w:w="425" w:type="dxa"/>
            <w:vMerge w:val="restart"/>
            <w:tcBorders>
              <w:left w:val="single" w:sz="4" w:space="0" w:color="auto"/>
              <w:right w:val="single" w:sz="4" w:space="0" w:color="auto"/>
            </w:tcBorders>
            <w:shd w:val="clear" w:color="auto" w:fill="FFD966" w:themeFill="accent4" w:themeFillTint="99"/>
          </w:tcPr>
          <w:p w14:paraId="21A0361B" w14:textId="77777777" w:rsidR="005010A1" w:rsidRPr="00835F3E" w:rsidRDefault="005010A1" w:rsidP="00835F3E">
            <w:pPr>
              <w:jc w:val="both"/>
              <w:rPr>
                <w:rFonts w:ascii="Times New Roman" w:hAnsi="Times New Roman" w:cs="Times New Roman"/>
                <w:b/>
                <w:bCs/>
                <w:sz w:val="24"/>
                <w:szCs w:val="24"/>
                <w:lang w:val="en-GB"/>
              </w:rPr>
            </w:pPr>
            <w:r w:rsidRPr="00835F3E">
              <w:rPr>
                <w:rFonts w:ascii="Times New Roman" w:hAnsi="Times New Roman" w:cs="Times New Roman"/>
                <w:b/>
                <w:bCs/>
                <w:sz w:val="24"/>
                <w:szCs w:val="24"/>
                <w:lang w:val="en-GB"/>
              </w:rPr>
              <w:t>15</w:t>
            </w:r>
          </w:p>
        </w:tc>
        <w:tc>
          <w:tcPr>
            <w:tcW w:w="3881" w:type="dxa"/>
            <w:gridSpan w:val="2"/>
            <w:tcBorders>
              <w:left w:val="single" w:sz="4" w:space="0" w:color="auto"/>
              <w:bottom w:val="single" w:sz="4" w:space="0" w:color="auto"/>
              <w:right w:val="single" w:sz="4" w:space="0" w:color="auto"/>
            </w:tcBorders>
            <w:shd w:val="clear" w:color="auto" w:fill="FFD966" w:themeFill="accent4" w:themeFillTint="99"/>
            <w:vAlign w:val="center"/>
          </w:tcPr>
          <w:p w14:paraId="1A487903" w14:textId="77777777" w:rsidR="005010A1" w:rsidRPr="00835F3E" w:rsidRDefault="005010A1" w:rsidP="00835F3E">
            <w:pPr>
              <w:jc w:val="both"/>
              <w:rPr>
                <w:rFonts w:ascii="Times New Roman" w:hAnsi="Times New Roman" w:cs="Times New Roman"/>
                <w:b/>
                <w:sz w:val="24"/>
                <w:szCs w:val="24"/>
              </w:rPr>
            </w:pPr>
            <w:r w:rsidRPr="00835F3E">
              <w:rPr>
                <w:rFonts w:ascii="Times New Roman" w:hAnsi="Times New Roman" w:cs="Times New Roman"/>
                <w:b/>
                <w:sz w:val="24"/>
                <w:szCs w:val="24"/>
              </w:rPr>
              <w:t>Number of recorded cases of child trafficking and abuse</w:t>
            </w:r>
          </w:p>
        </w:tc>
        <w:tc>
          <w:tcPr>
            <w:tcW w:w="1085" w:type="dxa"/>
            <w:gridSpan w:val="2"/>
            <w:tcBorders>
              <w:top w:val="single" w:sz="4" w:space="0" w:color="auto"/>
              <w:left w:val="single" w:sz="4" w:space="0" w:color="auto"/>
              <w:right w:val="single" w:sz="4" w:space="0" w:color="auto"/>
            </w:tcBorders>
            <w:shd w:val="clear" w:color="auto" w:fill="FFD966" w:themeFill="accent4" w:themeFillTint="99"/>
          </w:tcPr>
          <w:p w14:paraId="69571B57" w14:textId="77777777" w:rsidR="005010A1" w:rsidRPr="00835F3E" w:rsidRDefault="005010A1" w:rsidP="00835F3E">
            <w:pPr>
              <w:jc w:val="both"/>
              <w:rPr>
                <w:rFonts w:ascii="Times New Roman" w:hAnsi="Times New Roman" w:cs="Times New Roman"/>
                <w:b/>
                <w:sz w:val="18"/>
                <w:szCs w:val="18"/>
                <w:lang w:val="en-GB"/>
              </w:rPr>
            </w:pPr>
          </w:p>
        </w:tc>
        <w:tc>
          <w:tcPr>
            <w:tcW w:w="990" w:type="dxa"/>
            <w:gridSpan w:val="2"/>
            <w:tcBorders>
              <w:top w:val="single" w:sz="4" w:space="0" w:color="auto"/>
              <w:left w:val="single" w:sz="4" w:space="0" w:color="auto"/>
              <w:right w:val="single" w:sz="4" w:space="0" w:color="auto"/>
            </w:tcBorders>
            <w:shd w:val="clear" w:color="auto" w:fill="FFD966" w:themeFill="accent4" w:themeFillTint="99"/>
          </w:tcPr>
          <w:p w14:paraId="4DC0BBBC" w14:textId="77777777" w:rsidR="005010A1" w:rsidRPr="00835F3E" w:rsidRDefault="005010A1" w:rsidP="00835F3E">
            <w:pPr>
              <w:jc w:val="both"/>
              <w:rPr>
                <w:rFonts w:ascii="Times New Roman" w:hAnsi="Times New Roman" w:cs="Times New Roman"/>
                <w:b/>
                <w:sz w:val="18"/>
                <w:szCs w:val="18"/>
                <w:lang w:val="en-GB"/>
              </w:rPr>
            </w:pPr>
          </w:p>
        </w:tc>
        <w:tc>
          <w:tcPr>
            <w:tcW w:w="990" w:type="dxa"/>
            <w:gridSpan w:val="2"/>
            <w:tcBorders>
              <w:top w:val="single" w:sz="4" w:space="0" w:color="auto"/>
              <w:left w:val="single" w:sz="4" w:space="0" w:color="auto"/>
              <w:right w:val="single" w:sz="4" w:space="0" w:color="auto"/>
            </w:tcBorders>
            <w:shd w:val="clear" w:color="auto" w:fill="FFD966" w:themeFill="accent4" w:themeFillTint="99"/>
          </w:tcPr>
          <w:p w14:paraId="75EF010C" w14:textId="77777777" w:rsidR="005010A1" w:rsidRPr="00835F3E" w:rsidRDefault="005010A1" w:rsidP="00835F3E">
            <w:pPr>
              <w:jc w:val="both"/>
              <w:rPr>
                <w:rFonts w:ascii="Times New Roman" w:hAnsi="Times New Roman" w:cs="Times New Roman"/>
                <w:b/>
                <w:sz w:val="18"/>
                <w:szCs w:val="18"/>
                <w:lang w:val="en-GB"/>
              </w:rPr>
            </w:pPr>
          </w:p>
        </w:tc>
        <w:tc>
          <w:tcPr>
            <w:tcW w:w="990" w:type="dxa"/>
            <w:gridSpan w:val="2"/>
            <w:tcBorders>
              <w:top w:val="single" w:sz="4" w:space="0" w:color="auto"/>
              <w:left w:val="single" w:sz="4" w:space="0" w:color="auto"/>
              <w:right w:val="single" w:sz="4" w:space="0" w:color="auto"/>
            </w:tcBorders>
            <w:shd w:val="clear" w:color="auto" w:fill="FFD966" w:themeFill="accent4" w:themeFillTint="99"/>
          </w:tcPr>
          <w:p w14:paraId="6D081CD2" w14:textId="77777777" w:rsidR="005010A1" w:rsidRPr="00835F3E" w:rsidRDefault="005010A1" w:rsidP="00835F3E">
            <w:pPr>
              <w:jc w:val="both"/>
              <w:rPr>
                <w:rFonts w:ascii="Times New Roman" w:hAnsi="Times New Roman" w:cs="Times New Roman"/>
                <w:b/>
                <w:sz w:val="18"/>
                <w:szCs w:val="18"/>
                <w:lang w:val="en-GB"/>
              </w:rPr>
            </w:pPr>
          </w:p>
        </w:tc>
        <w:tc>
          <w:tcPr>
            <w:tcW w:w="900" w:type="dxa"/>
            <w:gridSpan w:val="2"/>
            <w:tcBorders>
              <w:top w:val="single" w:sz="4" w:space="0" w:color="auto"/>
              <w:left w:val="single" w:sz="4" w:space="0" w:color="auto"/>
              <w:right w:val="single" w:sz="4" w:space="0" w:color="auto"/>
            </w:tcBorders>
            <w:shd w:val="clear" w:color="auto" w:fill="FFD966" w:themeFill="accent4" w:themeFillTint="99"/>
          </w:tcPr>
          <w:p w14:paraId="6B46A10B" w14:textId="77777777" w:rsidR="005010A1" w:rsidRPr="00835F3E" w:rsidRDefault="005010A1" w:rsidP="00835F3E">
            <w:pPr>
              <w:jc w:val="both"/>
              <w:rPr>
                <w:rFonts w:ascii="Times New Roman" w:hAnsi="Times New Roman" w:cs="Times New Roman"/>
                <w:b/>
                <w:sz w:val="18"/>
                <w:szCs w:val="18"/>
                <w:lang w:val="en-GB"/>
              </w:rPr>
            </w:pPr>
          </w:p>
        </w:tc>
        <w:tc>
          <w:tcPr>
            <w:tcW w:w="985" w:type="dxa"/>
            <w:gridSpan w:val="2"/>
            <w:tcBorders>
              <w:top w:val="single" w:sz="4" w:space="0" w:color="auto"/>
              <w:left w:val="single" w:sz="4" w:space="0" w:color="auto"/>
              <w:right w:val="single" w:sz="4" w:space="0" w:color="auto"/>
            </w:tcBorders>
            <w:shd w:val="clear" w:color="auto" w:fill="FFD966" w:themeFill="accent4" w:themeFillTint="99"/>
          </w:tcPr>
          <w:p w14:paraId="0F9D0D79" w14:textId="77777777" w:rsidR="005010A1" w:rsidRPr="00835F3E" w:rsidRDefault="005010A1" w:rsidP="00835F3E">
            <w:pPr>
              <w:jc w:val="both"/>
              <w:rPr>
                <w:rFonts w:ascii="Times New Roman" w:hAnsi="Times New Roman" w:cs="Times New Roman"/>
                <w:b/>
                <w:sz w:val="18"/>
                <w:szCs w:val="18"/>
                <w:lang w:val="en-GB"/>
              </w:rPr>
            </w:pPr>
          </w:p>
        </w:tc>
        <w:tc>
          <w:tcPr>
            <w:tcW w:w="900" w:type="dxa"/>
            <w:gridSpan w:val="2"/>
            <w:tcBorders>
              <w:top w:val="single" w:sz="4" w:space="0" w:color="auto"/>
              <w:left w:val="single" w:sz="4" w:space="0" w:color="auto"/>
              <w:right w:val="single" w:sz="4" w:space="0" w:color="auto"/>
            </w:tcBorders>
            <w:shd w:val="clear" w:color="auto" w:fill="FFD966" w:themeFill="accent4" w:themeFillTint="99"/>
          </w:tcPr>
          <w:p w14:paraId="171A92C8" w14:textId="77777777" w:rsidR="005010A1" w:rsidRPr="00835F3E" w:rsidRDefault="005010A1" w:rsidP="00835F3E">
            <w:pPr>
              <w:jc w:val="both"/>
              <w:rPr>
                <w:rFonts w:ascii="Times New Roman" w:hAnsi="Times New Roman" w:cs="Times New Roman"/>
                <w:b/>
                <w:sz w:val="18"/>
                <w:szCs w:val="18"/>
                <w:lang w:val="en-GB"/>
              </w:rPr>
            </w:pPr>
          </w:p>
        </w:tc>
      </w:tr>
      <w:tr w:rsidR="005010A1" w:rsidRPr="00835F3E" w14:paraId="1B21604D" w14:textId="77777777" w:rsidTr="00A42EF0">
        <w:trPr>
          <w:trHeight w:val="547"/>
          <w:jc w:val="center"/>
        </w:trPr>
        <w:tc>
          <w:tcPr>
            <w:tcW w:w="425" w:type="dxa"/>
            <w:vMerge/>
            <w:tcBorders>
              <w:left w:val="single" w:sz="4" w:space="0" w:color="auto"/>
              <w:right w:val="single" w:sz="4" w:space="0" w:color="auto"/>
            </w:tcBorders>
            <w:vAlign w:val="center"/>
          </w:tcPr>
          <w:p w14:paraId="009B52B0" w14:textId="77777777" w:rsidR="005010A1" w:rsidRPr="00835F3E" w:rsidRDefault="005010A1" w:rsidP="00835F3E">
            <w:pPr>
              <w:jc w:val="both"/>
              <w:rPr>
                <w:rFonts w:ascii="Times New Roman" w:hAnsi="Times New Roman" w:cs="Times New Roman"/>
                <w:bCs/>
                <w:sz w:val="24"/>
                <w:szCs w:val="24"/>
                <w:lang w:val="en-GB"/>
              </w:rPr>
            </w:pPr>
          </w:p>
        </w:tc>
        <w:tc>
          <w:tcPr>
            <w:tcW w:w="3881"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14:paraId="61BFE79A" w14:textId="77777777" w:rsidR="005010A1" w:rsidRPr="00835F3E" w:rsidRDefault="005010A1" w:rsidP="00835F3E">
            <w:pPr>
              <w:pStyle w:val="ListParagraph"/>
              <w:numPr>
                <w:ilvl w:val="0"/>
                <w:numId w:val="21"/>
              </w:numPr>
              <w:spacing w:after="200" w:line="276" w:lineRule="auto"/>
              <w:jc w:val="both"/>
              <w:rPr>
                <w:rFonts w:ascii="Times New Roman" w:hAnsi="Times New Roman" w:cs="Times New Roman"/>
                <w:sz w:val="24"/>
                <w:szCs w:val="24"/>
              </w:rPr>
            </w:pPr>
            <w:r w:rsidRPr="00835F3E">
              <w:rPr>
                <w:rFonts w:ascii="Times New Roman" w:hAnsi="Times New Roman" w:cs="Times New Roman"/>
                <w:sz w:val="24"/>
                <w:szCs w:val="24"/>
              </w:rPr>
              <w:t>Child trafficking (sex)</w:t>
            </w:r>
          </w:p>
        </w:tc>
        <w:tc>
          <w:tcPr>
            <w:tcW w:w="1085" w:type="dxa"/>
            <w:gridSpan w:val="2"/>
            <w:tcBorders>
              <w:top w:val="single" w:sz="4" w:space="0" w:color="auto"/>
              <w:left w:val="single" w:sz="4" w:space="0" w:color="auto"/>
              <w:bottom w:val="single" w:sz="4" w:space="0" w:color="auto"/>
              <w:right w:val="single" w:sz="4" w:space="0" w:color="auto"/>
            </w:tcBorders>
          </w:tcPr>
          <w:p w14:paraId="1A24EB98" w14:textId="77777777" w:rsidR="005010A1" w:rsidRPr="00835F3E" w:rsidRDefault="005010A1" w:rsidP="00835F3E">
            <w:pPr>
              <w:jc w:val="both"/>
              <w:rPr>
                <w:rFonts w:ascii="Times New Roman" w:hAnsi="Times New Roman" w:cs="Times New Roman"/>
              </w:rPr>
            </w:pPr>
            <w:r w:rsidRPr="00835F3E">
              <w:rPr>
                <w:rFonts w:ascii="Times New Roman" w:hAnsi="Times New Roman" w:cs="Times New Roman"/>
                <w:sz w:val="18"/>
                <w:szCs w:val="18"/>
                <w:lang w:val="en-GB"/>
              </w:rPr>
              <w:t>0</w:t>
            </w:r>
          </w:p>
        </w:tc>
        <w:tc>
          <w:tcPr>
            <w:tcW w:w="990" w:type="dxa"/>
            <w:gridSpan w:val="2"/>
            <w:tcBorders>
              <w:top w:val="single" w:sz="4" w:space="0" w:color="auto"/>
              <w:left w:val="single" w:sz="4" w:space="0" w:color="auto"/>
              <w:bottom w:val="single" w:sz="4" w:space="0" w:color="auto"/>
              <w:right w:val="single" w:sz="4" w:space="0" w:color="auto"/>
            </w:tcBorders>
          </w:tcPr>
          <w:p w14:paraId="156EF3B3" w14:textId="77777777" w:rsidR="005010A1" w:rsidRPr="00835F3E" w:rsidRDefault="005010A1" w:rsidP="00835F3E">
            <w:pPr>
              <w:jc w:val="both"/>
              <w:rPr>
                <w:rFonts w:ascii="Times New Roman" w:hAnsi="Times New Roman" w:cs="Times New Roman"/>
              </w:rPr>
            </w:pPr>
            <w:r w:rsidRPr="00835F3E">
              <w:rPr>
                <w:rFonts w:ascii="Times New Roman" w:hAnsi="Times New Roman" w:cs="Times New Roman"/>
                <w:sz w:val="18"/>
                <w:szCs w:val="18"/>
                <w:lang w:val="en-GB"/>
              </w:rPr>
              <w:t>0</w:t>
            </w:r>
          </w:p>
        </w:tc>
        <w:tc>
          <w:tcPr>
            <w:tcW w:w="990" w:type="dxa"/>
            <w:gridSpan w:val="2"/>
            <w:tcBorders>
              <w:top w:val="single" w:sz="4" w:space="0" w:color="auto"/>
              <w:left w:val="single" w:sz="4" w:space="0" w:color="auto"/>
              <w:bottom w:val="single" w:sz="4" w:space="0" w:color="auto"/>
              <w:right w:val="single" w:sz="4" w:space="0" w:color="auto"/>
            </w:tcBorders>
          </w:tcPr>
          <w:p w14:paraId="5C87C675" w14:textId="77777777" w:rsidR="005010A1" w:rsidRPr="00835F3E" w:rsidRDefault="005010A1" w:rsidP="00835F3E">
            <w:pPr>
              <w:jc w:val="both"/>
              <w:rPr>
                <w:rFonts w:ascii="Times New Roman" w:hAnsi="Times New Roman" w:cs="Times New Roman"/>
              </w:rPr>
            </w:pPr>
            <w:r w:rsidRPr="00835F3E">
              <w:rPr>
                <w:rFonts w:ascii="Times New Roman" w:hAnsi="Times New Roman" w:cs="Times New Roman"/>
                <w:sz w:val="18"/>
                <w:szCs w:val="18"/>
                <w:lang w:val="en-GB"/>
              </w:rPr>
              <w:t>0</w:t>
            </w:r>
          </w:p>
        </w:tc>
        <w:tc>
          <w:tcPr>
            <w:tcW w:w="990" w:type="dxa"/>
            <w:gridSpan w:val="2"/>
            <w:tcBorders>
              <w:top w:val="single" w:sz="4" w:space="0" w:color="auto"/>
              <w:left w:val="single" w:sz="4" w:space="0" w:color="auto"/>
              <w:bottom w:val="single" w:sz="4" w:space="0" w:color="auto"/>
              <w:right w:val="single" w:sz="4" w:space="0" w:color="auto"/>
            </w:tcBorders>
          </w:tcPr>
          <w:p w14:paraId="5FD56BB1" w14:textId="77777777" w:rsidR="005010A1" w:rsidRPr="00835F3E" w:rsidRDefault="005010A1" w:rsidP="00835F3E">
            <w:pPr>
              <w:jc w:val="both"/>
              <w:rPr>
                <w:rFonts w:ascii="Times New Roman" w:hAnsi="Times New Roman" w:cs="Times New Roman"/>
              </w:rPr>
            </w:pPr>
            <w:r w:rsidRPr="00835F3E">
              <w:rPr>
                <w:rFonts w:ascii="Times New Roman" w:hAnsi="Times New Roman" w:cs="Times New Roman"/>
                <w:sz w:val="18"/>
                <w:szCs w:val="18"/>
                <w:lang w:val="en-GB"/>
              </w:rPr>
              <w:t>0</w:t>
            </w:r>
          </w:p>
        </w:tc>
        <w:tc>
          <w:tcPr>
            <w:tcW w:w="900" w:type="dxa"/>
            <w:gridSpan w:val="2"/>
            <w:tcBorders>
              <w:top w:val="single" w:sz="4" w:space="0" w:color="auto"/>
              <w:left w:val="single" w:sz="4" w:space="0" w:color="auto"/>
              <w:bottom w:val="single" w:sz="4" w:space="0" w:color="auto"/>
              <w:right w:val="single" w:sz="4" w:space="0" w:color="auto"/>
            </w:tcBorders>
          </w:tcPr>
          <w:p w14:paraId="19914270" w14:textId="77777777" w:rsidR="005010A1" w:rsidRPr="00835F3E" w:rsidRDefault="005010A1" w:rsidP="00835F3E">
            <w:pPr>
              <w:jc w:val="both"/>
              <w:rPr>
                <w:rFonts w:ascii="Times New Roman" w:hAnsi="Times New Roman" w:cs="Times New Roman"/>
              </w:rPr>
            </w:pPr>
            <w:r w:rsidRPr="00835F3E">
              <w:rPr>
                <w:rFonts w:ascii="Times New Roman" w:hAnsi="Times New Roman" w:cs="Times New Roman"/>
                <w:sz w:val="18"/>
                <w:szCs w:val="18"/>
                <w:lang w:val="en-GB"/>
              </w:rPr>
              <w:t>0</w:t>
            </w:r>
          </w:p>
        </w:tc>
        <w:tc>
          <w:tcPr>
            <w:tcW w:w="985" w:type="dxa"/>
            <w:gridSpan w:val="2"/>
            <w:tcBorders>
              <w:top w:val="single" w:sz="4" w:space="0" w:color="auto"/>
              <w:left w:val="single" w:sz="4" w:space="0" w:color="auto"/>
              <w:bottom w:val="single" w:sz="4" w:space="0" w:color="auto"/>
              <w:right w:val="single" w:sz="4" w:space="0" w:color="auto"/>
            </w:tcBorders>
          </w:tcPr>
          <w:p w14:paraId="74AE940F" w14:textId="77777777" w:rsidR="005010A1" w:rsidRPr="00835F3E" w:rsidRDefault="005010A1" w:rsidP="00835F3E">
            <w:pPr>
              <w:jc w:val="both"/>
              <w:rPr>
                <w:rFonts w:ascii="Times New Roman" w:hAnsi="Times New Roman" w:cs="Times New Roman"/>
              </w:rPr>
            </w:pPr>
            <w:r w:rsidRPr="00835F3E">
              <w:rPr>
                <w:rFonts w:ascii="Times New Roman" w:hAnsi="Times New Roman" w:cs="Times New Roman"/>
                <w:sz w:val="18"/>
                <w:szCs w:val="18"/>
                <w:lang w:val="en-GB"/>
              </w:rPr>
              <w:t>0</w:t>
            </w:r>
          </w:p>
        </w:tc>
        <w:tc>
          <w:tcPr>
            <w:tcW w:w="900" w:type="dxa"/>
            <w:gridSpan w:val="2"/>
            <w:tcBorders>
              <w:top w:val="single" w:sz="4" w:space="0" w:color="auto"/>
              <w:left w:val="single" w:sz="4" w:space="0" w:color="auto"/>
              <w:bottom w:val="single" w:sz="4" w:space="0" w:color="auto"/>
              <w:right w:val="single" w:sz="4" w:space="0" w:color="auto"/>
            </w:tcBorders>
          </w:tcPr>
          <w:p w14:paraId="6872E754" w14:textId="77777777" w:rsidR="005010A1" w:rsidRPr="00835F3E" w:rsidRDefault="005010A1" w:rsidP="00835F3E">
            <w:pPr>
              <w:jc w:val="both"/>
              <w:rPr>
                <w:rFonts w:ascii="Times New Roman" w:hAnsi="Times New Roman" w:cs="Times New Roman"/>
              </w:rPr>
            </w:pPr>
            <w:r w:rsidRPr="00835F3E">
              <w:rPr>
                <w:rFonts w:ascii="Times New Roman" w:hAnsi="Times New Roman" w:cs="Times New Roman"/>
                <w:sz w:val="18"/>
                <w:szCs w:val="18"/>
                <w:lang w:val="en-GB"/>
              </w:rPr>
              <w:t>0</w:t>
            </w:r>
          </w:p>
        </w:tc>
      </w:tr>
      <w:tr w:rsidR="00477C7B" w:rsidRPr="00835F3E" w14:paraId="0D50F671" w14:textId="77777777" w:rsidTr="00A42EF0">
        <w:trPr>
          <w:jc w:val="center"/>
        </w:trPr>
        <w:tc>
          <w:tcPr>
            <w:tcW w:w="425" w:type="dxa"/>
            <w:vMerge/>
            <w:tcBorders>
              <w:left w:val="single" w:sz="4" w:space="0" w:color="auto"/>
              <w:right w:val="single" w:sz="4" w:space="0" w:color="auto"/>
            </w:tcBorders>
            <w:vAlign w:val="center"/>
          </w:tcPr>
          <w:p w14:paraId="6A783B31" w14:textId="77777777" w:rsidR="00477C7B" w:rsidRPr="00835F3E" w:rsidRDefault="00477C7B" w:rsidP="00477C7B">
            <w:pPr>
              <w:jc w:val="both"/>
              <w:rPr>
                <w:rFonts w:ascii="Times New Roman" w:hAnsi="Times New Roman" w:cs="Times New Roman"/>
                <w:bCs/>
                <w:sz w:val="24"/>
                <w:szCs w:val="24"/>
                <w:lang w:val="en-GB"/>
              </w:rPr>
            </w:pPr>
          </w:p>
        </w:tc>
        <w:tc>
          <w:tcPr>
            <w:tcW w:w="3881"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14:paraId="2183C31C" w14:textId="698B23B1" w:rsidR="00477C7B" w:rsidRPr="00835F3E" w:rsidRDefault="00477C7B" w:rsidP="00477C7B">
            <w:pPr>
              <w:pStyle w:val="ListParagraph"/>
              <w:numPr>
                <w:ilvl w:val="0"/>
                <w:numId w:val="21"/>
              </w:numPr>
              <w:spacing w:after="200" w:line="276" w:lineRule="auto"/>
              <w:jc w:val="both"/>
              <w:rPr>
                <w:rFonts w:ascii="Times New Roman" w:hAnsi="Times New Roman" w:cs="Times New Roman"/>
                <w:sz w:val="24"/>
                <w:szCs w:val="24"/>
              </w:rPr>
            </w:pPr>
          </w:p>
        </w:tc>
        <w:tc>
          <w:tcPr>
            <w:tcW w:w="1085" w:type="dxa"/>
            <w:gridSpan w:val="2"/>
            <w:tcBorders>
              <w:top w:val="single" w:sz="4" w:space="0" w:color="auto"/>
              <w:left w:val="single" w:sz="4" w:space="0" w:color="auto"/>
              <w:bottom w:val="single" w:sz="4" w:space="0" w:color="auto"/>
              <w:right w:val="single" w:sz="4" w:space="0" w:color="auto"/>
            </w:tcBorders>
          </w:tcPr>
          <w:p w14:paraId="56E0C9C2" w14:textId="4342823D" w:rsidR="00477C7B" w:rsidRPr="00835F3E" w:rsidRDefault="00477C7B" w:rsidP="00477C7B">
            <w:pPr>
              <w:jc w:val="both"/>
              <w:rPr>
                <w:rFonts w:ascii="Times New Roman" w:hAnsi="Times New Roman" w:cs="Times New Roman"/>
                <w:sz w:val="18"/>
                <w:szCs w:val="18"/>
                <w:lang w:val="en-GB"/>
              </w:rPr>
            </w:pPr>
          </w:p>
        </w:tc>
        <w:tc>
          <w:tcPr>
            <w:tcW w:w="990" w:type="dxa"/>
            <w:gridSpan w:val="2"/>
            <w:tcBorders>
              <w:top w:val="single" w:sz="4" w:space="0" w:color="auto"/>
              <w:left w:val="single" w:sz="4" w:space="0" w:color="auto"/>
              <w:bottom w:val="single" w:sz="4" w:space="0" w:color="auto"/>
              <w:right w:val="single" w:sz="4" w:space="0" w:color="auto"/>
            </w:tcBorders>
          </w:tcPr>
          <w:p w14:paraId="08A90759" w14:textId="20D5C064" w:rsidR="00477C7B" w:rsidRPr="00835F3E" w:rsidRDefault="00477C7B" w:rsidP="00477C7B">
            <w:pPr>
              <w:jc w:val="both"/>
              <w:rPr>
                <w:rFonts w:ascii="Times New Roman" w:hAnsi="Times New Roman" w:cs="Times New Roman"/>
                <w:sz w:val="18"/>
                <w:szCs w:val="18"/>
                <w:lang w:val="en-GB"/>
              </w:rPr>
            </w:pPr>
          </w:p>
        </w:tc>
        <w:tc>
          <w:tcPr>
            <w:tcW w:w="990" w:type="dxa"/>
            <w:gridSpan w:val="2"/>
            <w:tcBorders>
              <w:top w:val="single" w:sz="4" w:space="0" w:color="auto"/>
              <w:left w:val="single" w:sz="4" w:space="0" w:color="auto"/>
              <w:bottom w:val="single" w:sz="4" w:space="0" w:color="auto"/>
              <w:right w:val="single" w:sz="4" w:space="0" w:color="auto"/>
            </w:tcBorders>
          </w:tcPr>
          <w:p w14:paraId="578B9C13" w14:textId="40809B61" w:rsidR="00477C7B" w:rsidRPr="00835F3E" w:rsidRDefault="00477C7B" w:rsidP="00477C7B">
            <w:pPr>
              <w:jc w:val="both"/>
              <w:rPr>
                <w:rFonts w:ascii="Times New Roman" w:hAnsi="Times New Roman" w:cs="Times New Roman"/>
                <w:sz w:val="18"/>
                <w:szCs w:val="18"/>
                <w:lang w:val="en-GB"/>
              </w:rPr>
            </w:pPr>
          </w:p>
        </w:tc>
        <w:tc>
          <w:tcPr>
            <w:tcW w:w="990" w:type="dxa"/>
            <w:gridSpan w:val="2"/>
            <w:tcBorders>
              <w:top w:val="single" w:sz="4" w:space="0" w:color="auto"/>
              <w:left w:val="single" w:sz="4" w:space="0" w:color="auto"/>
              <w:bottom w:val="single" w:sz="4" w:space="0" w:color="auto"/>
              <w:right w:val="single" w:sz="4" w:space="0" w:color="auto"/>
            </w:tcBorders>
          </w:tcPr>
          <w:p w14:paraId="21EF6E54" w14:textId="534CB31F" w:rsidR="00477C7B" w:rsidRPr="00835F3E" w:rsidRDefault="00477C7B" w:rsidP="00477C7B">
            <w:pPr>
              <w:jc w:val="both"/>
              <w:rPr>
                <w:rFonts w:ascii="Times New Roman" w:hAnsi="Times New Roman" w:cs="Times New Roman"/>
                <w:sz w:val="18"/>
                <w:szCs w:val="18"/>
                <w:lang w:val="en-GB"/>
              </w:rPr>
            </w:pPr>
          </w:p>
        </w:tc>
        <w:tc>
          <w:tcPr>
            <w:tcW w:w="900" w:type="dxa"/>
            <w:gridSpan w:val="2"/>
            <w:tcBorders>
              <w:top w:val="single" w:sz="4" w:space="0" w:color="auto"/>
              <w:left w:val="single" w:sz="4" w:space="0" w:color="auto"/>
              <w:bottom w:val="single" w:sz="4" w:space="0" w:color="auto"/>
              <w:right w:val="single" w:sz="4" w:space="0" w:color="auto"/>
            </w:tcBorders>
          </w:tcPr>
          <w:p w14:paraId="796855CB" w14:textId="3F58F8C7" w:rsidR="00477C7B" w:rsidRPr="00835F3E" w:rsidRDefault="00477C7B" w:rsidP="00477C7B">
            <w:pPr>
              <w:jc w:val="both"/>
              <w:rPr>
                <w:rFonts w:ascii="Times New Roman" w:hAnsi="Times New Roman" w:cs="Times New Roman"/>
                <w:sz w:val="18"/>
                <w:szCs w:val="18"/>
                <w:lang w:val="en-GB"/>
              </w:rPr>
            </w:pPr>
          </w:p>
        </w:tc>
        <w:tc>
          <w:tcPr>
            <w:tcW w:w="985" w:type="dxa"/>
            <w:gridSpan w:val="2"/>
            <w:tcBorders>
              <w:top w:val="single" w:sz="4" w:space="0" w:color="auto"/>
              <w:left w:val="single" w:sz="4" w:space="0" w:color="auto"/>
              <w:bottom w:val="single" w:sz="4" w:space="0" w:color="auto"/>
              <w:right w:val="single" w:sz="4" w:space="0" w:color="auto"/>
            </w:tcBorders>
          </w:tcPr>
          <w:p w14:paraId="32B03F50" w14:textId="3F29BD89" w:rsidR="00477C7B" w:rsidRPr="00835F3E" w:rsidRDefault="00477C7B" w:rsidP="00477C7B">
            <w:pPr>
              <w:jc w:val="both"/>
              <w:rPr>
                <w:rFonts w:ascii="Times New Roman" w:hAnsi="Times New Roman" w:cs="Times New Roman"/>
                <w:sz w:val="18"/>
                <w:szCs w:val="18"/>
                <w:lang w:val="en-GB"/>
              </w:rPr>
            </w:pPr>
          </w:p>
        </w:tc>
        <w:tc>
          <w:tcPr>
            <w:tcW w:w="900" w:type="dxa"/>
            <w:gridSpan w:val="2"/>
            <w:tcBorders>
              <w:top w:val="single" w:sz="4" w:space="0" w:color="auto"/>
              <w:left w:val="single" w:sz="4" w:space="0" w:color="auto"/>
              <w:bottom w:val="single" w:sz="4" w:space="0" w:color="auto"/>
              <w:right w:val="single" w:sz="4" w:space="0" w:color="auto"/>
            </w:tcBorders>
          </w:tcPr>
          <w:p w14:paraId="2E79AF90" w14:textId="4AB5E547" w:rsidR="00477C7B" w:rsidRPr="00835F3E" w:rsidRDefault="00477C7B" w:rsidP="00477C7B">
            <w:pPr>
              <w:jc w:val="both"/>
              <w:rPr>
                <w:rFonts w:ascii="Times New Roman" w:hAnsi="Times New Roman" w:cs="Times New Roman"/>
                <w:sz w:val="18"/>
                <w:szCs w:val="18"/>
                <w:lang w:val="en-GB"/>
              </w:rPr>
            </w:pPr>
          </w:p>
        </w:tc>
      </w:tr>
      <w:tr w:rsidR="002911B8" w:rsidRPr="00835F3E" w14:paraId="778D6ACC" w14:textId="77777777" w:rsidTr="00A42EF0">
        <w:trPr>
          <w:trHeight w:val="285"/>
          <w:jc w:val="center"/>
        </w:trPr>
        <w:tc>
          <w:tcPr>
            <w:tcW w:w="425" w:type="dxa"/>
            <w:tcBorders>
              <w:left w:val="single" w:sz="4" w:space="0" w:color="auto"/>
              <w:bottom w:val="single" w:sz="4" w:space="0" w:color="auto"/>
              <w:right w:val="single" w:sz="4" w:space="0" w:color="auto"/>
            </w:tcBorders>
            <w:shd w:val="clear" w:color="auto" w:fill="FFD966" w:themeFill="accent4" w:themeFillTint="99"/>
            <w:vAlign w:val="center"/>
          </w:tcPr>
          <w:p w14:paraId="760AF955" w14:textId="77777777" w:rsidR="002911B8" w:rsidRPr="00835F3E" w:rsidRDefault="002911B8" w:rsidP="00835F3E">
            <w:pPr>
              <w:jc w:val="both"/>
              <w:rPr>
                <w:rFonts w:ascii="Times New Roman" w:hAnsi="Times New Roman" w:cs="Times New Roman"/>
                <w:bCs/>
                <w:sz w:val="24"/>
                <w:szCs w:val="24"/>
                <w:lang w:val="en-GB"/>
              </w:rPr>
            </w:pPr>
          </w:p>
        </w:tc>
        <w:tc>
          <w:tcPr>
            <w:tcW w:w="3881" w:type="dxa"/>
            <w:gridSpan w:val="2"/>
            <w:tcBorders>
              <w:top w:val="nil"/>
              <w:left w:val="single" w:sz="4" w:space="0" w:color="auto"/>
              <w:bottom w:val="single" w:sz="4" w:space="0" w:color="auto"/>
              <w:right w:val="single" w:sz="4" w:space="0" w:color="auto"/>
            </w:tcBorders>
            <w:shd w:val="clear" w:color="auto" w:fill="FFD966" w:themeFill="accent4" w:themeFillTint="99"/>
            <w:vAlign w:val="center"/>
          </w:tcPr>
          <w:p w14:paraId="1E0C1922" w14:textId="77777777" w:rsidR="002911B8" w:rsidRPr="00835F3E" w:rsidRDefault="002911B8" w:rsidP="00835F3E">
            <w:pPr>
              <w:pStyle w:val="ListParagraph"/>
              <w:numPr>
                <w:ilvl w:val="0"/>
                <w:numId w:val="21"/>
              </w:numPr>
              <w:spacing w:after="200" w:line="276" w:lineRule="auto"/>
              <w:jc w:val="both"/>
              <w:rPr>
                <w:rFonts w:ascii="Times New Roman" w:hAnsi="Times New Roman" w:cs="Times New Roman"/>
                <w:sz w:val="24"/>
                <w:szCs w:val="24"/>
              </w:rPr>
            </w:pPr>
            <w:r w:rsidRPr="00835F3E">
              <w:rPr>
                <w:rFonts w:ascii="Times New Roman" w:hAnsi="Times New Roman" w:cs="Times New Roman"/>
                <w:sz w:val="24"/>
                <w:szCs w:val="24"/>
              </w:rPr>
              <w:t>Child abuse (sex)</w:t>
            </w:r>
          </w:p>
        </w:tc>
        <w:tc>
          <w:tcPr>
            <w:tcW w:w="1085" w:type="dxa"/>
            <w:gridSpan w:val="2"/>
            <w:tcBorders>
              <w:top w:val="single" w:sz="4" w:space="0" w:color="auto"/>
              <w:left w:val="single" w:sz="4" w:space="0" w:color="auto"/>
              <w:bottom w:val="single" w:sz="4" w:space="0" w:color="auto"/>
              <w:right w:val="single" w:sz="4" w:space="0" w:color="auto"/>
            </w:tcBorders>
          </w:tcPr>
          <w:p w14:paraId="512CEC84" w14:textId="77777777" w:rsidR="002911B8" w:rsidRPr="00835F3E" w:rsidRDefault="002911B8" w:rsidP="00835F3E">
            <w:pPr>
              <w:jc w:val="both"/>
              <w:rPr>
                <w:rFonts w:ascii="Times New Roman" w:hAnsi="Times New Roman" w:cs="Times New Roman"/>
              </w:rPr>
            </w:pPr>
            <w:r w:rsidRPr="00835F3E">
              <w:rPr>
                <w:rFonts w:ascii="Times New Roman" w:hAnsi="Times New Roman" w:cs="Times New Roman"/>
                <w:sz w:val="18"/>
                <w:szCs w:val="18"/>
                <w:lang w:val="en-GB"/>
              </w:rPr>
              <w:t>0</w:t>
            </w:r>
          </w:p>
        </w:tc>
        <w:tc>
          <w:tcPr>
            <w:tcW w:w="990" w:type="dxa"/>
            <w:gridSpan w:val="2"/>
            <w:tcBorders>
              <w:top w:val="single" w:sz="4" w:space="0" w:color="auto"/>
              <w:left w:val="single" w:sz="4" w:space="0" w:color="auto"/>
              <w:bottom w:val="single" w:sz="4" w:space="0" w:color="auto"/>
              <w:right w:val="single" w:sz="4" w:space="0" w:color="auto"/>
            </w:tcBorders>
          </w:tcPr>
          <w:p w14:paraId="437A6283" w14:textId="77777777" w:rsidR="002911B8" w:rsidRPr="00835F3E" w:rsidRDefault="002911B8" w:rsidP="00835F3E">
            <w:pPr>
              <w:jc w:val="both"/>
              <w:rPr>
                <w:rFonts w:ascii="Times New Roman" w:hAnsi="Times New Roman" w:cs="Times New Roman"/>
              </w:rPr>
            </w:pPr>
            <w:r w:rsidRPr="00835F3E">
              <w:rPr>
                <w:rFonts w:ascii="Times New Roman" w:hAnsi="Times New Roman" w:cs="Times New Roman"/>
                <w:sz w:val="18"/>
                <w:szCs w:val="18"/>
                <w:lang w:val="en-GB"/>
              </w:rPr>
              <w:t>0</w:t>
            </w:r>
          </w:p>
        </w:tc>
        <w:tc>
          <w:tcPr>
            <w:tcW w:w="990" w:type="dxa"/>
            <w:gridSpan w:val="2"/>
            <w:tcBorders>
              <w:top w:val="single" w:sz="4" w:space="0" w:color="auto"/>
              <w:left w:val="single" w:sz="4" w:space="0" w:color="auto"/>
              <w:bottom w:val="single" w:sz="4" w:space="0" w:color="auto"/>
              <w:right w:val="single" w:sz="4" w:space="0" w:color="auto"/>
            </w:tcBorders>
          </w:tcPr>
          <w:p w14:paraId="49221E45" w14:textId="77777777" w:rsidR="002911B8" w:rsidRPr="00835F3E" w:rsidRDefault="002911B8" w:rsidP="00835F3E">
            <w:pPr>
              <w:jc w:val="both"/>
              <w:rPr>
                <w:rFonts w:ascii="Times New Roman" w:hAnsi="Times New Roman" w:cs="Times New Roman"/>
              </w:rPr>
            </w:pPr>
            <w:r w:rsidRPr="00835F3E">
              <w:rPr>
                <w:rFonts w:ascii="Times New Roman" w:hAnsi="Times New Roman" w:cs="Times New Roman"/>
                <w:sz w:val="18"/>
                <w:szCs w:val="18"/>
                <w:lang w:val="en-GB"/>
              </w:rPr>
              <w:t>0</w:t>
            </w:r>
          </w:p>
        </w:tc>
        <w:tc>
          <w:tcPr>
            <w:tcW w:w="990" w:type="dxa"/>
            <w:gridSpan w:val="2"/>
            <w:tcBorders>
              <w:top w:val="single" w:sz="4" w:space="0" w:color="auto"/>
              <w:left w:val="single" w:sz="4" w:space="0" w:color="auto"/>
              <w:bottom w:val="single" w:sz="4" w:space="0" w:color="auto"/>
              <w:right w:val="single" w:sz="4" w:space="0" w:color="auto"/>
            </w:tcBorders>
          </w:tcPr>
          <w:p w14:paraId="3CF01F5F" w14:textId="77777777" w:rsidR="002911B8" w:rsidRPr="00835F3E" w:rsidRDefault="002911B8" w:rsidP="00835F3E">
            <w:pPr>
              <w:jc w:val="both"/>
              <w:rPr>
                <w:rFonts w:ascii="Times New Roman" w:hAnsi="Times New Roman" w:cs="Times New Roman"/>
              </w:rPr>
            </w:pPr>
            <w:r w:rsidRPr="00835F3E">
              <w:rPr>
                <w:rFonts w:ascii="Times New Roman" w:hAnsi="Times New Roman" w:cs="Times New Roman"/>
                <w:sz w:val="18"/>
                <w:szCs w:val="18"/>
                <w:lang w:val="en-GB"/>
              </w:rPr>
              <w:t>0</w:t>
            </w:r>
          </w:p>
        </w:tc>
        <w:tc>
          <w:tcPr>
            <w:tcW w:w="900" w:type="dxa"/>
            <w:gridSpan w:val="2"/>
            <w:tcBorders>
              <w:top w:val="single" w:sz="4" w:space="0" w:color="auto"/>
              <w:left w:val="single" w:sz="4" w:space="0" w:color="auto"/>
              <w:bottom w:val="single" w:sz="4" w:space="0" w:color="auto"/>
              <w:right w:val="single" w:sz="4" w:space="0" w:color="auto"/>
            </w:tcBorders>
          </w:tcPr>
          <w:p w14:paraId="62F06556" w14:textId="77777777" w:rsidR="002911B8" w:rsidRPr="00835F3E" w:rsidRDefault="002911B8" w:rsidP="00835F3E">
            <w:pPr>
              <w:jc w:val="both"/>
              <w:rPr>
                <w:rFonts w:ascii="Times New Roman" w:hAnsi="Times New Roman" w:cs="Times New Roman"/>
              </w:rPr>
            </w:pPr>
            <w:r w:rsidRPr="00835F3E">
              <w:rPr>
                <w:rFonts w:ascii="Times New Roman" w:hAnsi="Times New Roman" w:cs="Times New Roman"/>
                <w:sz w:val="18"/>
                <w:szCs w:val="18"/>
                <w:lang w:val="en-GB"/>
              </w:rPr>
              <w:t>0</w:t>
            </w:r>
          </w:p>
        </w:tc>
        <w:tc>
          <w:tcPr>
            <w:tcW w:w="985" w:type="dxa"/>
            <w:gridSpan w:val="2"/>
            <w:tcBorders>
              <w:top w:val="single" w:sz="4" w:space="0" w:color="auto"/>
              <w:left w:val="single" w:sz="4" w:space="0" w:color="auto"/>
              <w:bottom w:val="single" w:sz="4" w:space="0" w:color="auto"/>
              <w:right w:val="single" w:sz="4" w:space="0" w:color="auto"/>
            </w:tcBorders>
          </w:tcPr>
          <w:p w14:paraId="3B6C8EAD" w14:textId="77777777" w:rsidR="002911B8" w:rsidRPr="00835F3E" w:rsidRDefault="002911B8" w:rsidP="00835F3E">
            <w:pPr>
              <w:jc w:val="both"/>
              <w:rPr>
                <w:rFonts w:ascii="Times New Roman" w:hAnsi="Times New Roman" w:cs="Times New Roman"/>
              </w:rPr>
            </w:pPr>
            <w:r w:rsidRPr="00835F3E">
              <w:rPr>
                <w:rFonts w:ascii="Times New Roman" w:hAnsi="Times New Roman" w:cs="Times New Roman"/>
                <w:sz w:val="18"/>
                <w:szCs w:val="18"/>
                <w:lang w:val="en-GB"/>
              </w:rPr>
              <w:t>0</w:t>
            </w:r>
          </w:p>
        </w:tc>
        <w:tc>
          <w:tcPr>
            <w:tcW w:w="900" w:type="dxa"/>
            <w:gridSpan w:val="2"/>
            <w:tcBorders>
              <w:top w:val="single" w:sz="4" w:space="0" w:color="auto"/>
              <w:left w:val="single" w:sz="4" w:space="0" w:color="auto"/>
              <w:bottom w:val="single" w:sz="4" w:space="0" w:color="auto"/>
              <w:right w:val="single" w:sz="4" w:space="0" w:color="auto"/>
            </w:tcBorders>
          </w:tcPr>
          <w:p w14:paraId="4EAA550B" w14:textId="77777777" w:rsidR="002911B8" w:rsidRPr="00835F3E" w:rsidRDefault="002911B8" w:rsidP="00835F3E">
            <w:pPr>
              <w:jc w:val="both"/>
              <w:rPr>
                <w:rFonts w:ascii="Times New Roman" w:hAnsi="Times New Roman" w:cs="Times New Roman"/>
              </w:rPr>
            </w:pPr>
            <w:r w:rsidRPr="00835F3E">
              <w:rPr>
                <w:rFonts w:ascii="Times New Roman" w:hAnsi="Times New Roman" w:cs="Times New Roman"/>
                <w:sz w:val="18"/>
                <w:szCs w:val="18"/>
                <w:lang w:val="en-GB"/>
              </w:rPr>
              <w:t>0</w:t>
            </w:r>
          </w:p>
        </w:tc>
      </w:tr>
      <w:tr w:rsidR="00350B59" w:rsidRPr="00835F3E" w14:paraId="07A5483A" w14:textId="77777777" w:rsidTr="00A42EF0">
        <w:trPr>
          <w:trHeight w:val="285"/>
          <w:jc w:val="center"/>
        </w:trPr>
        <w:tc>
          <w:tcPr>
            <w:tcW w:w="425" w:type="dxa"/>
            <w:tcBorders>
              <w:left w:val="single" w:sz="4" w:space="0" w:color="auto"/>
              <w:bottom w:val="single" w:sz="4" w:space="0" w:color="auto"/>
              <w:right w:val="single" w:sz="4" w:space="0" w:color="auto"/>
            </w:tcBorders>
            <w:shd w:val="clear" w:color="auto" w:fill="FFD966" w:themeFill="accent4" w:themeFillTint="99"/>
            <w:vAlign w:val="center"/>
          </w:tcPr>
          <w:p w14:paraId="07471238" w14:textId="77777777" w:rsidR="00350B59" w:rsidRPr="00835F3E" w:rsidRDefault="00350B59" w:rsidP="00835F3E">
            <w:pPr>
              <w:jc w:val="both"/>
              <w:rPr>
                <w:rFonts w:ascii="Times New Roman" w:hAnsi="Times New Roman" w:cs="Times New Roman"/>
                <w:b/>
                <w:bCs/>
                <w:sz w:val="24"/>
                <w:szCs w:val="24"/>
                <w:lang w:val="en-GB"/>
              </w:rPr>
            </w:pPr>
          </w:p>
        </w:tc>
        <w:tc>
          <w:tcPr>
            <w:tcW w:w="3881" w:type="dxa"/>
            <w:gridSpan w:val="2"/>
            <w:tcBorders>
              <w:left w:val="single" w:sz="4" w:space="0" w:color="auto"/>
              <w:bottom w:val="single" w:sz="4" w:space="0" w:color="auto"/>
              <w:right w:val="single" w:sz="4" w:space="0" w:color="auto"/>
            </w:tcBorders>
            <w:shd w:val="clear" w:color="auto" w:fill="FFD966" w:themeFill="accent4" w:themeFillTint="99"/>
            <w:vAlign w:val="center"/>
          </w:tcPr>
          <w:p w14:paraId="4C92966E" w14:textId="77777777" w:rsidR="00350B59" w:rsidRPr="00835F3E" w:rsidRDefault="00350B59" w:rsidP="00835F3E">
            <w:pPr>
              <w:jc w:val="both"/>
              <w:rPr>
                <w:rFonts w:ascii="Times New Roman" w:hAnsi="Times New Roman" w:cs="Times New Roman"/>
                <w:b/>
                <w:sz w:val="24"/>
                <w:szCs w:val="24"/>
              </w:rPr>
            </w:pPr>
          </w:p>
        </w:tc>
        <w:tc>
          <w:tcPr>
            <w:tcW w:w="1085" w:type="dxa"/>
            <w:gridSpan w:val="2"/>
            <w:tcBorders>
              <w:top w:val="single" w:sz="4" w:space="0" w:color="auto"/>
              <w:left w:val="single" w:sz="4" w:space="0" w:color="auto"/>
              <w:bottom w:val="single" w:sz="4" w:space="0" w:color="auto"/>
              <w:right w:val="single" w:sz="4" w:space="0" w:color="auto"/>
            </w:tcBorders>
          </w:tcPr>
          <w:p w14:paraId="2EA1DA9F" w14:textId="77777777" w:rsidR="00350B59" w:rsidRPr="00835F3E" w:rsidRDefault="00350B59" w:rsidP="00835F3E">
            <w:pPr>
              <w:jc w:val="both"/>
              <w:rPr>
                <w:rFonts w:ascii="Times New Roman" w:hAnsi="Times New Roman" w:cs="Times New Roman"/>
                <w:b/>
                <w:sz w:val="18"/>
                <w:szCs w:val="18"/>
                <w:lang w:val="en-GB"/>
              </w:rPr>
            </w:pPr>
          </w:p>
        </w:tc>
        <w:tc>
          <w:tcPr>
            <w:tcW w:w="990" w:type="dxa"/>
            <w:gridSpan w:val="2"/>
            <w:tcBorders>
              <w:top w:val="single" w:sz="4" w:space="0" w:color="auto"/>
              <w:left w:val="single" w:sz="4" w:space="0" w:color="auto"/>
              <w:bottom w:val="single" w:sz="4" w:space="0" w:color="auto"/>
              <w:right w:val="single" w:sz="4" w:space="0" w:color="auto"/>
            </w:tcBorders>
          </w:tcPr>
          <w:p w14:paraId="124CC561" w14:textId="77777777" w:rsidR="00350B59" w:rsidRPr="00835F3E" w:rsidRDefault="00350B59" w:rsidP="00835F3E">
            <w:pPr>
              <w:jc w:val="both"/>
              <w:rPr>
                <w:rFonts w:ascii="Times New Roman" w:hAnsi="Times New Roman" w:cs="Times New Roman"/>
                <w:b/>
                <w:sz w:val="18"/>
                <w:szCs w:val="18"/>
                <w:lang w:val="en-GB"/>
              </w:rPr>
            </w:pPr>
          </w:p>
        </w:tc>
        <w:tc>
          <w:tcPr>
            <w:tcW w:w="990" w:type="dxa"/>
            <w:gridSpan w:val="2"/>
            <w:tcBorders>
              <w:top w:val="single" w:sz="4" w:space="0" w:color="auto"/>
              <w:left w:val="single" w:sz="4" w:space="0" w:color="auto"/>
              <w:bottom w:val="single" w:sz="4" w:space="0" w:color="auto"/>
              <w:right w:val="single" w:sz="4" w:space="0" w:color="auto"/>
            </w:tcBorders>
          </w:tcPr>
          <w:p w14:paraId="263CD5E2" w14:textId="77777777" w:rsidR="00350B59" w:rsidRPr="00835F3E" w:rsidRDefault="00350B59" w:rsidP="00835F3E">
            <w:pPr>
              <w:jc w:val="both"/>
              <w:rPr>
                <w:rFonts w:ascii="Times New Roman" w:hAnsi="Times New Roman" w:cs="Times New Roman"/>
                <w:b/>
                <w:sz w:val="18"/>
                <w:szCs w:val="18"/>
                <w:lang w:val="en-GB"/>
              </w:rPr>
            </w:pPr>
          </w:p>
        </w:tc>
        <w:tc>
          <w:tcPr>
            <w:tcW w:w="990" w:type="dxa"/>
            <w:gridSpan w:val="2"/>
            <w:tcBorders>
              <w:top w:val="single" w:sz="4" w:space="0" w:color="auto"/>
              <w:left w:val="single" w:sz="4" w:space="0" w:color="auto"/>
              <w:bottom w:val="single" w:sz="4" w:space="0" w:color="auto"/>
              <w:right w:val="single" w:sz="4" w:space="0" w:color="auto"/>
            </w:tcBorders>
          </w:tcPr>
          <w:p w14:paraId="06E6090F" w14:textId="77777777" w:rsidR="00350B59" w:rsidRPr="00835F3E" w:rsidRDefault="00350B59" w:rsidP="00835F3E">
            <w:pPr>
              <w:jc w:val="both"/>
              <w:rPr>
                <w:rFonts w:ascii="Times New Roman" w:hAnsi="Times New Roman" w:cs="Times New Roman"/>
                <w:b/>
                <w:sz w:val="18"/>
                <w:szCs w:val="18"/>
                <w:lang w:val="en-GB"/>
              </w:rPr>
            </w:pPr>
          </w:p>
        </w:tc>
        <w:tc>
          <w:tcPr>
            <w:tcW w:w="900" w:type="dxa"/>
            <w:gridSpan w:val="2"/>
            <w:tcBorders>
              <w:top w:val="single" w:sz="4" w:space="0" w:color="auto"/>
              <w:left w:val="single" w:sz="4" w:space="0" w:color="auto"/>
              <w:bottom w:val="single" w:sz="4" w:space="0" w:color="auto"/>
              <w:right w:val="single" w:sz="4" w:space="0" w:color="auto"/>
            </w:tcBorders>
          </w:tcPr>
          <w:p w14:paraId="41F642A4" w14:textId="77777777" w:rsidR="00350B59" w:rsidRPr="00835F3E" w:rsidRDefault="00350B59" w:rsidP="00835F3E">
            <w:pPr>
              <w:jc w:val="both"/>
              <w:rPr>
                <w:rFonts w:ascii="Times New Roman" w:hAnsi="Times New Roman" w:cs="Times New Roman"/>
                <w:b/>
                <w:sz w:val="18"/>
                <w:szCs w:val="18"/>
                <w:lang w:val="en-GB"/>
              </w:rPr>
            </w:pPr>
          </w:p>
        </w:tc>
        <w:tc>
          <w:tcPr>
            <w:tcW w:w="985" w:type="dxa"/>
            <w:gridSpan w:val="2"/>
            <w:tcBorders>
              <w:top w:val="single" w:sz="4" w:space="0" w:color="auto"/>
              <w:left w:val="single" w:sz="4" w:space="0" w:color="auto"/>
              <w:bottom w:val="single" w:sz="4" w:space="0" w:color="auto"/>
              <w:right w:val="single" w:sz="4" w:space="0" w:color="auto"/>
            </w:tcBorders>
          </w:tcPr>
          <w:p w14:paraId="1F675E47" w14:textId="77777777" w:rsidR="00350B59" w:rsidRPr="00835F3E" w:rsidRDefault="00350B59" w:rsidP="00835F3E">
            <w:pPr>
              <w:jc w:val="both"/>
              <w:rPr>
                <w:rFonts w:ascii="Times New Roman" w:hAnsi="Times New Roman" w:cs="Times New Roman"/>
                <w:b/>
                <w:sz w:val="18"/>
                <w:szCs w:val="18"/>
                <w:lang w:val="en-GB"/>
              </w:rPr>
            </w:pPr>
          </w:p>
        </w:tc>
        <w:tc>
          <w:tcPr>
            <w:tcW w:w="900" w:type="dxa"/>
            <w:gridSpan w:val="2"/>
            <w:tcBorders>
              <w:top w:val="single" w:sz="4" w:space="0" w:color="auto"/>
              <w:left w:val="single" w:sz="4" w:space="0" w:color="auto"/>
              <w:bottom w:val="single" w:sz="4" w:space="0" w:color="auto"/>
              <w:right w:val="single" w:sz="4" w:space="0" w:color="auto"/>
            </w:tcBorders>
          </w:tcPr>
          <w:p w14:paraId="5B989552" w14:textId="77777777" w:rsidR="00350B59" w:rsidRPr="00835F3E" w:rsidRDefault="00350B59" w:rsidP="00835F3E">
            <w:pPr>
              <w:jc w:val="both"/>
              <w:rPr>
                <w:rFonts w:ascii="Times New Roman" w:hAnsi="Times New Roman" w:cs="Times New Roman"/>
                <w:b/>
                <w:sz w:val="18"/>
                <w:szCs w:val="18"/>
                <w:lang w:val="en-GB"/>
              </w:rPr>
            </w:pPr>
          </w:p>
        </w:tc>
      </w:tr>
      <w:tr w:rsidR="00350B59" w:rsidRPr="00835F3E" w14:paraId="5AD9A117" w14:textId="77777777" w:rsidTr="00A42EF0">
        <w:trPr>
          <w:trHeight w:val="285"/>
          <w:jc w:val="center"/>
        </w:trPr>
        <w:tc>
          <w:tcPr>
            <w:tcW w:w="425" w:type="dxa"/>
            <w:vMerge w:val="restart"/>
            <w:tcBorders>
              <w:left w:val="single" w:sz="4" w:space="0" w:color="auto"/>
              <w:right w:val="single" w:sz="4" w:space="0" w:color="auto"/>
            </w:tcBorders>
            <w:shd w:val="clear" w:color="auto" w:fill="FFD966" w:themeFill="accent4" w:themeFillTint="99"/>
          </w:tcPr>
          <w:p w14:paraId="6AD09FF3" w14:textId="77777777" w:rsidR="00350B59" w:rsidRPr="00835F3E" w:rsidRDefault="00350B59" w:rsidP="00835F3E">
            <w:pPr>
              <w:jc w:val="both"/>
              <w:rPr>
                <w:rFonts w:ascii="Times New Roman" w:hAnsi="Times New Roman" w:cs="Times New Roman"/>
                <w:bCs/>
                <w:sz w:val="24"/>
                <w:szCs w:val="24"/>
                <w:lang w:val="en-GB"/>
              </w:rPr>
            </w:pPr>
            <w:r w:rsidRPr="00835F3E">
              <w:rPr>
                <w:rFonts w:ascii="Times New Roman" w:hAnsi="Times New Roman" w:cs="Times New Roman"/>
                <w:bCs/>
                <w:sz w:val="24"/>
                <w:szCs w:val="24"/>
                <w:lang w:val="en-GB"/>
              </w:rPr>
              <w:t>16</w:t>
            </w:r>
          </w:p>
        </w:tc>
        <w:tc>
          <w:tcPr>
            <w:tcW w:w="3881" w:type="dxa"/>
            <w:gridSpan w:val="2"/>
            <w:tcBorders>
              <w:left w:val="single" w:sz="4" w:space="0" w:color="auto"/>
              <w:bottom w:val="nil"/>
              <w:right w:val="single" w:sz="4" w:space="0" w:color="auto"/>
            </w:tcBorders>
            <w:shd w:val="clear" w:color="auto" w:fill="FFD966" w:themeFill="accent4" w:themeFillTint="99"/>
            <w:vAlign w:val="center"/>
          </w:tcPr>
          <w:p w14:paraId="60952709" w14:textId="77777777" w:rsidR="00350B59" w:rsidRPr="00835F3E" w:rsidRDefault="00350B59" w:rsidP="00835F3E">
            <w:pPr>
              <w:jc w:val="both"/>
              <w:rPr>
                <w:rFonts w:ascii="Times New Roman" w:hAnsi="Times New Roman" w:cs="Times New Roman"/>
                <w:b/>
                <w:sz w:val="24"/>
                <w:szCs w:val="24"/>
              </w:rPr>
            </w:pPr>
            <w:r w:rsidRPr="00835F3E">
              <w:rPr>
                <w:rFonts w:ascii="Times New Roman" w:hAnsi="Times New Roman" w:cs="Times New Roman"/>
                <w:b/>
                <w:sz w:val="24"/>
                <w:szCs w:val="24"/>
              </w:rPr>
              <w:t>Percentage of road network in good condition</w:t>
            </w:r>
          </w:p>
        </w:tc>
        <w:tc>
          <w:tcPr>
            <w:tcW w:w="1085"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5507648D" w14:textId="77777777" w:rsidR="00350B59" w:rsidRPr="00835F3E" w:rsidRDefault="00350B59" w:rsidP="00835F3E">
            <w:pPr>
              <w:jc w:val="both"/>
              <w:rPr>
                <w:rFonts w:ascii="Times New Roman" w:hAnsi="Times New Roman" w:cs="Times New Roman"/>
                <w:sz w:val="18"/>
                <w:szCs w:val="18"/>
                <w:lang w:val="en-GB"/>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17A95EB9" w14:textId="77777777" w:rsidR="00350B59" w:rsidRPr="00835F3E" w:rsidRDefault="00350B59" w:rsidP="00835F3E">
            <w:pPr>
              <w:jc w:val="both"/>
              <w:rPr>
                <w:rFonts w:ascii="Times New Roman" w:hAnsi="Times New Roman" w:cs="Times New Roman"/>
                <w:sz w:val="18"/>
                <w:szCs w:val="18"/>
                <w:lang w:val="en-GB"/>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57A3AF74" w14:textId="77777777" w:rsidR="00350B59" w:rsidRPr="00835F3E" w:rsidRDefault="00350B59" w:rsidP="00835F3E">
            <w:pPr>
              <w:jc w:val="both"/>
              <w:rPr>
                <w:rFonts w:ascii="Times New Roman" w:hAnsi="Times New Roman" w:cs="Times New Roman"/>
                <w:sz w:val="18"/>
                <w:szCs w:val="18"/>
                <w:lang w:val="en-GB"/>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3D8EE396" w14:textId="77777777" w:rsidR="00350B59" w:rsidRPr="00835F3E" w:rsidRDefault="00350B59" w:rsidP="00835F3E">
            <w:pPr>
              <w:jc w:val="both"/>
              <w:rPr>
                <w:rFonts w:ascii="Times New Roman" w:hAnsi="Times New Roman" w:cs="Times New Roman"/>
                <w:sz w:val="18"/>
                <w:szCs w:val="18"/>
                <w:lang w:val="en-GB"/>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2DBDC14B" w14:textId="77777777" w:rsidR="00350B59" w:rsidRPr="00835F3E" w:rsidRDefault="00350B59" w:rsidP="00835F3E">
            <w:pPr>
              <w:jc w:val="both"/>
              <w:rPr>
                <w:rFonts w:ascii="Times New Roman" w:hAnsi="Times New Roman" w:cs="Times New Roman"/>
                <w:sz w:val="18"/>
                <w:szCs w:val="18"/>
                <w:lang w:val="en-GB"/>
              </w:rPr>
            </w:pPr>
          </w:p>
        </w:tc>
        <w:tc>
          <w:tcPr>
            <w:tcW w:w="985"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63AD1EE1" w14:textId="77777777" w:rsidR="00350B59" w:rsidRPr="00835F3E" w:rsidRDefault="00350B59" w:rsidP="00835F3E">
            <w:pPr>
              <w:jc w:val="both"/>
              <w:rPr>
                <w:rFonts w:ascii="Times New Roman" w:hAnsi="Times New Roman" w:cs="Times New Roman"/>
                <w:sz w:val="18"/>
                <w:szCs w:val="18"/>
                <w:lang w:val="en-GB"/>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03868644" w14:textId="77777777" w:rsidR="00350B59" w:rsidRPr="00835F3E" w:rsidRDefault="00350B59" w:rsidP="00835F3E">
            <w:pPr>
              <w:jc w:val="both"/>
              <w:rPr>
                <w:rFonts w:ascii="Times New Roman" w:hAnsi="Times New Roman" w:cs="Times New Roman"/>
                <w:sz w:val="18"/>
                <w:szCs w:val="18"/>
                <w:lang w:val="en-GB"/>
              </w:rPr>
            </w:pPr>
          </w:p>
        </w:tc>
      </w:tr>
      <w:tr w:rsidR="00350B59" w:rsidRPr="00835F3E" w14:paraId="46F0DA3B" w14:textId="77777777" w:rsidTr="00A42EF0">
        <w:trPr>
          <w:trHeight w:val="285"/>
          <w:jc w:val="center"/>
        </w:trPr>
        <w:tc>
          <w:tcPr>
            <w:tcW w:w="425" w:type="dxa"/>
            <w:vMerge/>
            <w:tcBorders>
              <w:left w:val="single" w:sz="4" w:space="0" w:color="auto"/>
              <w:right w:val="single" w:sz="4" w:space="0" w:color="auto"/>
            </w:tcBorders>
            <w:vAlign w:val="center"/>
          </w:tcPr>
          <w:p w14:paraId="6A05C6A5" w14:textId="77777777" w:rsidR="00350B59" w:rsidRPr="00835F3E" w:rsidRDefault="00350B59" w:rsidP="00835F3E">
            <w:pPr>
              <w:jc w:val="both"/>
              <w:rPr>
                <w:rFonts w:ascii="Times New Roman" w:hAnsi="Times New Roman" w:cs="Times New Roman"/>
                <w:bCs/>
                <w:sz w:val="24"/>
                <w:szCs w:val="24"/>
                <w:lang w:val="en-GB"/>
              </w:rPr>
            </w:pPr>
          </w:p>
        </w:tc>
        <w:tc>
          <w:tcPr>
            <w:tcW w:w="3881" w:type="dxa"/>
            <w:gridSpan w:val="2"/>
            <w:tcBorders>
              <w:top w:val="nil"/>
              <w:left w:val="single" w:sz="4" w:space="0" w:color="auto"/>
              <w:bottom w:val="nil"/>
              <w:right w:val="single" w:sz="4" w:space="0" w:color="auto"/>
            </w:tcBorders>
            <w:shd w:val="clear" w:color="auto" w:fill="FFD966" w:themeFill="accent4" w:themeFillTint="99"/>
            <w:vAlign w:val="center"/>
          </w:tcPr>
          <w:p w14:paraId="7AA2993B" w14:textId="77777777" w:rsidR="00350B59" w:rsidRPr="00835F3E" w:rsidRDefault="00350B59" w:rsidP="00835F3E">
            <w:pPr>
              <w:pStyle w:val="ListParagraph"/>
              <w:numPr>
                <w:ilvl w:val="0"/>
                <w:numId w:val="22"/>
              </w:numPr>
              <w:spacing w:after="200" w:line="276" w:lineRule="auto"/>
              <w:jc w:val="both"/>
              <w:rPr>
                <w:rFonts w:ascii="Times New Roman" w:hAnsi="Times New Roman" w:cs="Times New Roman"/>
                <w:sz w:val="24"/>
                <w:szCs w:val="24"/>
              </w:rPr>
            </w:pPr>
            <w:r w:rsidRPr="00835F3E">
              <w:rPr>
                <w:rFonts w:ascii="Times New Roman" w:hAnsi="Times New Roman" w:cs="Times New Roman"/>
                <w:sz w:val="24"/>
                <w:szCs w:val="24"/>
              </w:rPr>
              <w:t>Total</w:t>
            </w:r>
          </w:p>
        </w:tc>
        <w:tc>
          <w:tcPr>
            <w:tcW w:w="1085" w:type="dxa"/>
            <w:gridSpan w:val="2"/>
            <w:tcBorders>
              <w:top w:val="single" w:sz="4" w:space="0" w:color="auto"/>
              <w:left w:val="single" w:sz="4" w:space="0" w:color="auto"/>
              <w:bottom w:val="single" w:sz="4" w:space="0" w:color="auto"/>
              <w:right w:val="single" w:sz="4" w:space="0" w:color="auto"/>
            </w:tcBorders>
          </w:tcPr>
          <w:p w14:paraId="4ADD5ED9"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35%</w:t>
            </w:r>
          </w:p>
        </w:tc>
        <w:tc>
          <w:tcPr>
            <w:tcW w:w="990" w:type="dxa"/>
            <w:gridSpan w:val="2"/>
            <w:tcBorders>
              <w:top w:val="single" w:sz="4" w:space="0" w:color="auto"/>
              <w:left w:val="single" w:sz="4" w:space="0" w:color="auto"/>
              <w:bottom w:val="single" w:sz="4" w:space="0" w:color="auto"/>
              <w:right w:val="single" w:sz="4" w:space="0" w:color="auto"/>
            </w:tcBorders>
          </w:tcPr>
          <w:p w14:paraId="298C92C2"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38%</w:t>
            </w:r>
          </w:p>
        </w:tc>
        <w:tc>
          <w:tcPr>
            <w:tcW w:w="990" w:type="dxa"/>
            <w:gridSpan w:val="2"/>
            <w:tcBorders>
              <w:top w:val="single" w:sz="4" w:space="0" w:color="auto"/>
              <w:left w:val="single" w:sz="4" w:space="0" w:color="auto"/>
              <w:bottom w:val="single" w:sz="4" w:space="0" w:color="auto"/>
              <w:right w:val="single" w:sz="4" w:space="0" w:color="auto"/>
            </w:tcBorders>
          </w:tcPr>
          <w:p w14:paraId="10E6F3D9"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32%</w:t>
            </w:r>
          </w:p>
        </w:tc>
        <w:tc>
          <w:tcPr>
            <w:tcW w:w="990" w:type="dxa"/>
            <w:gridSpan w:val="2"/>
            <w:tcBorders>
              <w:top w:val="single" w:sz="4" w:space="0" w:color="auto"/>
              <w:left w:val="single" w:sz="4" w:space="0" w:color="auto"/>
              <w:bottom w:val="single" w:sz="4" w:space="0" w:color="auto"/>
              <w:right w:val="single" w:sz="4" w:space="0" w:color="auto"/>
            </w:tcBorders>
          </w:tcPr>
          <w:p w14:paraId="0725775F"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80%</w:t>
            </w:r>
          </w:p>
        </w:tc>
        <w:tc>
          <w:tcPr>
            <w:tcW w:w="900" w:type="dxa"/>
            <w:gridSpan w:val="2"/>
            <w:tcBorders>
              <w:top w:val="single" w:sz="4" w:space="0" w:color="auto"/>
              <w:left w:val="single" w:sz="4" w:space="0" w:color="auto"/>
              <w:bottom w:val="single" w:sz="4" w:space="0" w:color="auto"/>
              <w:right w:val="single" w:sz="4" w:space="0" w:color="auto"/>
            </w:tcBorders>
          </w:tcPr>
          <w:p w14:paraId="43611914"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18%</w:t>
            </w:r>
          </w:p>
        </w:tc>
        <w:tc>
          <w:tcPr>
            <w:tcW w:w="985" w:type="dxa"/>
            <w:gridSpan w:val="2"/>
            <w:tcBorders>
              <w:top w:val="single" w:sz="4" w:space="0" w:color="auto"/>
              <w:left w:val="single" w:sz="4" w:space="0" w:color="auto"/>
              <w:bottom w:val="single" w:sz="4" w:space="0" w:color="auto"/>
              <w:right w:val="single" w:sz="4" w:space="0" w:color="auto"/>
            </w:tcBorders>
          </w:tcPr>
          <w:p w14:paraId="7F0BFC7D"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85%</w:t>
            </w:r>
          </w:p>
        </w:tc>
        <w:tc>
          <w:tcPr>
            <w:tcW w:w="900" w:type="dxa"/>
            <w:gridSpan w:val="2"/>
            <w:tcBorders>
              <w:top w:val="single" w:sz="4" w:space="0" w:color="auto"/>
              <w:left w:val="single" w:sz="4" w:space="0" w:color="auto"/>
              <w:bottom w:val="single" w:sz="4" w:space="0" w:color="auto"/>
              <w:right w:val="single" w:sz="4" w:space="0" w:color="auto"/>
            </w:tcBorders>
          </w:tcPr>
          <w:p w14:paraId="09E23AA7"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25%</w:t>
            </w:r>
          </w:p>
        </w:tc>
      </w:tr>
      <w:tr w:rsidR="00350B59" w:rsidRPr="00835F3E" w14:paraId="79DB822A" w14:textId="77777777" w:rsidTr="00A42EF0">
        <w:trPr>
          <w:trHeight w:val="285"/>
          <w:jc w:val="center"/>
        </w:trPr>
        <w:tc>
          <w:tcPr>
            <w:tcW w:w="425" w:type="dxa"/>
            <w:vMerge/>
            <w:tcBorders>
              <w:left w:val="single" w:sz="4" w:space="0" w:color="auto"/>
              <w:right w:val="single" w:sz="4" w:space="0" w:color="auto"/>
            </w:tcBorders>
            <w:vAlign w:val="center"/>
          </w:tcPr>
          <w:p w14:paraId="20F0E0CD" w14:textId="77777777" w:rsidR="00350B59" w:rsidRPr="00835F3E" w:rsidRDefault="00350B59" w:rsidP="00835F3E">
            <w:pPr>
              <w:jc w:val="both"/>
              <w:rPr>
                <w:rFonts w:ascii="Times New Roman" w:hAnsi="Times New Roman" w:cs="Times New Roman"/>
                <w:bCs/>
                <w:sz w:val="24"/>
                <w:szCs w:val="24"/>
                <w:lang w:val="en-GB"/>
              </w:rPr>
            </w:pPr>
          </w:p>
        </w:tc>
        <w:tc>
          <w:tcPr>
            <w:tcW w:w="3881" w:type="dxa"/>
            <w:gridSpan w:val="2"/>
            <w:tcBorders>
              <w:top w:val="nil"/>
              <w:left w:val="single" w:sz="4" w:space="0" w:color="auto"/>
              <w:bottom w:val="nil"/>
              <w:right w:val="single" w:sz="4" w:space="0" w:color="auto"/>
            </w:tcBorders>
            <w:shd w:val="clear" w:color="auto" w:fill="FFD966" w:themeFill="accent4" w:themeFillTint="99"/>
            <w:vAlign w:val="center"/>
          </w:tcPr>
          <w:p w14:paraId="53ECEA5E" w14:textId="77777777" w:rsidR="00350B59" w:rsidRPr="00835F3E" w:rsidRDefault="00350B59" w:rsidP="00835F3E">
            <w:pPr>
              <w:pStyle w:val="ListParagraph"/>
              <w:numPr>
                <w:ilvl w:val="0"/>
                <w:numId w:val="22"/>
              </w:numPr>
              <w:spacing w:after="200" w:line="276" w:lineRule="auto"/>
              <w:jc w:val="both"/>
              <w:rPr>
                <w:rFonts w:ascii="Times New Roman" w:hAnsi="Times New Roman" w:cs="Times New Roman"/>
                <w:sz w:val="24"/>
                <w:szCs w:val="24"/>
              </w:rPr>
            </w:pPr>
            <w:r w:rsidRPr="00835F3E">
              <w:rPr>
                <w:rFonts w:ascii="Times New Roman" w:hAnsi="Times New Roman" w:cs="Times New Roman"/>
                <w:sz w:val="24"/>
                <w:szCs w:val="24"/>
              </w:rPr>
              <w:t>Urban</w:t>
            </w:r>
          </w:p>
        </w:tc>
        <w:tc>
          <w:tcPr>
            <w:tcW w:w="1085" w:type="dxa"/>
            <w:gridSpan w:val="2"/>
            <w:tcBorders>
              <w:top w:val="single" w:sz="4" w:space="0" w:color="auto"/>
              <w:left w:val="single" w:sz="4" w:space="0" w:color="auto"/>
              <w:bottom w:val="single" w:sz="4" w:space="0" w:color="auto"/>
              <w:right w:val="single" w:sz="4" w:space="0" w:color="auto"/>
            </w:tcBorders>
          </w:tcPr>
          <w:p w14:paraId="42E80671"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10%</w:t>
            </w:r>
          </w:p>
        </w:tc>
        <w:tc>
          <w:tcPr>
            <w:tcW w:w="990" w:type="dxa"/>
            <w:gridSpan w:val="2"/>
            <w:tcBorders>
              <w:top w:val="single" w:sz="4" w:space="0" w:color="auto"/>
              <w:left w:val="single" w:sz="4" w:space="0" w:color="auto"/>
              <w:bottom w:val="single" w:sz="4" w:space="0" w:color="auto"/>
              <w:right w:val="single" w:sz="4" w:space="0" w:color="auto"/>
            </w:tcBorders>
          </w:tcPr>
          <w:p w14:paraId="5A4C0546"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15%</w:t>
            </w:r>
          </w:p>
        </w:tc>
        <w:tc>
          <w:tcPr>
            <w:tcW w:w="990" w:type="dxa"/>
            <w:gridSpan w:val="2"/>
            <w:tcBorders>
              <w:top w:val="single" w:sz="4" w:space="0" w:color="auto"/>
              <w:left w:val="single" w:sz="4" w:space="0" w:color="auto"/>
              <w:bottom w:val="single" w:sz="4" w:space="0" w:color="auto"/>
              <w:right w:val="single" w:sz="4" w:space="0" w:color="auto"/>
            </w:tcBorders>
          </w:tcPr>
          <w:p w14:paraId="317341AC"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18%</w:t>
            </w:r>
          </w:p>
        </w:tc>
        <w:tc>
          <w:tcPr>
            <w:tcW w:w="990" w:type="dxa"/>
            <w:gridSpan w:val="2"/>
            <w:tcBorders>
              <w:top w:val="single" w:sz="4" w:space="0" w:color="auto"/>
              <w:left w:val="single" w:sz="4" w:space="0" w:color="auto"/>
              <w:bottom w:val="single" w:sz="4" w:space="0" w:color="auto"/>
              <w:right w:val="single" w:sz="4" w:space="0" w:color="auto"/>
            </w:tcBorders>
          </w:tcPr>
          <w:p w14:paraId="2DAB24E6"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30%</w:t>
            </w:r>
          </w:p>
        </w:tc>
        <w:tc>
          <w:tcPr>
            <w:tcW w:w="900" w:type="dxa"/>
            <w:gridSpan w:val="2"/>
            <w:tcBorders>
              <w:top w:val="single" w:sz="4" w:space="0" w:color="auto"/>
              <w:left w:val="single" w:sz="4" w:space="0" w:color="auto"/>
              <w:bottom w:val="single" w:sz="4" w:space="0" w:color="auto"/>
              <w:right w:val="single" w:sz="4" w:space="0" w:color="auto"/>
            </w:tcBorders>
          </w:tcPr>
          <w:p w14:paraId="19B354FD"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85" w:type="dxa"/>
            <w:gridSpan w:val="2"/>
            <w:tcBorders>
              <w:top w:val="single" w:sz="4" w:space="0" w:color="auto"/>
              <w:left w:val="single" w:sz="4" w:space="0" w:color="auto"/>
              <w:bottom w:val="single" w:sz="4" w:space="0" w:color="auto"/>
              <w:right w:val="single" w:sz="4" w:space="0" w:color="auto"/>
            </w:tcBorders>
          </w:tcPr>
          <w:p w14:paraId="0FD021B0"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30%</w:t>
            </w:r>
          </w:p>
        </w:tc>
        <w:tc>
          <w:tcPr>
            <w:tcW w:w="900" w:type="dxa"/>
            <w:gridSpan w:val="2"/>
            <w:tcBorders>
              <w:top w:val="single" w:sz="4" w:space="0" w:color="auto"/>
              <w:left w:val="single" w:sz="4" w:space="0" w:color="auto"/>
              <w:bottom w:val="single" w:sz="4" w:space="0" w:color="auto"/>
              <w:right w:val="single" w:sz="4" w:space="0" w:color="auto"/>
            </w:tcBorders>
          </w:tcPr>
          <w:p w14:paraId="3EA9241F"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r>
      <w:tr w:rsidR="00350B59" w:rsidRPr="00835F3E" w14:paraId="68203F67" w14:textId="77777777" w:rsidTr="00A42EF0">
        <w:trPr>
          <w:trHeight w:val="285"/>
          <w:jc w:val="center"/>
        </w:trPr>
        <w:tc>
          <w:tcPr>
            <w:tcW w:w="425" w:type="dxa"/>
            <w:vMerge/>
            <w:tcBorders>
              <w:left w:val="single" w:sz="4" w:space="0" w:color="auto"/>
              <w:bottom w:val="single" w:sz="4" w:space="0" w:color="auto"/>
              <w:right w:val="single" w:sz="4" w:space="0" w:color="auto"/>
            </w:tcBorders>
            <w:vAlign w:val="center"/>
          </w:tcPr>
          <w:p w14:paraId="751D7B58" w14:textId="77777777" w:rsidR="00350B59" w:rsidRPr="00835F3E" w:rsidRDefault="00350B59" w:rsidP="00835F3E">
            <w:pPr>
              <w:jc w:val="both"/>
              <w:rPr>
                <w:rFonts w:ascii="Times New Roman" w:hAnsi="Times New Roman" w:cs="Times New Roman"/>
                <w:bCs/>
                <w:sz w:val="24"/>
                <w:szCs w:val="24"/>
                <w:lang w:val="en-GB"/>
              </w:rPr>
            </w:pPr>
          </w:p>
        </w:tc>
        <w:tc>
          <w:tcPr>
            <w:tcW w:w="3881" w:type="dxa"/>
            <w:gridSpan w:val="2"/>
            <w:tcBorders>
              <w:top w:val="nil"/>
              <w:left w:val="single" w:sz="4" w:space="0" w:color="auto"/>
              <w:bottom w:val="single" w:sz="4" w:space="0" w:color="auto"/>
              <w:right w:val="single" w:sz="4" w:space="0" w:color="auto"/>
            </w:tcBorders>
            <w:shd w:val="clear" w:color="auto" w:fill="FFD966" w:themeFill="accent4" w:themeFillTint="99"/>
            <w:vAlign w:val="center"/>
          </w:tcPr>
          <w:p w14:paraId="0711C300" w14:textId="77777777" w:rsidR="00350B59" w:rsidRPr="00835F3E" w:rsidRDefault="00350B59" w:rsidP="00835F3E">
            <w:pPr>
              <w:pStyle w:val="ListParagraph"/>
              <w:numPr>
                <w:ilvl w:val="0"/>
                <w:numId w:val="22"/>
              </w:numPr>
              <w:spacing w:after="200" w:line="276" w:lineRule="auto"/>
              <w:jc w:val="both"/>
              <w:rPr>
                <w:rFonts w:ascii="Times New Roman" w:hAnsi="Times New Roman" w:cs="Times New Roman"/>
                <w:sz w:val="24"/>
                <w:szCs w:val="24"/>
              </w:rPr>
            </w:pPr>
            <w:r w:rsidRPr="00835F3E">
              <w:rPr>
                <w:rFonts w:ascii="Times New Roman" w:hAnsi="Times New Roman" w:cs="Times New Roman"/>
                <w:sz w:val="24"/>
                <w:szCs w:val="24"/>
              </w:rPr>
              <w:t xml:space="preserve">Feeder </w:t>
            </w:r>
          </w:p>
        </w:tc>
        <w:tc>
          <w:tcPr>
            <w:tcW w:w="1085" w:type="dxa"/>
            <w:gridSpan w:val="2"/>
            <w:tcBorders>
              <w:top w:val="single" w:sz="4" w:space="0" w:color="auto"/>
              <w:left w:val="single" w:sz="4" w:space="0" w:color="auto"/>
              <w:bottom w:val="single" w:sz="4" w:space="0" w:color="auto"/>
              <w:right w:val="single" w:sz="4" w:space="0" w:color="auto"/>
            </w:tcBorders>
          </w:tcPr>
          <w:p w14:paraId="4F729D5B"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25%</w:t>
            </w:r>
          </w:p>
        </w:tc>
        <w:tc>
          <w:tcPr>
            <w:tcW w:w="990" w:type="dxa"/>
            <w:gridSpan w:val="2"/>
            <w:tcBorders>
              <w:top w:val="single" w:sz="4" w:space="0" w:color="auto"/>
              <w:left w:val="single" w:sz="4" w:space="0" w:color="auto"/>
              <w:bottom w:val="single" w:sz="4" w:space="0" w:color="auto"/>
              <w:right w:val="single" w:sz="4" w:space="0" w:color="auto"/>
            </w:tcBorders>
          </w:tcPr>
          <w:p w14:paraId="7B0B9B66"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23%</w:t>
            </w:r>
          </w:p>
        </w:tc>
        <w:tc>
          <w:tcPr>
            <w:tcW w:w="990" w:type="dxa"/>
            <w:gridSpan w:val="2"/>
            <w:tcBorders>
              <w:top w:val="single" w:sz="4" w:space="0" w:color="auto"/>
              <w:left w:val="single" w:sz="4" w:space="0" w:color="auto"/>
              <w:bottom w:val="single" w:sz="4" w:space="0" w:color="auto"/>
              <w:right w:val="single" w:sz="4" w:space="0" w:color="auto"/>
            </w:tcBorders>
          </w:tcPr>
          <w:p w14:paraId="0755951D"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14%</w:t>
            </w:r>
          </w:p>
        </w:tc>
        <w:tc>
          <w:tcPr>
            <w:tcW w:w="990" w:type="dxa"/>
            <w:gridSpan w:val="2"/>
            <w:tcBorders>
              <w:top w:val="single" w:sz="4" w:space="0" w:color="auto"/>
              <w:left w:val="single" w:sz="4" w:space="0" w:color="auto"/>
              <w:bottom w:val="single" w:sz="4" w:space="0" w:color="auto"/>
              <w:right w:val="single" w:sz="4" w:space="0" w:color="auto"/>
            </w:tcBorders>
          </w:tcPr>
          <w:p w14:paraId="79463327"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50%</w:t>
            </w:r>
          </w:p>
        </w:tc>
        <w:tc>
          <w:tcPr>
            <w:tcW w:w="900" w:type="dxa"/>
            <w:gridSpan w:val="2"/>
            <w:tcBorders>
              <w:top w:val="single" w:sz="4" w:space="0" w:color="auto"/>
              <w:left w:val="single" w:sz="4" w:space="0" w:color="auto"/>
              <w:bottom w:val="single" w:sz="4" w:space="0" w:color="auto"/>
              <w:right w:val="single" w:sz="4" w:space="0" w:color="auto"/>
            </w:tcBorders>
          </w:tcPr>
          <w:p w14:paraId="15255329"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18%</w:t>
            </w:r>
          </w:p>
        </w:tc>
        <w:tc>
          <w:tcPr>
            <w:tcW w:w="985" w:type="dxa"/>
            <w:gridSpan w:val="2"/>
            <w:tcBorders>
              <w:top w:val="single" w:sz="4" w:space="0" w:color="auto"/>
              <w:left w:val="single" w:sz="4" w:space="0" w:color="auto"/>
              <w:bottom w:val="single" w:sz="4" w:space="0" w:color="auto"/>
              <w:right w:val="single" w:sz="4" w:space="0" w:color="auto"/>
            </w:tcBorders>
          </w:tcPr>
          <w:p w14:paraId="53F40643"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55%</w:t>
            </w:r>
          </w:p>
        </w:tc>
        <w:tc>
          <w:tcPr>
            <w:tcW w:w="900" w:type="dxa"/>
            <w:gridSpan w:val="2"/>
            <w:tcBorders>
              <w:top w:val="single" w:sz="4" w:space="0" w:color="auto"/>
              <w:left w:val="single" w:sz="4" w:space="0" w:color="auto"/>
              <w:bottom w:val="single" w:sz="4" w:space="0" w:color="auto"/>
              <w:right w:val="single" w:sz="4" w:space="0" w:color="auto"/>
            </w:tcBorders>
          </w:tcPr>
          <w:p w14:paraId="53A12549"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25%</w:t>
            </w:r>
          </w:p>
        </w:tc>
      </w:tr>
      <w:tr w:rsidR="00350B59" w:rsidRPr="00835F3E" w14:paraId="3A0F00CF" w14:textId="77777777" w:rsidTr="00A42EF0">
        <w:trPr>
          <w:trHeight w:val="285"/>
          <w:jc w:val="center"/>
        </w:trPr>
        <w:tc>
          <w:tcPr>
            <w:tcW w:w="425" w:type="dxa"/>
            <w:tcBorders>
              <w:left w:val="single" w:sz="4" w:space="0" w:color="auto"/>
              <w:right w:val="single" w:sz="4" w:space="0" w:color="auto"/>
            </w:tcBorders>
            <w:shd w:val="clear" w:color="auto" w:fill="FFD966" w:themeFill="accent4" w:themeFillTint="99"/>
            <w:vAlign w:val="center"/>
          </w:tcPr>
          <w:p w14:paraId="382D431C" w14:textId="77777777" w:rsidR="00350B59" w:rsidRPr="00835F3E" w:rsidRDefault="00350B59" w:rsidP="00835F3E">
            <w:pPr>
              <w:jc w:val="both"/>
              <w:rPr>
                <w:rFonts w:ascii="Times New Roman" w:hAnsi="Times New Roman" w:cs="Times New Roman"/>
                <w:bCs/>
                <w:sz w:val="24"/>
                <w:szCs w:val="24"/>
                <w:lang w:val="en-GB"/>
              </w:rPr>
            </w:pPr>
          </w:p>
        </w:tc>
        <w:tc>
          <w:tcPr>
            <w:tcW w:w="3881" w:type="dxa"/>
            <w:gridSpan w:val="2"/>
            <w:tcBorders>
              <w:left w:val="single" w:sz="4" w:space="0" w:color="auto"/>
              <w:bottom w:val="single" w:sz="4" w:space="0" w:color="auto"/>
              <w:right w:val="single" w:sz="4" w:space="0" w:color="auto"/>
            </w:tcBorders>
            <w:shd w:val="clear" w:color="auto" w:fill="FFD966" w:themeFill="accent4" w:themeFillTint="99"/>
            <w:vAlign w:val="center"/>
          </w:tcPr>
          <w:p w14:paraId="3B746A34" w14:textId="77777777" w:rsidR="00350B59" w:rsidRPr="00835F3E" w:rsidRDefault="00350B59" w:rsidP="00835F3E">
            <w:pPr>
              <w:jc w:val="both"/>
              <w:rPr>
                <w:rFonts w:ascii="Times New Roman" w:hAnsi="Times New Roman" w:cs="Times New Roman"/>
                <w:sz w:val="24"/>
                <w:szCs w:val="24"/>
              </w:rPr>
            </w:pPr>
          </w:p>
        </w:tc>
        <w:tc>
          <w:tcPr>
            <w:tcW w:w="1085" w:type="dxa"/>
            <w:gridSpan w:val="2"/>
            <w:tcBorders>
              <w:top w:val="single" w:sz="4" w:space="0" w:color="auto"/>
              <w:left w:val="single" w:sz="4" w:space="0" w:color="auto"/>
              <w:bottom w:val="single" w:sz="4" w:space="0" w:color="auto"/>
              <w:right w:val="single" w:sz="4" w:space="0" w:color="auto"/>
            </w:tcBorders>
          </w:tcPr>
          <w:p w14:paraId="7C1B2F58" w14:textId="77777777" w:rsidR="00350B59" w:rsidRPr="00835F3E" w:rsidRDefault="00350B59" w:rsidP="00835F3E">
            <w:pPr>
              <w:jc w:val="both"/>
              <w:rPr>
                <w:rFonts w:ascii="Times New Roman" w:hAnsi="Times New Roman" w:cs="Times New Roman"/>
                <w:sz w:val="18"/>
                <w:szCs w:val="18"/>
                <w:lang w:val="en-GB"/>
              </w:rPr>
            </w:pPr>
          </w:p>
        </w:tc>
        <w:tc>
          <w:tcPr>
            <w:tcW w:w="990" w:type="dxa"/>
            <w:gridSpan w:val="2"/>
            <w:tcBorders>
              <w:top w:val="single" w:sz="4" w:space="0" w:color="auto"/>
              <w:left w:val="single" w:sz="4" w:space="0" w:color="auto"/>
              <w:bottom w:val="single" w:sz="4" w:space="0" w:color="auto"/>
              <w:right w:val="single" w:sz="4" w:space="0" w:color="auto"/>
            </w:tcBorders>
          </w:tcPr>
          <w:p w14:paraId="39F436BC" w14:textId="77777777" w:rsidR="00350B59" w:rsidRPr="00835F3E" w:rsidRDefault="00350B59" w:rsidP="00835F3E">
            <w:pPr>
              <w:jc w:val="both"/>
              <w:rPr>
                <w:rFonts w:ascii="Times New Roman" w:hAnsi="Times New Roman" w:cs="Times New Roman"/>
                <w:sz w:val="18"/>
                <w:szCs w:val="18"/>
                <w:lang w:val="en-GB"/>
              </w:rPr>
            </w:pPr>
          </w:p>
        </w:tc>
        <w:tc>
          <w:tcPr>
            <w:tcW w:w="990" w:type="dxa"/>
            <w:gridSpan w:val="2"/>
            <w:tcBorders>
              <w:top w:val="single" w:sz="4" w:space="0" w:color="auto"/>
              <w:left w:val="single" w:sz="4" w:space="0" w:color="auto"/>
              <w:bottom w:val="single" w:sz="4" w:space="0" w:color="auto"/>
              <w:right w:val="single" w:sz="4" w:space="0" w:color="auto"/>
            </w:tcBorders>
          </w:tcPr>
          <w:p w14:paraId="68E49632" w14:textId="77777777" w:rsidR="00350B59" w:rsidRPr="00835F3E" w:rsidRDefault="00350B59" w:rsidP="00835F3E">
            <w:pPr>
              <w:jc w:val="both"/>
              <w:rPr>
                <w:rFonts w:ascii="Times New Roman" w:hAnsi="Times New Roman" w:cs="Times New Roman"/>
                <w:sz w:val="18"/>
                <w:szCs w:val="18"/>
                <w:lang w:val="en-GB"/>
              </w:rPr>
            </w:pPr>
          </w:p>
        </w:tc>
        <w:tc>
          <w:tcPr>
            <w:tcW w:w="990" w:type="dxa"/>
            <w:gridSpan w:val="2"/>
            <w:tcBorders>
              <w:top w:val="single" w:sz="4" w:space="0" w:color="auto"/>
              <w:left w:val="single" w:sz="4" w:space="0" w:color="auto"/>
              <w:bottom w:val="single" w:sz="4" w:space="0" w:color="auto"/>
              <w:right w:val="single" w:sz="4" w:space="0" w:color="auto"/>
            </w:tcBorders>
          </w:tcPr>
          <w:p w14:paraId="2462FC71" w14:textId="77777777" w:rsidR="00350B59" w:rsidRPr="00835F3E" w:rsidRDefault="00350B59" w:rsidP="00835F3E">
            <w:pPr>
              <w:jc w:val="both"/>
              <w:rPr>
                <w:rFonts w:ascii="Times New Roman" w:hAnsi="Times New Roman" w:cs="Times New Roman"/>
                <w:sz w:val="18"/>
                <w:szCs w:val="18"/>
                <w:lang w:val="en-GB"/>
              </w:rPr>
            </w:pPr>
          </w:p>
        </w:tc>
        <w:tc>
          <w:tcPr>
            <w:tcW w:w="900" w:type="dxa"/>
            <w:gridSpan w:val="2"/>
            <w:tcBorders>
              <w:top w:val="single" w:sz="4" w:space="0" w:color="auto"/>
              <w:left w:val="single" w:sz="4" w:space="0" w:color="auto"/>
              <w:bottom w:val="single" w:sz="4" w:space="0" w:color="auto"/>
              <w:right w:val="single" w:sz="4" w:space="0" w:color="auto"/>
            </w:tcBorders>
          </w:tcPr>
          <w:p w14:paraId="047B53B2" w14:textId="77777777" w:rsidR="00350B59" w:rsidRPr="00835F3E" w:rsidRDefault="00350B59" w:rsidP="00835F3E">
            <w:pPr>
              <w:jc w:val="both"/>
              <w:rPr>
                <w:rFonts w:ascii="Times New Roman" w:hAnsi="Times New Roman" w:cs="Times New Roman"/>
                <w:sz w:val="18"/>
                <w:szCs w:val="18"/>
                <w:lang w:val="en-GB"/>
              </w:rPr>
            </w:pPr>
          </w:p>
        </w:tc>
        <w:tc>
          <w:tcPr>
            <w:tcW w:w="985" w:type="dxa"/>
            <w:gridSpan w:val="2"/>
            <w:tcBorders>
              <w:top w:val="single" w:sz="4" w:space="0" w:color="auto"/>
              <w:left w:val="single" w:sz="4" w:space="0" w:color="auto"/>
              <w:bottom w:val="single" w:sz="4" w:space="0" w:color="auto"/>
              <w:right w:val="single" w:sz="4" w:space="0" w:color="auto"/>
            </w:tcBorders>
          </w:tcPr>
          <w:p w14:paraId="0A468293" w14:textId="77777777" w:rsidR="00350B59" w:rsidRPr="00835F3E" w:rsidRDefault="00350B59" w:rsidP="00835F3E">
            <w:pPr>
              <w:jc w:val="both"/>
              <w:rPr>
                <w:rFonts w:ascii="Times New Roman" w:hAnsi="Times New Roman" w:cs="Times New Roman"/>
                <w:sz w:val="18"/>
                <w:szCs w:val="18"/>
                <w:lang w:val="en-GB"/>
              </w:rPr>
            </w:pPr>
          </w:p>
        </w:tc>
        <w:tc>
          <w:tcPr>
            <w:tcW w:w="900" w:type="dxa"/>
            <w:gridSpan w:val="2"/>
            <w:tcBorders>
              <w:top w:val="single" w:sz="4" w:space="0" w:color="auto"/>
              <w:left w:val="single" w:sz="4" w:space="0" w:color="auto"/>
              <w:bottom w:val="single" w:sz="4" w:space="0" w:color="auto"/>
              <w:right w:val="single" w:sz="4" w:space="0" w:color="auto"/>
            </w:tcBorders>
          </w:tcPr>
          <w:p w14:paraId="4E0BE9A3" w14:textId="77777777" w:rsidR="00350B59" w:rsidRPr="00835F3E" w:rsidRDefault="00350B59" w:rsidP="00835F3E">
            <w:pPr>
              <w:jc w:val="both"/>
              <w:rPr>
                <w:rFonts w:ascii="Times New Roman" w:hAnsi="Times New Roman" w:cs="Times New Roman"/>
                <w:sz w:val="18"/>
                <w:szCs w:val="18"/>
                <w:lang w:val="en-GB"/>
              </w:rPr>
            </w:pPr>
          </w:p>
        </w:tc>
      </w:tr>
      <w:tr w:rsidR="00350B59" w:rsidRPr="00835F3E" w14:paraId="70187904" w14:textId="77777777" w:rsidTr="00A42EF0">
        <w:trPr>
          <w:trHeight w:val="285"/>
          <w:jc w:val="center"/>
        </w:trPr>
        <w:tc>
          <w:tcPr>
            <w:tcW w:w="425" w:type="dxa"/>
            <w:vMerge w:val="restart"/>
            <w:tcBorders>
              <w:left w:val="single" w:sz="4" w:space="0" w:color="auto"/>
              <w:right w:val="single" w:sz="4" w:space="0" w:color="auto"/>
            </w:tcBorders>
            <w:shd w:val="clear" w:color="auto" w:fill="FFD966" w:themeFill="accent4" w:themeFillTint="99"/>
          </w:tcPr>
          <w:p w14:paraId="6C9EE2EF" w14:textId="77777777" w:rsidR="00350B59" w:rsidRPr="00835F3E" w:rsidRDefault="00350B59" w:rsidP="00835F3E">
            <w:pPr>
              <w:jc w:val="both"/>
              <w:rPr>
                <w:rFonts w:ascii="Times New Roman" w:hAnsi="Times New Roman" w:cs="Times New Roman"/>
                <w:b/>
                <w:bCs/>
                <w:sz w:val="24"/>
                <w:szCs w:val="24"/>
                <w:lang w:val="en-GB"/>
              </w:rPr>
            </w:pPr>
            <w:r w:rsidRPr="00835F3E">
              <w:rPr>
                <w:rFonts w:ascii="Times New Roman" w:hAnsi="Times New Roman" w:cs="Times New Roman"/>
                <w:b/>
                <w:bCs/>
                <w:sz w:val="24"/>
                <w:szCs w:val="24"/>
                <w:lang w:val="en-GB"/>
              </w:rPr>
              <w:t>17</w:t>
            </w:r>
          </w:p>
        </w:tc>
        <w:tc>
          <w:tcPr>
            <w:tcW w:w="3881" w:type="dxa"/>
            <w:gridSpan w:val="2"/>
            <w:tcBorders>
              <w:left w:val="single" w:sz="4" w:space="0" w:color="auto"/>
              <w:bottom w:val="nil"/>
              <w:right w:val="single" w:sz="4" w:space="0" w:color="auto"/>
            </w:tcBorders>
            <w:shd w:val="clear" w:color="auto" w:fill="FFD966" w:themeFill="accent4" w:themeFillTint="99"/>
            <w:vAlign w:val="center"/>
          </w:tcPr>
          <w:p w14:paraId="2674CD95" w14:textId="77777777" w:rsidR="00350B59" w:rsidRPr="00835F3E" w:rsidRDefault="00350B59" w:rsidP="00835F3E">
            <w:pPr>
              <w:jc w:val="both"/>
              <w:rPr>
                <w:rFonts w:ascii="Times New Roman" w:hAnsi="Times New Roman" w:cs="Times New Roman"/>
                <w:b/>
                <w:sz w:val="24"/>
                <w:szCs w:val="24"/>
              </w:rPr>
            </w:pPr>
            <w:r w:rsidRPr="00835F3E">
              <w:rPr>
                <w:rFonts w:ascii="Times New Roman" w:hAnsi="Times New Roman" w:cs="Times New Roman"/>
                <w:b/>
                <w:sz w:val="24"/>
                <w:szCs w:val="24"/>
              </w:rPr>
              <w:t>Percentage of communities covered by electricity</w:t>
            </w:r>
          </w:p>
        </w:tc>
        <w:tc>
          <w:tcPr>
            <w:tcW w:w="1085"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69FF9030" w14:textId="77777777" w:rsidR="00350B59" w:rsidRPr="00835F3E" w:rsidRDefault="00350B59" w:rsidP="00835F3E">
            <w:pPr>
              <w:jc w:val="both"/>
              <w:rPr>
                <w:rFonts w:ascii="Times New Roman" w:hAnsi="Times New Roman" w:cs="Times New Roman"/>
                <w:b/>
                <w:sz w:val="18"/>
                <w:szCs w:val="18"/>
                <w:lang w:val="en-GB"/>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0C4B7116" w14:textId="77777777" w:rsidR="00350B59" w:rsidRPr="00835F3E" w:rsidRDefault="00350B59" w:rsidP="00835F3E">
            <w:pPr>
              <w:jc w:val="both"/>
              <w:rPr>
                <w:rFonts w:ascii="Times New Roman" w:hAnsi="Times New Roman" w:cs="Times New Roman"/>
                <w:b/>
                <w:sz w:val="18"/>
                <w:szCs w:val="18"/>
                <w:lang w:val="en-GB"/>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453DFED5" w14:textId="77777777" w:rsidR="00350B59" w:rsidRPr="00835F3E" w:rsidRDefault="00350B59" w:rsidP="00835F3E">
            <w:pPr>
              <w:jc w:val="both"/>
              <w:rPr>
                <w:rFonts w:ascii="Times New Roman" w:hAnsi="Times New Roman" w:cs="Times New Roman"/>
                <w:b/>
                <w:sz w:val="18"/>
                <w:szCs w:val="18"/>
                <w:lang w:val="en-GB"/>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766600CD" w14:textId="77777777" w:rsidR="00350B59" w:rsidRPr="00835F3E" w:rsidRDefault="00350B59" w:rsidP="00835F3E">
            <w:pPr>
              <w:jc w:val="both"/>
              <w:rPr>
                <w:rFonts w:ascii="Times New Roman" w:hAnsi="Times New Roman" w:cs="Times New Roman"/>
                <w:b/>
                <w:sz w:val="18"/>
                <w:szCs w:val="18"/>
                <w:lang w:val="en-GB"/>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4239A6FE" w14:textId="77777777" w:rsidR="00350B59" w:rsidRPr="00835F3E" w:rsidRDefault="00350B59" w:rsidP="00835F3E">
            <w:pPr>
              <w:jc w:val="both"/>
              <w:rPr>
                <w:rFonts w:ascii="Times New Roman" w:hAnsi="Times New Roman" w:cs="Times New Roman"/>
                <w:b/>
                <w:sz w:val="18"/>
                <w:szCs w:val="18"/>
                <w:lang w:val="en-GB"/>
              </w:rPr>
            </w:pPr>
          </w:p>
        </w:tc>
        <w:tc>
          <w:tcPr>
            <w:tcW w:w="985"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38C8351E" w14:textId="77777777" w:rsidR="00350B59" w:rsidRPr="00835F3E" w:rsidRDefault="00350B59" w:rsidP="00835F3E">
            <w:pPr>
              <w:jc w:val="both"/>
              <w:rPr>
                <w:rFonts w:ascii="Times New Roman" w:hAnsi="Times New Roman" w:cs="Times New Roman"/>
                <w:b/>
                <w:sz w:val="18"/>
                <w:szCs w:val="18"/>
                <w:lang w:val="en-GB"/>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73AA8761" w14:textId="77777777" w:rsidR="00350B59" w:rsidRPr="00835F3E" w:rsidRDefault="00350B59" w:rsidP="00835F3E">
            <w:pPr>
              <w:jc w:val="both"/>
              <w:rPr>
                <w:rFonts w:ascii="Times New Roman" w:hAnsi="Times New Roman" w:cs="Times New Roman"/>
                <w:b/>
                <w:sz w:val="18"/>
                <w:szCs w:val="18"/>
                <w:lang w:val="en-GB"/>
              </w:rPr>
            </w:pPr>
          </w:p>
        </w:tc>
      </w:tr>
      <w:tr w:rsidR="00350B59" w:rsidRPr="00835F3E" w14:paraId="11968F23" w14:textId="77777777" w:rsidTr="00A42EF0">
        <w:trPr>
          <w:trHeight w:val="285"/>
          <w:jc w:val="center"/>
        </w:trPr>
        <w:tc>
          <w:tcPr>
            <w:tcW w:w="425" w:type="dxa"/>
            <w:vMerge/>
            <w:tcBorders>
              <w:left w:val="single" w:sz="4" w:space="0" w:color="auto"/>
              <w:right w:val="single" w:sz="4" w:space="0" w:color="auto"/>
            </w:tcBorders>
            <w:vAlign w:val="center"/>
          </w:tcPr>
          <w:p w14:paraId="75E77421" w14:textId="77777777" w:rsidR="00350B59" w:rsidRPr="00835F3E" w:rsidRDefault="00350B59" w:rsidP="00835F3E">
            <w:pPr>
              <w:jc w:val="both"/>
              <w:rPr>
                <w:rFonts w:ascii="Times New Roman" w:hAnsi="Times New Roman" w:cs="Times New Roman"/>
                <w:bCs/>
                <w:sz w:val="24"/>
                <w:szCs w:val="24"/>
                <w:lang w:val="en-GB"/>
              </w:rPr>
            </w:pPr>
          </w:p>
        </w:tc>
        <w:tc>
          <w:tcPr>
            <w:tcW w:w="3881" w:type="dxa"/>
            <w:gridSpan w:val="2"/>
            <w:tcBorders>
              <w:top w:val="nil"/>
              <w:left w:val="single" w:sz="4" w:space="0" w:color="auto"/>
              <w:bottom w:val="nil"/>
              <w:right w:val="single" w:sz="4" w:space="0" w:color="auto"/>
            </w:tcBorders>
            <w:shd w:val="clear" w:color="auto" w:fill="FFD966" w:themeFill="accent4" w:themeFillTint="99"/>
            <w:vAlign w:val="center"/>
          </w:tcPr>
          <w:p w14:paraId="4B5F028F" w14:textId="77777777" w:rsidR="00350B59" w:rsidRPr="00835F3E" w:rsidRDefault="00350B59" w:rsidP="00835F3E">
            <w:pPr>
              <w:pStyle w:val="ListParagraph"/>
              <w:numPr>
                <w:ilvl w:val="0"/>
                <w:numId w:val="23"/>
              </w:numPr>
              <w:spacing w:after="200" w:line="276" w:lineRule="auto"/>
              <w:jc w:val="both"/>
              <w:rPr>
                <w:rFonts w:ascii="Times New Roman" w:hAnsi="Times New Roman" w:cs="Times New Roman"/>
                <w:sz w:val="24"/>
                <w:szCs w:val="24"/>
              </w:rPr>
            </w:pPr>
            <w:r w:rsidRPr="00835F3E">
              <w:rPr>
                <w:rFonts w:ascii="Times New Roman" w:hAnsi="Times New Roman" w:cs="Times New Roman"/>
                <w:sz w:val="24"/>
                <w:szCs w:val="24"/>
              </w:rPr>
              <w:t>District</w:t>
            </w:r>
          </w:p>
        </w:tc>
        <w:tc>
          <w:tcPr>
            <w:tcW w:w="1085" w:type="dxa"/>
            <w:gridSpan w:val="2"/>
            <w:tcBorders>
              <w:top w:val="single" w:sz="4" w:space="0" w:color="auto"/>
              <w:left w:val="single" w:sz="4" w:space="0" w:color="auto"/>
              <w:bottom w:val="single" w:sz="4" w:space="0" w:color="auto"/>
              <w:right w:val="single" w:sz="4" w:space="0" w:color="auto"/>
            </w:tcBorders>
          </w:tcPr>
          <w:p w14:paraId="16F2096F" w14:textId="77777777" w:rsidR="00350B59" w:rsidRPr="00835F3E" w:rsidRDefault="005F139B"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63%</w:t>
            </w:r>
          </w:p>
        </w:tc>
        <w:tc>
          <w:tcPr>
            <w:tcW w:w="990" w:type="dxa"/>
            <w:gridSpan w:val="2"/>
            <w:tcBorders>
              <w:top w:val="single" w:sz="4" w:space="0" w:color="auto"/>
              <w:left w:val="single" w:sz="4" w:space="0" w:color="auto"/>
              <w:bottom w:val="single" w:sz="4" w:space="0" w:color="auto"/>
              <w:right w:val="single" w:sz="4" w:space="0" w:color="auto"/>
            </w:tcBorders>
          </w:tcPr>
          <w:p w14:paraId="5E60A6DD" w14:textId="77777777" w:rsidR="00350B59" w:rsidRPr="00835F3E" w:rsidRDefault="005F139B"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65%</w:t>
            </w:r>
          </w:p>
        </w:tc>
        <w:tc>
          <w:tcPr>
            <w:tcW w:w="990" w:type="dxa"/>
            <w:gridSpan w:val="2"/>
            <w:tcBorders>
              <w:top w:val="single" w:sz="4" w:space="0" w:color="auto"/>
              <w:left w:val="single" w:sz="4" w:space="0" w:color="auto"/>
              <w:bottom w:val="single" w:sz="4" w:space="0" w:color="auto"/>
              <w:right w:val="single" w:sz="4" w:space="0" w:color="auto"/>
            </w:tcBorders>
          </w:tcPr>
          <w:p w14:paraId="3CEE4753" w14:textId="77777777" w:rsidR="00350B59" w:rsidRPr="00835F3E" w:rsidRDefault="005F139B"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69%</w:t>
            </w:r>
          </w:p>
        </w:tc>
        <w:tc>
          <w:tcPr>
            <w:tcW w:w="990" w:type="dxa"/>
            <w:gridSpan w:val="2"/>
            <w:tcBorders>
              <w:top w:val="single" w:sz="4" w:space="0" w:color="auto"/>
              <w:left w:val="single" w:sz="4" w:space="0" w:color="auto"/>
              <w:bottom w:val="single" w:sz="4" w:space="0" w:color="auto"/>
              <w:right w:val="single" w:sz="4" w:space="0" w:color="auto"/>
            </w:tcBorders>
          </w:tcPr>
          <w:p w14:paraId="1C33093B" w14:textId="77777777" w:rsidR="00350B59" w:rsidRPr="00835F3E" w:rsidRDefault="00432A4C"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100%</w:t>
            </w:r>
          </w:p>
        </w:tc>
        <w:tc>
          <w:tcPr>
            <w:tcW w:w="900" w:type="dxa"/>
            <w:gridSpan w:val="2"/>
            <w:tcBorders>
              <w:top w:val="single" w:sz="4" w:space="0" w:color="auto"/>
              <w:left w:val="single" w:sz="4" w:space="0" w:color="auto"/>
              <w:bottom w:val="single" w:sz="4" w:space="0" w:color="auto"/>
              <w:right w:val="single" w:sz="4" w:space="0" w:color="auto"/>
            </w:tcBorders>
          </w:tcPr>
          <w:p w14:paraId="6CF5DA3F" w14:textId="77777777" w:rsidR="00350B59" w:rsidRPr="00835F3E" w:rsidRDefault="00432A4C"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75%</w:t>
            </w:r>
          </w:p>
        </w:tc>
        <w:tc>
          <w:tcPr>
            <w:tcW w:w="985" w:type="dxa"/>
            <w:gridSpan w:val="2"/>
            <w:tcBorders>
              <w:top w:val="single" w:sz="4" w:space="0" w:color="auto"/>
              <w:left w:val="single" w:sz="4" w:space="0" w:color="auto"/>
              <w:bottom w:val="single" w:sz="4" w:space="0" w:color="auto"/>
              <w:right w:val="single" w:sz="4" w:space="0" w:color="auto"/>
            </w:tcBorders>
          </w:tcPr>
          <w:p w14:paraId="2EC29D79" w14:textId="77777777" w:rsidR="00350B59" w:rsidRPr="00835F3E" w:rsidRDefault="00432A4C"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100%</w:t>
            </w:r>
          </w:p>
        </w:tc>
        <w:tc>
          <w:tcPr>
            <w:tcW w:w="900" w:type="dxa"/>
            <w:gridSpan w:val="2"/>
            <w:tcBorders>
              <w:top w:val="single" w:sz="4" w:space="0" w:color="auto"/>
              <w:left w:val="single" w:sz="4" w:space="0" w:color="auto"/>
              <w:bottom w:val="single" w:sz="4" w:space="0" w:color="auto"/>
              <w:right w:val="single" w:sz="4" w:space="0" w:color="auto"/>
            </w:tcBorders>
          </w:tcPr>
          <w:p w14:paraId="7B1FE4B9" w14:textId="77777777" w:rsidR="00350B59" w:rsidRPr="00835F3E" w:rsidRDefault="005F139B"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81%</w:t>
            </w:r>
          </w:p>
        </w:tc>
      </w:tr>
      <w:tr w:rsidR="00350B59" w:rsidRPr="00835F3E" w14:paraId="3C93D7C2" w14:textId="77777777" w:rsidTr="00A42EF0">
        <w:trPr>
          <w:trHeight w:val="285"/>
          <w:jc w:val="center"/>
        </w:trPr>
        <w:tc>
          <w:tcPr>
            <w:tcW w:w="425" w:type="dxa"/>
            <w:vMerge/>
            <w:tcBorders>
              <w:left w:val="single" w:sz="4" w:space="0" w:color="auto"/>
              <w:right w:val="single" w:sz="4" w:space="0" w:color="auto"/>
            </w:tcBorders>
            <w:vAlign w:val="center"/>
          </w:tcPr>
          <w:p w14:paraId="57FDE3FE" w14:textId="77777777" w:rsidR="00350B59" w:rsidRPr="00835F3E" w:rsidRDefault="00350B59" w:rsidP="00835F3E">
            <w:pPr>
              <w:jc w:val="both"/>
              <w:rPr>
                <w:rFonts w:ascii="Times New Roman" w:hAnsi="Times New Roman" w:cs="Times New Roman"/>
                <w:bCs/>
                <w:sz w:val="24"/>
                <w:szCs w:val="24"/>
                <w:lang w:val="en-GB"/>
              </w:rPr>
            </w:pPr>
          </w:p>
        </w:tc>
        <w:tc>
          <w:tcPr>
            <w:tcW w:w="3881" w:type="dxa"/>
            <w:gridSpan w:val="2"/>
            <w:tcBorders>
              <w:top w:val="nil"/>
              <w:left w:val="single" w:sz="4" w:space="0" w:color="auto"/>
              <w:bottom w:val="nil"/>
              <w:right w:val="single" w:sz="4" w:space="0" w:color="auto"/>
            </w:tcBorders>
            <w:shd w:val="clear" w:color="auto" w:fill="FFD966" w:themeFill="accent4" w:themeFillTint="99"/>
            <w:vAlign w:val="center"/>
          </w:tcPr>
          <w:p w14:paraId="42205C8B" w14:textId="77777777" w:rsidR="00350B59" w:rsidRPr="00835F3E" w:rsidRDefault="00350B59" w:rsidP="00835F3E">
            <w:pPr>
              <w:pStyle w:val="ListParagraph"/>
              <w:numPr>
                <w:ilvl w:val="0"/>
                <w:numId w:val="23"/>
              </w:numPr>
              <w:spacing w:after="200" w:line="276" w:lineRule="auto"/>
              <w:jc w:val="both"/>
              <w:rPr>
                <w:rFonts w:ascii="Times New Roman" w:hAnsi="Times New Roman" w:cs="Times New Roman"/>
                <w:sz w:val="24"/>
                <w:szCs w:val="24"/>
              </w:rPr>
            </w:pPr>
            <w:r w:rsidRPr="00835F3E">
              <w:rPr>
                <w:rFonts w:ascii="Times New Roman" w:hAnsi="Times New Roman" w:cs="Times New Roman"/>
                <w:sz w:val="24"/>
                <w:szCs w:val="24"/>
              </w:rPr>
              <w:t>Rural</w:t>
            </w:r>
          </w:p>
        </w:tc>
        <w:tc>
          <w:tcPr>
            <w:tcW w:w="1085" w:type="dxa"/>
            <w:gridSpan w:val="2"/>
            <w:tcBorders>
              <w:top w:val="single" w:sz="4" w:space="0" w:color="auto"/>
              <w:left w:val="single" w:sz="4" w:space="0" w:color="auto"/>
              <w:bottom w:val="single" w:sz="4" w:space="0" w:color="auto"/>
              <w:right w:val="single" w:sz="4" w:space="0" w:color="auto"/>
            </w:tcBorders>
          </w:tcPr>
          <w:p w14:paraId="6E8B0F18" w14:textId="77777777" w:rsidR="00350B59" w:rsidRPr="00835F3E" w:rsidRDefault="005F139B"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26%</w:t>
            </w:r>
          </w:p>
        </w:tc>
        <w:tc>
          <w:tcPr>
            <w:tcW w:w="990" w:type="dxa"/>
            <w:gridSpan w:val="2"/>
            <w:tcBorders>
              <w:top w:val="single" w:sz="4" w:space="0" w:color="auto"/>
              <w:left w:val="single" w:sz="4" w:space="0" w:color="auto"/>
              <w:bottom w:val="single" w:sz="4" w:space="0" w:color="auto"/>
              <w:right w:val="single" w:sz="4" w:space="0" w:color="auto"/>
            </w:tcBorders>
          </w:tcPr>
          <w:p w14:paraId="67CEFA50" w14:textId="77777777" w:rsidR="00350B59" w:rsidRPr="00835F3E" w:rsidRDefault="005F139B"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30%</w:t>
            </w:r>
          </w:p>
        </w:tc>
        <w:tc>
          <w:tcPr>
            <w:tcW w:w="990" w:type="dxa"/>
            <w:gridSpan w:val="2"/>
            <w:tcBorders>
              <w:top w:val="single" w:sz="4" w:space="0" w:color="auto"/>
              <w:left w:val="single" w:sz="4" w:space="0" w:color="auto"/>
              <w:bottom w:val="single" w:sz="4" w:space="0" w:color="auto"/>
              <w:right w:val="single" w:sz="4" w:space="0" w:color="auto"/>
            </w:tcBorders>
          </w:tcPr>
          <w:p w14:paraId="0A65ACCD" w14:textId="77777777" w:rsidR="00350B59" w:rsidRPr="00835F3E" w:rsidRDefault="005F139B"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38%</w:t>
            </w:r>
          </w:p>
        </w:tc>
        <w:tc>
          <w:tcPr>
            <w:tcW w:w="990" w:type="dxa"/>
            <w:gridSpan w:val="2"/>
            <w:tcBorders>
              <w:top w:val="single" w:sz="4" w:space="0" w:color="auto"/>
              <w:left w:val="single" w:sz="4" w:space="0" w:color="auto"/>
              <w:bottom w:val="single" w:sz="4" w:space="0" w:color="auto"/>
              <w:right w:val="single" w:sz="4" w:space="0" w:color="auto"/>
            </w:tcBorders>
          </w:tcPr>
          <w:p w14:paraId="79A2F0DD" w14:textId="77777777" w:rsidR="00350B59" w:rsidRPr="00835F3E" w:rsidRDefault="00633B5B"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100%</w:t>
            </w:r>
          </w:p>
        </w:tc>
        <w:tc>
          <w:tcPr>
            <w:tcW w:w="900" w:type="dxa"/>
            <w:gridSpan w:val="2"/>
            <w:tcBorders>
              <w:top w:val="single" w:sz="4" w:space="0" w:color="auto"/>
              <w:left w:val="single" w:sz="4" w:space="0" w:color="auto"/>
              <w:bottom w:val="single" w:sz="4" w:space="0" w:color="auto"/>
              <w:right w:val="single" w:sz="4" w:space="0" w:color="auto"/>
            </w:tcBorders>
          </w:tcPr>
          <w:p w14:paraId="7AFF378E" w14:textId="77777777" w:rsidR="00350B59" w:rsidRPr="00835F3E" w:rsidRDefault="00633B5B"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50%</w:t>
            </w:r>
          </w:p>
        </w:tc>
        <w:tc>
          <w:tcPr>
            <w:tcW w:w="985" w:type="dxa"/>
            <w:gridSpan w:val="2"/>
            <w:tcBorders>
              <w:top w:val="single" w:sz="4" w:space="0" w:color="auto"/>
              <w:left w:val="single" w:sz="4" w:space="0" w:color="auto"/>
              <w:bottom w:val="single" w:sz="4" w:space="0" w:color="auto"/>
              <w:right w:val="single" w:sz="4" w:space="0" w:color="auto"/>
            </w:tcBorders>
          </w:tcPr>
          <w:p w14:paraId="2C034ABB" w14:textId="77777777" w:rsidR="00350B59" w:rsidRPr="00835F3E" w:rsidRDefault="00633B5B"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100%</w:t>
            </w:r>
          </w:p>
        </w:tc>
        <w:tc>
          <w:tcPr>
            <w:tcW w:w="900" w:type="dxa"/>
            <w:gridSpan w:val="2"/>
            <w:tcBorders>
              <w:top w:val="single" w:sz="4" w:space="0" w:color="auto"/>
              <w:left w:val="single" w:sz="4" w:space="0" w:color="auto"/>
              <w:bottom w:val="single" w:sz="4" w:space="0" w:color="auto"/>
              <w:right w:val="single" w:sz="4" w:space="0" w:color="auto"/>
            </w:tcBorders>
          </w:tcPr>
          <w:p w14:paraId="1556C36D" w14:textId="77777777" w:rsidR="00350B59" w:rsidRPr="00835F3E" w:rsidRDefault="00633B5B"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62%</w:t>
            </w:r>
          </w:p>
        </w:tc>
      </w:tr>
      <w:tr w:rsidR="00CF6735" w:rsidRPr="00835F3E" w14:paraId="2249EDC9" w14:textId="77777777" w:rsidTr="00A42EF0">
        <w:trPr>
          <w:trHeight w:val="285"/>
          <w:jc w:val="center"/>
        </w:trPr>
        <w:tc>
          <w:tcPr>
            <w:tcW w:w="425" w:type="dxa"/>
            <w:vMerge/>
            <w:tcBorders>
              <w:left w:val="single" w:sz="4" w:space="0" w:color="auto"/>
              <w:bottom w:val="single" w:sz="4" w:space="0" w:color="auto"/>
              <w:right w:val="single" w:sz="4" w:space="0" w:color="auto"/>
            </w:tcBorders>
            <w:vAlign w:val="center"/>
          </w:tcPr>
          <w:p w14:paraId="0EC8F8EF" w14:textId="77777777" w:rsidR="00CF6735" w:rsidRPr="00835F3E" w:rsidRDefault="00CF6735" w:rsidP="00835F3E">
            <w:pPr>
              <w:jc w:val="both"/>
              <w:rPr>
                <w:rFonts w:ascii="Times New Roman" w:hAnsi="Times New Roman" w:cs="Times New Roman"/>
                <w:bCs/>
                <w:sz w:val="24"/>
                <w:szCs w:val="24"/>
                <w:lang w:val="en-GB"/>
              </w:rPr>
            </w:pPr>
          </w:p>
        </w:tc>
        <w:tc>
          <w:tcPr>
            <w:tcW w:w="3881" w:type="dxa"/>
            <w:gridSpan w:val="2"/>
            <w:tcBorders>
              <w:top w:val="nil"/>
              <w:left w:val="single" w:sz="4" w:space="0" w:color="auto"/>
              <w:bottom w:val="single" w:sz="4" w:space="0" w:color="auto"/>
              <w:right w:val="single" w:sz="4" w:space="0" w:color="auto"/>
            </w:tcBorders>
            <w:shd w:val="clear" w:color="auto" w:fill="FFD966" w:themeFill="accent4" w:themeFillTint="99"/>
            <w:vAlign w:val="center"/>
          </w:tcPr>
          <w:p w14:paraId="4F0298ED" w14:textId="77777777" w:rsidR="00CF6735" w:rsidRPr="00835F3E" w:rsidRDefault="00CF6735" w:rsidP="00835F3E">
            <w:pPr>
              <w:pStyle w:val="ListParagraph"/>
              <w:numPr>
                <w:ilvl w:val="0"/>
                <w:numId w:val="23"/>
              </w:numPr>
              <w:spacing w:after="200" w:line="276" w:lineRule="auto"/>
              <w:jc w:val="both"/>
              <w:rPr>
                <w:rFonts w:ascii="Times New Roman" w:hAnsi="Times New Roman" w:cs="Times New Roman"/>
                <w:sz w:val="24"/>
                <w:szCs w:val="24"/>
              </w:rPr>
            </w:pPr>
            <w:r w:rsidRPr="00835F3E">
              <w:rPr>
                <w:rFonts w:ascii="Times New Roman" w:hAnsi="Times New Roman" w:cs="Times New Roman"/>
                <w:sz w:val="24"/>
                <w:szCs w:val="24"/>
              </w:rPr>
              <w:t>Urban</w:t>
            </w:r>
          </w:p>
        </w:tc>
        <w:tc>
          <w:tcPr>
            <w:tcW w:w="1085" w:type="dxa"/>
            <w:gridSpan w:val="2"/>
            <w:tcBorders>
              <w:top w:val="single" w:sz="4" w:space="0" w:color="auto"/>
              <w:left w:val="single" w:sz="4" w:space="0" w:color="auto"/>
              <w:bottom w:val="single" w:sz="4" w:space="0" w:color="auto"/>
              <w:right w:val="single" w:sz="4" w:space="0" w:color="auto"/>
            </w:tcBorders>
          </w:tcPr>
          <w:p w14:paraId="31B1AD77" w14:textId="77777777" w:rsidR="00CF6735" w:rsidRPr="00835F3E" w:rsidRDefault="00CF6735"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100%</w:t>
            </w:r>
          </w:p>
        </w:tc>
        <w:tc>
          <w:tcPr>
            <w:tcW w:w="990" w:type="dxa"/>
            <w:gridSpan w:val="2"/>
            <w:tcBorders>
              <w:top w:val="single" w:sz="4" w:space="0" w:color="auto"/>
              <w:left w:val="single" w:sz="4" w:space="0" w:color="auto"/>
              <w:bottom w:val="single" w:sz="4" w:space="0" w:color="auto"/>
              <w:right w:val="single" w:sz="4" w:space="0" w:color="auto"/>
            </w:tcBorders>
          </w:tcPr>
          <w:p w14:paraId="08588141" w14:textId="77777777" w:rsidR="00CF6735" w:rsidRPr="00835F3E" w:rsidRDefault="00CF6735"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100%</w:t>
            </w:r>
          </w:p>
        </w:tc>
        <w:tc>
          <w:tcPr>
            <w:tcW w:w="990" w:type="dxa"/>
            <w:gridSpan w:val="2"/>
            <w:tcBorders>
              <w:top w:val="single" w:sz="4" w:space="0" w:color="auto"/>
              <w:left w:val="single" w:sz="4" w:space="0" w:color="auto"/>
              <w:bottom w:val="single" w:sz="4" w:space="0" w:color="auto"/>
              <w:right w:val="single" w:sz="4" w:space="0" w:color="auto"/>
            </w:tcBorders>
          </w:tcPr>
          <w:p w14:paraId="466357FB" w14:textId="77777777" w:rsidR="00CF6735" w:rsidRPr="00835F3E" w:rsidRDefault="00CF6735"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100%</w:t>
            </w:r>
          </w:p>
        </w:tc>
        <w:tc>
          <w:tcPr>
            <w:tcW w:w="990" w:type="dxa"/>
            <w:gridSpan w:val="2"/>
            <w:tcBorders>
              <w:top w:val="single" w:sz="4" w:space="0" w:color="auto"/>
              <w:left w:val="single" w:sz="4" w:space="0" w:color="auto"/>
              <w:bottom w:val="single" w:sz="4" w:space="0" w:color="auto"/>
              <w:right w:val="single" w:sz="4" w:space="0" w:color="auto"/>
            </w:tcBorders>
          </w:tcPr>
          <w:p w14:paraId="6C3308F4" w14:textId="77777777" w:rsidR="00CF6735" w:rsidRPr="00835F3E" w:rsidRDefault="00CF6735"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100%</w:t>
            </w:r>
          </w:p>
        </w:tc>
        <w:tc>
          <w:tcPr>
            <w:tcW w:w="900" w:type="dxa"/>
            <w:gridSpan w:val="2"/>
            <w:tcBorders>
              <w:top w:val="single" w:sz="4" w:space="0" w:color="auto"/>
              <w:left w:val="single" w:sz="4" w:space="0" w:color="auto"/>
              <w:bottom w:val="single" w:sz="4" w:space="0" w:color="auto"/>
              <w:right w:val="single" w:sz="4" w:space="0" w:color="auto"/>
            </w:tcBorders>
          </w:tcPr>
          <w:p w14:paraId="7CEB717F" w14:textId="77777777" w:rsidR="00CF6735" w:rsidRPr="00835F3E" w:rsidRDefault="00CF6735"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100%</w:t>
            </w:r>
          </w:p>
        </w:tc>
        <w:tc>
          <w:tcPr>
            <w:tcW w:w="985" w:type="dxa"/>
            <w:gridSpan w:val="2"/>
            <w:tcBorders>
              <w:top w:val="single" w:sz="4" w:space="0" w:color="auto"/>
              <w:left w:val="single" w:sz="4" w:space="0" w:color="auto"/>
              <w:bottom w:val="single" w:sz="4" w:space="0" w:color="auto"/>
              <w:right w:val="single" w:sz="4" w:space="0" w:color="auto"/>
            </w:tcBorders>
          </w:tcPr>
          <w:p w14:paraId="6F6E14E3" w14:textId="77777777" w:rsidR="00CF6735" w:rsidRPr="00835F3E" w:rsidRDefault="00CF6735"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100%</w:t>
            </w:r>
          </w:p>
        </w:tc>
        <w:tc>
          <w:tcPr>
            <w:tcW w:w="900" w:type="dxa"/>
            <w:gridSpan w:val="2"/>
            <w:tcBorders>
              <w:top w:val="single" w:sz="4" w:space="0" w:color="auto"/>
              <w:left w:val="single" w:sz="4" w:space="0" w:color="auto"/>
              <w:bottom w:val="single" w:sz="4" w:space="0" w:color="auto"/>
              <w:right w:val="single" w:sz="4" w:space="0" w:color="auto"/>
            </w:tcBorders>
          </w:tcPr>
          <w:p w14:paraId="6D243D20" w14:textId="77777777" w:rsidR="00CF6735" w:rsidRPr="00835F3E" w:rsidRDefault="00CF6735"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100%</w:t>
            </w:r>
          </w:p>
        </w:tc>
      </w:tr>
      <w:tr w:rsidR="00350B59" w:rsidRPr="00835F3E" w14:paraId="493F0FB0" w14:textId="77777777" w:rsidTr="00A42EF0">
        <w:trPr>
          <w:trHeight w:val="285"/>
          <w:jc w:val="center"/>
        </w:trPr>
        <w:tc>
          <w:tcPr>
            <w:tcW w:w="425" w:type="dxa"/>
            <w:vMerge w:val="restart"/>
            <w:tcBorders>
              <w:left w:val="single" w:sz="4" w:space="0" w:color="auto"/>
              <w:right w:val="single" w:sz="4" w:space="0" w:color="auto"/>
            </w:tcBorders>
            <w:shd w:val="clear" w:color="auto" w:fill="FFD966" w:themeFill="accent4" w:themeFillTint="99"/>
          </w:tcPr>
          <w:p w14:paraId="093406EC" w14:textId="77777777" w:rsidR="00350B59" w:rsidRPr="00835F3E" w:rsidRDefault="00350B59" w:rsidP="00835F3E">
            <w:pPr>
              <w:jc w:val="both"/>
              <w:rPr>
                <w:rFonts w:ascii="Times New Roman" w:hAnsi="Times New Roman" w:cs="Times New Roman"/>
                <w:b/>
                <w:bCs/>
                <w:sz w:val="24"/>
                <w:szCs w:val="24"/>
                <w:lang w:val="en-GB"/>
              </w:rPr>
            </w:pPr>
            <w:r w:rsidRPr="00835F3E">
              <w:rPr>
                <w:rFonts w:ascii="Times New Roman" w:hAnsi="Times New Roman" w:cs="Times New Roman"/>
                <w:b/>
                <w:bCs/>
                <w:sz w:val="24"/>
                <w:szCs w:val="24"/>
                <w:lang w:val="en-GB"/>
              </w:rPr>
              <w:t>18</w:t>
            </w:r>
          </w:p>
        </w:tc>
        <w:tc>
          <w:tcPr>
            <w:tcW w:w="3881" w:type="dxa"/>
            <w:gridSpan w:val="2"/>
            <w:tcBorders>
              <w:left w:val="single" w:sz="4" w:space="0" w:color="auto"/>
              <w:bottom w:val="nil"/>
              <w:right w:val="single" w:sz="4" w:space="0" w:color="auto"/>
            </w:tcBorders>
            <w:shd w:val="clear" w:color="auto" w:fill="FFD966" w:themeFill="accent4" w:themeFillTint="99"/>
            <w:vAlign w:val="center"/>
          </w:tcPr>
          <w:p w14:paraId="2BFA497A" w14:textId="77777777" w:rsidR="00350B59" w:rsidRPr="00835F3E" w:rsidRDefault="00350B59" w:rsidP="00835F3E">
            <w:pPr>
              <w:jc w:val="both"/>
              <w:rPr>
                <w:rFonts w:ascii="Times New Roman" w:hAnsi="Times New Roman" w:cs="Times New Roman"/>
                <w:b/>
                <w:sz w:val="24"/>
                <w:szCs w:val="24"/>
              </w:rPr>
            </w:pPr>
            <w:r w:rsidRPr="00835F3E">
              <w:rPr>
                <w:rFonts w:ascii="Times New Roman" w:hAnsi="Times New Roman" w:cs="Times New Roman"/>
                <w:b/>
                <w:sz w:val="24"/>
                <w:szCs w:val="24"/>
              </w:rPr>
              <w:t>Reported cases of crime</w:t>
            </w:r>
          </w:p>
        </w:tc>
        <w:tc>
          <w:tcPr>
            <w:tcW w:w="1085"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3BE19A92" w14:textId="77777777" w:rsidR="00350B59" w:rsidRPr="00835F3E" w:rsidRDefault="00350B59" w:rsidP="00835F3E">
            <w:pPr>
              <w:jc w:val="both"/>
              <w:rPr>
                <w:rFonts w:ascii="Times New Roman" w:hAnsi="Times New Roman" w:cs="Times New Roman"/>
                <w:b/>
                <w:sz w:val="18"/>
                <w:szCs w:val="18"/>
                <w:lang w:val="en-GB"/>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58F3B74B" w14:textId="77777777" w:rsidR="00350B59" w:rsidRPr="00835F3E" w:rsidRDefault="00350B59" w:rsidP="00835F3E">
            <w:pPr>
              <w:jc w:val="both"/>
              <w:rPr>
                <w:rFonts w:ascii="Times New Roman" w:hAnsi="Times New Roman" w:cs="Times New Roman"/>
                <w:b/>
                <w:sz w:val="18"/>
                <w:szCs w:val="18"/>
                <w:lang w:val="en-GB"/>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18CB9370" w14:textId="77777777" w:rsidR="00350B59" w:rsidRPr="00835F3E" w:rsidRDefault="00350B59" w:rsidP="00835F3E">
            <w:pPr>
              <w:jc w:val="both"/>
              <w:rPr>
                <w:rFonts w:ascii="Times New Roman" w:hAnsi="Times New Roman" w:cs="Times New Roman"/>
                <w:b/>
                <w:sz w:val="18"/>
                <w:szCs w:val="18"/>
                <w:lang w:val="en-GB"/>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54E3E556" w14:textId="77777777" w:rsidR="00350B59" w:rsidRPr="00835F3E" w:rsidRDefault="00350B59" w:rsidP="00835F3E">
            <w:pPr>
              <w:jc w:val="both"/>
              <w:rPr>
                <w:rFonts w:ascii="Times New Roman" w:hAnsi="Times New Roman" w:cs="Times New Roman"/>
                <w:b/>
                <w:sz w:val="18"/>
                <w:szCs w:val="18"/>
                <w:lang w:val="en-GB"/>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45E1F02E" w14:textId="77777777" w:rsidR="00350B59" w:rsidRPr="00835F3E" w:rsidRDefault="00350B59" w:rsidP="00835F3E">
            <w:pPr>
              <w:jc w:val="both"/>
              <w:rPr>
                <w:rFonts w:ascii="Times New Roman" w:hAnsi="Times New Roman" w:cs="Times New Roman"/>
                <w:b/>
                <w:sz w:val="18"/>
                <w:szCs w:val="18"/>
                <w:lang w:val="en-GB"/>
              </w:rPr>
            </w:pPr>
          </w:p>
        </w:tc>
        <w:tc>
          <w:tcPr>
            <w:tcW w:w="985"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07C7E9AF" w14:textId="77777777" w:rsidR="00350B59" w:rsidRPr="00835F3E" w:rsidRDefault="00350B59" w:rsidP="00835F3E">
            <w:pPr>
              <w:jc w:val="both"/>
              <w:rPr>
                <w:rFonts w:ascii="Times New Roman" w:hAnsi="Times New Roman" w:cs="Times New Roman"/>
                <w:b/>
                <w:sz w:val="18"/>
                <w:szCs w:val="18"/>
                <w:lang w:val="en-GB"/>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1B5C914E" w14:textId="77777777" w:rsidR="00350B59" w:rsidRPr="00835F3E" w:rsidRDefault="00350B59" w:rsidP="00835F3E">
            <w:pPr>
              <w:jc w:val="both"/>
              <w:rPr>
                <w:rFonts w:ascii="Times New Roman" w:hAnsi="Times New Roman" w:cs="Times New Roman"/>
                <w:b/>
                <w:sz w:val="18"/>
                <w:szCs w:val="18"/>
                <w:lang w:val="en-GB"/>
              </w:rPr>
            </w:pPr>
          </w:p>
        </w:tc>
      </w:tr>
      <w:tr w:rsidR="00350B59" w:rsidRPr="00835F3E" w14:paraId="2DE190A1" w14:textId="77777777" w:rsidTr="00A42EF0">
        <w:trPr>
          <w:trHeight w:val="285"/>
          <w:jc w:val="center"/>
        </w:trPr>
        <w:tc>
          <w:tcPr>
            <w:tcW w:w="425" w:type="dxa"/>
            <w:vMerge/>
            <w:tcBorders>
              <w:left w:val="single" w:sz="4" w:space="0" w:color="auto"/>
              <w:right w:val="single" w:sz="4" w:space="0" w:color="auto"/>
            </w:tcBorders>
            <w:vAlign w:val="center"/>
          </w:tcPr>
          <w:p w14:paraId="1349AF2D" w14:textId="77777777" w:rsidR="00350B59" w:rsidRPr="00835F3E" w:rsidRDefault="00350B59" w:rsidP="00835F3E">
            <w:pPr>
              <w:jc w:val="both"/>
              <w:rPr>
                <w:rFonts w:ascii="Times New Roman" w:hAnsi="Times New Roman" w:cs="Times New Roman"/>
                <w:bCs/>
                <w:sz w:val="24"/>
                <w:szCs w:val="24"/>
                <w:lang w:val="en-GB"/>
              </w:rPr>
            </w:pPr>
          </w:p>
        </w:tc>
        <w:tc>
          <w:tcPr>
            <w:tcW w:w="3881" w:type="dxa"/>
            <w:gridSpan w:val="2"/>
            <w:tcBorders>
              <w:top w:val="nil"/>
              <w:left w:val="single" w:sz="4" w:space="0" w:color="auto"/>
              <w:bottom w:val="nil"/>
              <w:right w:val="single" w:sz="4" w:space="0" w:color="auto"/>
            </w:tcBorders>
            <w:shd w:val="clear" w:color="auto" w:fill="FFD966" w:themeFill="accent4" w:themeFillTint="99"/>
            <w:vAlign w:val="center"/>
          </w:tcPr>
          <w:p w14:paraId="0CD21BD4" w14:textId="77777777" w:rsidR="00350B59" w:rsidRPr="00835F3E" w:rsidRDefault="00350B59" w:rsidP="00835F3E">
            <w:pPr>
              <w:pStyle w:val="ListParagraph"/>
              <w:numPr>
                <w:ilvl w:val="0"/>
                <w:numId w:val="24"/>
              </w:numPr>
              <w:spacing w:after="200" w:line="276" w:lineRule="auto"/>
              <w:jc w:val="both"/>
              <w:rPr>
                <w:rFonts w:ascii="Times New Roman" w:hAnsi="Times New Roman" w:cs="Times New Roman"/>
                <w:sz w:val="24"/>
                <w:szCs w:val="24"/>
              </w:rPr>
            </w:pPr>
            <w:r w:rsidRPr="00835F3E">
              <w:rPr>
                <w:rFonts w:ascii="Times New Roman" w:hAnsi="Times New Roman" w:cs="Times New Roman"/>
                <w:sz w:val="24"/>
                <w:szCs w:val="24"/>
              </w:rPr>
              <w:t>Men</w:t>
            </w:r>
          </w:p>
        </w:tc>
        <w:tc>
          <w:tcPr>
            <w:tcW w:w="1085" w:type="dxa"/>
            <w:gridSpan w:val="2"/>
            <w:tcBorders>
              <w:top w:val="single" w:sz="4" w:space="0" w:color="auto"/>
              <w:left w:val="single" w:sz="4" w:space="0" w:color="auto"/>
              <w:bottom w:val="single" w:sz="4" w:space="0" w:color="auto"/>
              <w:right w:val="single" w:sz="4" w:space="0" w:color="auto"/>
            </w:tcBorders>
          </w:tcPr>
          <w:p w14:paraId="73825C9E" w14:textId="77777777" w:rsidR="00350B59" w:rsidRPr="00835F3E" w:rsidRDefault="00F739FE"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319</w:t>
            </w:r>
          </w:p>
        </w:tc>
        <w:tc>
          <w:tcPr>
            <w:tcW w:w="990" w:type="dxa"/>
            <w:gridSpan w:val="2"/>
            <w:tcBorders>
              <w:top w:val="single" w:sz="4" w:space="0" w:color="auto"/>
              <w:left w:val="single" w:sz="4" w:space="0" w:color="auto"/>
              <w:bottom w:val="single" w:sz="4" w:space="0" w:color="auto"/>
              <w:right w:val="single" w:sz="4" w:space="0" w:color="auto"/>
            </w:tcBorders>
          </w:tcPr>
          <w:p w14:paraId="6B2819F9" w14:textId="77777777" w:rsidR="00350B59" w:rsidRPr="00835F3E" w:rsidRDefault="00F739FE"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169</w:t>
            </w:r>
          </w:p>
        </w:tc>
        <w:tc>
          <w:tcPr>
            <w:tcW w:w="990" w:type="dxa"/>
            <w:gridSpan w:val="2"/>
            <w:tcBorders>
              <w:top w:val="single" w:sz="4" w:space="0" w:color="auto"/>
              <w:left w:val="single" w:sz="4" w:space="0" w:color="auto"/>
              <w:bottom w:val="single" w:sz="4" w:space="0" w:color="auto"/>
              <w:right w:val="single" w:sz="4" w:space="0" w:color="auto"/>
            </w:tcBorders>
          </w:tcPr>
          <w:p w14:paraId="7C7959F8" w14:textId="77777777" w:rsidR="00350B59" w:rsidRPr="00835F3E" w:rsidRDefault="00F739FE"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207</w:t>
            </w:r>
          </w:p>
        </w:tc>
        <w:tc>
          <w:tcPr>
            <w:tcW w:w="990" w:type="dxa"/>
            <w:gridSpan w:val="2"/>
            <w:tcBorders>
              <w:top w:val="single" w:sz="4" w:space="0" w:color="auto"/>
              <w:left w:val="single" w:sz="4" w:space="0" w:color="auto"/>
              <w:bottom w:val="single" w:sz="4" w:space="0" w:color="auto"/>
              <w:right w:val="single" w:sz="4" w:space="0" w:color="auto"/>
            </w:tcBorders>
          </w:tcPr>
          <w:p w14:paraId="567D6A51" w14:textId="77777777" w:rsidR="00350B59" w:rsidRPr="00835F3E" w:rsidRDefault="00F739FE"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00" w:type="dxa"/>
            <w:gridSpan w:val="2"/>
            <w:tcBorders>
              <w:top w:val="single" w:sz="4" w:space="0" w:color="auto"/>
              <w:left w:val="single" w:sz="4" w:space="0" w:color="auto"/>
              <w:bottom w:val="single" w:sz="4" w:space="0" w:color="auto"/>
              <w:right w:val="single" w:sz="4" w:space="0" w:color="auto"/>
            </w:tcBorders>
          </w:tcPr>
          <w:p w14:paraId="24647C92" w14:textId="77777777" w:rsidR="00350B59" w:rsidRPr="00835F3E" w:rsidRDefault="00F739FE"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149</w:t>
            </w:r>
          </w:p>
        </w:tc>
        <w:tc>
          <w:tcPr>
            <w:tcW w:w="985" w:type="dxa"/>
            <w:gridSpan w:val="2"/>
            <w:tcBorders>
              <w:top w:val="single" w:sz="4" w:space="0" w:color="auto"/>
              <w:left w:val="single" w:sz="4" w:space="0" w:color="auto"/>
              <w:bottom w:val="single" w:sz="4" w:space="0" w:color="auto"/>
              <w:right w:val="single" w:sz="4" w:space="0" w:color="auto"/>
            </w:tcBorders>
          </w:tcPr>
          <w:p w14:paraId="3E0BAA08" w14:textId="77777777" w:rsidR="00350B59" w:rsidRPr="00835F3E" w:rsidRDefault="00F739FE"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00" w:type="dxa"/>
            <w:gridSpan w:val="2"/>
            <w:tcBorders>
              <w:top w:val="single" w:sz="4" w:space="0" w:color="auto"/>
              <w:left w:val="single" w:sz="4" w:space="0" w:color="auto"/>
              <w:bottom w:val="single" w:sz="4" w:space="0" w:color="auto"/>
              <w:right w:val="single" w:sz="4" w:space="0" w:color="auto"/>
            </w:tcBorders>
          </w:tcPr>
          <w:p w14:paraId="6086C933" w14:textId="77777777" w:rsidR="00350B59" w:rsidRPr="00835F3E" w:rsidRDefault="00F739FE"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103</w:t>
            </w:r>
          </w:p>
        </w:tc>
      </w:tr>
      <w:tr w:rsidR="00350B59" w:rsidRPr="00835F3E" w14:paraId="0539B0A3" w14:textId="77777777" w:rsidTr="00A42EF0">
        <w:trPr>
          <w:trHeight w:val="285"/>
          <w:jc w:val="center"/>
        </w:trPr>
        <w:tc>
          <w:tcPr>
            <w:tcW w:w="425" w:type="dxa"/>
            <w:vMerge/>
            <w:tcBorders>
              <w:left w:val="single" w:sz="4" w:space="0" w:color="auto"/>
              <w:right w:val="single" w:sz="4" w:space="0" w:color="auto"/>
            </w:tcBorders>
            <w:vAlign w:val="center"/>
          </w:tcPr>
          <w:p w14:paraId="417647EE" w14:textId="77777777" w:rsidR="00350B59" w:rsidRPr="00835F3E" w:rsidRDefault="00350B59" w:rsidP="00835F3E">
            <w:pPr>
              <w:jc w:val="both"/>
              <w:rPr>
                <w:rFonts w:ascii="Times New Roman" w:hAnsi="Times New Roman" w:cs="Times New Roman"/>
                <w:bCs/>
                <w:sz w:val="24"/>
                <w:szCs w:val="24"/>
                <w:lang w:val="en-GB"/>
              </w:rPr>
            </w:pPr>
          </w:p>
        </w:tc>
        <w:tc>
          <w:tcPr>
            <w:tcW w:w="3881" w:type="dxa"/>
            <w:gridSpan w:val="2"/>
            <w:tcBorders>
              <w:top w:val="nil"/>
              <w:left w:val="single" w:sz="4" w:space="0" w:color="auto"/>
              <w:bottom w:val="nil"/>
              <w:right w:val="single" w:sz="4" w:space="0" w:color="auto"/>
            </w:tcBorders>
            <w:shd w:val="clear" w:color="auto" w:fill="FFD966" w:themeFill="accent4" w:themeFillTint="99"/>
            <w:vAlign w:val="center"/>
          </w:tcPr>
          <w:p w14:paraId="71B24E53" w14:textId="77777777" w:rsidR="00350B59" w:rsidRPr="00835F3E" w:rsidRDefault="00350B59" w:rsidP="00835F3E">
            <w:pPr>
              <w:pStyle w:val="ListParagraph"/>
              <w:numPr>
                <w:ilvl w:val="0"/>
                <w:numId w:val="24"/>
              </w:numPr>
              <w:spacing w:after="200" w:line="276" w:lineRule="auto"/>
              <w:jc w:val="both"/>
              <w:rPr>
                <w:rFonts w:ascii="Times New Roman" w:hAnsi="Times New Roman" w:cs="Times New Roman"/>
                <w:sz w:val="24"/>
                <w:szCs w:val="24"/>
              </w:rPr>
            </w:pPr>
            <w:r w:rsidRPr="00835F3E">
              <w:rPr>
                <w:rFonts w:ascii="Times New Roman" w:hAnsi="Times New Roman" w:cs="Times New Roman"/>
                <w:sz w:val="24"/>
                <w:szCs w:val="24"/>
              </w:rPr>
              <w:t>Women</w:t>
            </w:r>
          </w:p>
        </w:tc>
        <w:tc>
          <w:tcPr>
            <w:tcW w:w="1085" w:type="dxa"/>
            <w:gridSpan w:val="2"/>
            <w:tcBorders>
              <w:top w:val="single" w:sz="4" w:space="0" w:color="auto"/>
              <w:left w:val="single" w:sz="4" w:space="0" w:color="auto"/>
              <w:bottom w:val="single" w:sz="4" w:space="0" w:color="auto"/>
              <w:right w:val="single" w:sz="4" w:space="0" w:color="auto"/>
            </w:tcBorders>
          </w:tcPr>
          <w:p w14:paraId="6073B053" w14:textId="77777777" w:rsidR="00350B59" w:rsidRPr="00835F3E" w:rsidRDefault="00F739FE"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136</w:t>
            </w:r>
          </w:p>
        </w:tc>
        <w:tc>
          <w:tcPr>
            <w:tcW w:w="990" w:type="dxa"/>
            <w:gridSpan w:val="2"/>
            <w:tcBorders>
              <w:top w:val="single" w:sz="4" w:space="0" w:color="auto"/>
              <w:left w:val="single" w:sz="4" w:space="0" w:color="auto"/>
              <w:bottom w:val="single" w:sz="4" w:space="0" w:color="auto"/>
              <w:right w:val="single" w:sz="4" w:space="0" w:color="auto"/>
            </w:tcBorders>
          </w:tcPr>
          <w:p w14:paraId="514048D4" w14:textId="77777777" w:rsidR="00350B59" w:rsidRPr="00835F3E" w:rsidRDefault="00F739FE"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103</w:t>
            </w:r>
          </w:p>
        </w:tc>
        <w:tc>
          <w:tcPr>
            <w:tcW w:w="990" w:type="dxa"/>
            <w:gridSpan w:val="2"/>
            <w:tcBorders>
              <w:top w:val="single" w:sz="4" w:space="0" w:color="auto"/>
              <w:left w:val="single" w:sz="4" w:space="0" w:color="auto"/>
              <w:bottom w:val="single" w:sz="4" w:space="0" w:color="auto"/>
              <w:right w:val="single" w:sz="4" w:space="0" w:color="auto"/>
            </w:tcBorders>
          </w:tcPr>
          <w:p w14:paraId="2A36BD57" w14:textId="77777777" w:rsidR="00350B59" w:rsidRPr="00835F3E" w:rsidRDefault="00F739FE"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103</w:t>
            </w:r>
          </w:p>
        </w:tc>
        <w:tc>
          <w:tcPr>
            <w:tcW w:w="990" w:type="dxa"/>
            <w:gridSpan w:val="2"/>
            <w:tcBorders>
              <w:top w:val="single" w:sz="4" w:space="0" w:color="auto"/>
              <w:left w:val="single" w:sz="4" w:space="0" w:color="auto"/>
              <w:bottom w:val="single" w:sz="4" w:space="0" w:color="auto"/>
              <w:right w:val="single" w:sz="4" w:space="0" w:color="auto"/>
            </w:tcBorders>
          </w:tcPr>
          <w:p w14:paraId="110A81A8" w14:textId="77777777" w:rsidR="00350B59" w:rsidRPr="00835F3E" w:rsidRDefault="00F739FE"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00" w:type="dxa"/>
            <w:gridSpan w:val="2"/>
            <w:tcBorders>
              <w:top w:val="single" w:sz="4" w:space="0" w:color="auto"/>
              <w:left w:val="single" w:sz="4" w:space="0" w:color="auto"/>
              <w:bottom w:val="single" w:sz="4" w:space="0" w:color="auto"/>
              <w:right w:val="single" w:sz="4" w:space="0" w:color="auto"/>
            </w:tcBorders>
          </w:tcPr>
          <w:p w14:paraId="5B1CD5B5" w14:textId="77777777" w:rsidR="00350B59" w:rsidRPr="00835F3E" w:rsidRDefault="00F739FE"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88</w:t>
            </w:r>
          </w:p>
        </w:tc>
        <w:tc>
          <w:tcPr>
            <w:tcW w:w="985" w:type="dxa"/>
            <w:gridSpan w:val="2"/>
            <w:tcBorders>
              <w:top w:val="single" w:sz="4" w:space="0" w:color="auto"/>
              <w:left w:val="single" w:sz="4" w:space="0" w:color="auto"/>
              <w:bottom w:val="single" w:sz="4" w:space="0" w:color="auto"/>
              <w:right w:val="single" w:sz="4" w:space="0" w:color="auto"/>
            </w:tcBorders>
          </w:tcPr>
          <w:p w14:paraId="7C3F6C1F" w14:textId="77777777" w:rsidR="00350B59" w:rsidRPr="00835F3E" w:rsidRDefault="00F739FE"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00" w:type="dxa"/>
            <w:gridSpan w:val="2"/>
            <w:tcBorders>
              <w:top w:val="single" w:sz="4" w:space="0" w:color="auto"/>
              <w:left w:val="single" w:sz="4" w:space="0" w:color="auto"/>
              <w:bottom w:val="single" w:sz="4" w:space="0" w:color="auto"/>
              <w:right w:val="single" w:sz="4" w:space="0" w:color="auto"/>
            </w:tcBorders>
          </w:tcPr>
          <w:p w14:paraId="2823ECA1" w14:textId="77777777" w:rsidR="00350B59" w:rsidRPr="00835F3E" w:rsidRDefault="00F739FE"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94</w:t>
            </w:r>
          </w:p>
        </w:tc>
      </w:tr>
      <w:tr w:rsidR="00350B59" w:rsidRPr="00835F3E" w14:paraId="0146F170" w14:textId="77777777" w:rsidTr="00A42EF0">
        <w:trPr>
          <w:trHeight w:val="285"/>
          <w:jc w:val="center"/>
        </w:trPr>
        <w:tc>
          <w:tcPr>
            <w:tcW w:w="425" w:type="dxa"/>
            <w:vMerge/>
            <w:tcBorders>
              <w:left w:val="single" w:sz="4" w:space="0" w:color="auto"/>
              <w:bottom w:val="single" w:sz="4" w:space="0" w:color="auto"/>
              <w:right w:val="single" w:sz="4" w:space="0" w:color="auto"/>
            </w:tcBorders>
            <w:vAlign w:val="center"/>
          </w:tcPr>
          <w:p w14:paraId="113A1005" w14:textId="77777777" w:rsidR="00350B59" w:rsidRPr="00835F3E" w:rsidRDefault="00350B59" w:rsidP="00835F3E">
            <w:pPr>
              <w:jc w:val="both"/>
              <w:rPr>
                <w:rFonts w:ascii="Times New Roman" w:hAnsi="Times New Roman" w:cs="Times New Roman"/>
                <w:bCs/>
                <w:sz w:val="24"/>
                <w:szCs w:val="24"/>
                <w:lang w:val="en-GB"/>
              </w:rPr>
            </w:pPr>
          </w:p>
        </w:tc>
        <w:tc>
          <w:tcPr>
            <w:tcW w:w="3881" w:type="dxa"/>
            <w:gridSpan w:val="2"/>
            <w:tcBorders>
              <w:top w:val="nil"/>
              <w:left w:val="single" w:sz="4" w:space="0" w:color="auto"/>
              <w:bottom w:val="single" w:sz="4" w:space="0" w:color="auto"/>
              <w:right w:val="single" w:sz="4" w:space="0" w:color="auto"/>
            </w:tcBorders>
            <w:shd w:val="clear" w:color="auto" w:fill="FFD966" w:themeFill="accent4" w:themeFillTint="99"/>
            <w:vAlign w:val="center"/>
          </w:tcPr>
          <w:p w14:paraId="7B854922" w14:textId="77777777" w:rsidR="00350B59" w:rsidRPr="00835F3E" w:rsidRDefault="00350B59" w:rsidP="00835F3E">
            <w:pPr>
              <w:pStyle w:val="ListParagraph"/>
              <w:numPr>
                <w:ilvl w:val="0"/>
                <w:numId w:val="24"/>
              </w:numPr>
              <w:spacing w:after="200" w:line="276" w:lineRule="auto"/>
              <w:jc w:val="both"/>
              <w:rPr>
                <w:rFonts w:ascii="Times New Roman" w:hAnsi="Times New Roman" w:cs="Times New Roman"/>
                <w:sz w:val="24"/>
                <w:szCs w:val="24"/>
              </w:rPr>
            </w:pPr>
            <w:r w:rsidRPr="00835F3E">
              <w:rPr>
                <w:rFonts w:ascii="Times New Roman" w:hAnsi="Times New Roman" w:cs="Times New Roman"/>
                <w:sz w:val="24"/>
                <w:szCs w:val="24"/>
              </w:rPr>
              <w:t>Children</w:t>
            </w:r>
          </w:p>
        </w:tc>
        <w:tc>
          <w:tcPr>
            <w:tcW w:w="1085" w:type="dxa"/>
            <w:gridSpan w:val="2"/>
            <w:tcBorders>
              <w:top w:val="single" w:sz="4" w:space="0" w:color="auto"/>
              <w:left w:val="single" w:sz="4" w:space="0" w:color="auto"/>
              <w:bottom w:val="single" w:sz="4" w:space="0" w:color="auto"/>
              <w:right w:val="single" w:sz="4" w:space="0" w:color="auto"/>
            </w:tcBorders>
          </w:tcPr>
          <w:p w14:paraId="43539BD5" w14:textId="77777777" w:rsidR="00350B59" w:rsidRPr="00835F3E" w:rsidRDefault="00F739FE"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7</w:t>
            </w:r>
          </w:p>
        </w:tc>
        <w:tc>
          <w:tcPr>
            <w:tcW w:w="990" w:type="dxa"/>
            <w:gridSpan w:val="2"/>
            <w:tcBorders>
              <w:top w:val="single" w:sz="4" w:space="0" w:color="auto"/>
              <w:left w:val="single" w:sz="4" w:space="0" w:color="auto"/>
              <w:bottom w:val="single" w:sz="4" w:space="0" w:color="auto"/>
              <w:right w:val="single" w:sz="4" w:space="0" w:color="auto"/>
            </w:tcBorders>
          </w:tcPr>
          <w:p w14:paraId="798E053B" w14:textId="77777777" w:rsidR="00350B59" w:rsidRPr="00835F3E" w:rsidRDefault="00F739FE"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3</w:t>
            </w:r>
          </w:p>
        </w:tc>
        <w:tc>
          <w:tcPr>
            <w:tcW w:w="990" w:type="dxa"/>
            <w:gridSpan w:val="2"/>
            <w:tcBorders>
              <w:top w:val="single" w:sz="4" w:space="0" w:color="auto"/>
              <w:left w:val="single" w:sz="4" w:space="0" w:color="auto"/>
              <w:bottom w:val="single" w:sz="4" w:space="0" w:color="auto"/>
              <w:right w:val="single" w:sz="4" w:space="0" w:color="auto"/>
            </w:tcBorders>
          </w:tcPr>
          <w:p w14:paraId="586B93E1" w14:textId="77777777" w:rsidR="00350B59" w:rsidRPr="00835F3E" w:rsidRDefault="00F739FE"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4</w:t>
            </w:r>
          </w:p>
        </w:tc>
        <w:tc>
          <w:tcPr>
            <w:tcW w:w="990" w:type="dxa"/>
            <w:gridSpan w:val="2"/>
            <w:tcBorders>
              <w:top w:val="single" w:sz="4" w:space="0" w:color="auto"/>
              <w:left w:val="single" w:sz="4" w:space="0" w:color="auto"/>
              <w:bottom w:val="single" w:sz="4" w:space="0" w:color="auto"/>
              <w:right w:val="single" w:sz="4" w:space="0" w:color="auto"/>
            </w:tcBorders>
          </w:tcPr>
          <w:p w14:paraId="32150ADC" w14:textId="77777777" w:rsidR="00350B59" w:rsidRPr="00835F3E" w:rsidRDefault="00F739FE"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00" w:type="dxa"/>
            <w:gridSpan w:val="2"/>
            <w:tcBorders>
              <w:top w:val="single" w:sz="4" w:space="0" w:color="auto"/>
              <w:left w:val="single" w:sz="4" w:space="0" w:color="auto"/>
              <w:bottom w:val="single" w:sz="4" w:space="0" w:color="auto"/>
              <w:right w:val="single" w:sz="4" w:space="0" w:color="auto"/>
            </w:tcBorders>
          </w:tcPr>
          <w:p w14:paraId="6C4E77E1" w14:textId="77777777" w:rsidR="00350B59" w:rsidRPr="00835F3E" w:rsidRDefault="00F739FE"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w:t>
            </w:r>
          </w:p>
        </w:tc>
        <w:tc>
          <w:tcPr>
            <w:tcW w:w="985" w:type="dxa"/>
            <w:gridSpan w:val="2"/>
            <w:tcBorders>
              <w:top w:val="single" w:sz="4" w:space="0" w:color="auto"/>
              <w:left w:val="single" w:sz="4" w:space="0" w:color="auto"/>
              <w:bottom w:val="single" w:sz="4" w:space="0" w:color="auto"/>
              <w:right w:val="single" w:sz="4" w:space="0" w:color="auto"/>
            </w:tcBorders>
          </w:tcPr>
          <w:p w14:paraId="1959EA67" w14:textId="77777777" w:rsidR="00350B59" w:rsidRPr="00835F3E" w:rsidRDefault="00F739FE"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00" w:type="dxa"/>
            <w:gridSpan w:val="2"/>
            <w:tcBorders>
              <w:top w:val="single" w:sz="4" w:space="0" w:color="auto"/>
              <w:left w:val="single" w:sz="4" w:space="0" w:color="auto"/>
              <w:bottom w:val="single" w:sz="4" w:space="0" w:color="auto"/>
              <w:right w:val="single" w:sz="4" w:space="0" w:color="auto"/>
            </w:tcBorders>
          </w:tcPr>
          <w:p w14:paraId="2982280B" w14:textId="77777777" w:rsidR="00350B59" w:rsidRPr="00835F3E" w:rsidRDefault="00F739FE"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4</w:t>
            </w:r>
          </w:p>
        </w:tc>
      </w:tr>
      <w:tr w:rsidR="00350B59" w:rsidRPr="00835F3E" w14:paraId="325BA6AE" w14:textId="77777777" w:rsidTr="00A42EF0">
        <w:trPr>
          <w:trHeight w:val="285"/>
          <w:jc w:val="center"/>
        </w:trPr>
        <w:tc>
          <w:tcPr>
            <w:tcW w:w="425" w:type="dxa"/>
            <w:tcBorders>
              <w:left w:val="single" w:sz="4" w:space="0" w:color="auto"/>
              <w:right w:val="single" w:sz="4" w:space="0" w:color="auto"/>
            </w:tcBorders>
            <w:shd w:val="clear" w:color="auto" w:fill="FFD966" w:themeFill="accent4" w:themeFillTint="99"/>
            <w:vAlign w:val="center"/>
          </w:tcPr>
          <w:p w14:paraId="19A8F516" w14:textId="77777777" w:rsidR="00350B59" w:rsidRPr="00835F3E" w:rsidRDefault="00350B59" w:rsidP="00835F3E">
            <w:pPr>
              <w:jc w:val="both"/>
              <w:rPr>
                <w:rFonts w:ascii="Times New Roman" w:hAnsi="Times New Roman" w:cs="Times New Roman"/>
                <w:b/>
                <w:bCs/>
                <w:sz w:val="24"/>
                <w:szCs w:val="24"/>
                <w:lang w:val="en-GB"/>
              </w:rPr>
            </w:pPr>
            <w:r w:rsidRPr="00835F3E">
              <w:rPr>
                <w:rFonts w:ascii="Times New Roman" w:hAnsi="Times New Roman" w:cs="Times New Roman"/>
                <w:b/>
                <w:bCs/>
                <w:sz w:val="24"/>
                <w:szCs w:val="24"/>
                <w:lang w:val="en-GB"/>
              </w:rPr>
              <w:t>19</w:t>
            </w:r>
          </w:p>
        </w:tc>
        <w:tc>
          <w:tcPr>
            <w:tcW w:w="3881" w:type="dxa"/>
            <w:gridSpan w:val="2"/>
            <w:tcBorders>
              <w:left w:val="single" w:sz="4" w:space="0" w:color="auto"/>
              <w:bottom w:val="single" w:sz="4" w:space="0" w:color="auto"/>
              <w:right w:val="single" w:sz="4" w:space="0" w:color="auto"/>
            </w:tcBorders>
            <w:shd w:val="clear" w:color="auto" w:fill="FFD966" w:themeFill="accent4" w:themeFillTint="99"/>
            <w:vAlign w:val="center"/>
          </w:tcPr>
          <w:p w14:paraId="01CF0498" w14:textId="77777777" w:rsidR="00350B59" w:rsidRPr="00835F3E" w:rsidRDefault="00350B59" w:rsidP="00835F3E">
            <w:pPr>
              <w:jc w:val="both"/>
              <w:rPr>
                <w:rFonts w:ascii="Times New Roman" w:hAnsi="Times New Roman" w:cs="Times New Roman"/>
                <w:b/>
                <w:sz w:val="24"/>
                <w:szCs w:val="24"/>
              </w:rPr>
            </w:pPr>
            <w:r w:rsidRPr="00835F3E">
              <w:rPr>
                <w:rFonts w:ascii="Times New Roman" w:hAnsi="Times New Roman" w:cs="Times New Roman"/>
                <w:b/>
                <w:sz w:val="24"/>
                <w:szCs w:val="24"/>
              </w:rPr>
              <w:t>Percentage of Annual Action Plan implemented</w:t>
            </w:r>
          </w:p>
        </w:tc>
        <w:tc>
          <w:tcPr>
            <w:tcW w:w="1085"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7DEFF1A7" w14:textId="77777777" w:rsidR="00350B59" w:rsidRPr="00835F3E" w:rsidRDefault="00350B59" w:rsidP="00835F3E">
            <w:pPr>
              <w:jc w:val="both"/>
              <w:rPr>
                <w:rFonts w:ascii="Times New Roman" w:hAnsi="Times New Roman" w:cs="Times New Roman"/>
                <w:sz w:val="18"/>
                <w:szCs w:val="18"/>
              </w:rPr>
            </w:pPr>
            <w:r w:rsidRPr="00835F3E">
              <w:rPr>
                <w:rFonts w:ascii="Times New Roman" w:hAnsi="Times New Roman" w:cs="Times New Roman"/>
                <w:sz w:val="18"/>
                <w:szCs w:val="18"/>
              </w:rPr>
              <w:t>89.8</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79167F3A" w14:textId="77777777" w:rsidR="00350B59" w:rsidRPr="00835F3E" w:rsidRDefault="00350B59" w:rsidP="00835F3E">
            <w:pPr>
              <w:jc w:val="both"/>
              <w:rPr>
                <w:rFonts w:ascii="Times New Roman" w:hAnsi="Times New Roman" w:cs="Times New Roman"/>
                <w:sz w:val="18"/>
                <w:szCs w:val="18"/>
              </w:rPr>
            </w:pPr>
            <w:r w:rsidRPr="00835F3E">
              <w:rPr>
                <w:rFonts w:ascii="Times New Roman" w:hAnsi="Times New Roman" w:cs="Times New Roman"/>
                <w:sz w:val="18"/>
                <w:szCs w:val="18"/>
              </w:rPr>
              <w:t>90</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6F1BCE6D" w14:textId="77777777" w:rsidR="00350B59" w:rsidRPr="00835F3E" w:rsidRDefault="00350B59" w:rsidP="00835F3E">
            <w:pPr>
              <w:jc w:val="both"/>
              <w:rPr>
                <w:rFonts w:ascii="Times New Roman" w:hAnsi="Times New Roman" w:cs="Times New Roman"/>
                <w:sz w:val="18"/>
                <w:szCs w:val="18"/>
              </w:rPr>
            </w:pPr>
            <w:r w:rsidRPr="00835F3E">
              <w:rPr>
                <w:rFonts w:ascii="Times New Roman" w:hAnsi="Times New Roman" w:cs="Times New Roman"/>
                <w:sz w:val="18"/>
                <w:szCs w:val="18"/>
              </w:rPr>
              <w:t>90.4</w:t>
            </w: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18CB1D44" w14:textId="77777777" w:rsidR="00350B59" w:rsidRPr="00835F3E" w:rsidRDefault="0001326C" w:rsidP="00835F3E">
            <w:pPr>
              <w:jc w:val="both"/>
              <w:rPr>
                <w:rFonts w:ascii="Times New Roman" w:hAnsi="Times New Roman" w:cs="Times New Roman"/>
                <w:sz w:val="18"/>
                <w:szCs w:val="18"/>
              </w:rPr>
            </w:pPr>
            <w:r w:rsidRPr="00835F3E">
              <w:rPr>
                <w:rFonts w:ascii="Times New Roman" w:hAnsi="Times New Roman" w:cs="Times New Roman"/>
                <w:sz w:val="18"/>
                <w:szCs w:val="18"/>
              </w:rPr>
              <w:t>100</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432E824F" w14:textId="77777777" w:rsidR="00350B59" w:rsidRPr="00835F3E" w:rsidRDefault="0001326C" w:rsidP="00835F3E">
            <w:pPr>
              <w:jc w:val="both"/>
              <w:rPr>
                <w:rFonts w:ascii="Times New Roman" w:hAnsi="Times New Roman" w:cs="Times New Roman"/>
                <w:sz w:val="18"/>
                <w:szCs w:val="18"/>
              </w:rPr>
            </w:pPr>
            <w:r w:rsidRPr="00835F3E">
              <w:rPr>
                <w:rFonts w:ascii="Times New Roman" w:hAnsi="Times New Roman" w:cs="Times New Roman"/>
                <w:sz w:val="18"/>
                <w:szCs w:val="18"/>
              </w:rPr>
              <w:t>91.8</w:t>
            </w:r>
          </w:p>
        </w:tc>
        <w:tc>
          <w:tcPr>
            <w:tcW w:w="985"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6A49EAE9" w14:textId="77777777" w:rsidR="00350B59" w:rsidRPr="00835F3E" w:rsidRDefault="0001326C" w:rsidP="00835F3E">
            <w:pPr>
              <w:jc w:val="both"/>
              <w:rPr>
                <w:rFonts w:ascii="Times New Roman" w:hAnsi="Times New Roman" w:cs="Times New Roman"/>
                <w:sz w:val="18"/>
                <w:szCs w:val="18"/>
              </w:rPr>
            </w:pPr>
            <w:r w:rsidRPr="00835F3E">
              <w:rPr>
                <w:rFonts w:ascii="Times New Roman" w:hAnsi="Times New Roman" w:cs="Times New Roman"/>
                <w:sz w:val="18"/>
                <w:szCs w:val="18"/>
              </w:rPr>
              <w:t>100</w:t>
            </w:r>
          </w:p>
        </w:tc>
        <w:tc>
          <w:tcPr>
            <w:tcW w:w="90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tcPr>
          <w:p w14:paraId="30C5E129" w14:textId="2D627D44" w:rsidR="00350B59" w:rsidRPr="00835F3E" w:rsidRDefault="00A7643E" w:rsidP="00835F3E">
            <w:pPr>
              <w:jc w:val="both"/>
              <w:rPr>
                <w:rFonts w:ascii="Times New Roman" w:hAnsi="Times New Roman" w:cs="Times New Roman"/>
                <w:sz w:val="18"/>
                <w:szCs w:val="18"/>
              </w:rPr>
            </w:pPr>
            <w:r>
              <w:rPr>
                <w:rFonts w:ascii="Times New Roman" w:hAnsi="Times New Roman" w:cs="Times New Roman"/>
                <w:sz w:val="18"/>
                <w:szCs w:val="18"/>
              </w:rPr>
              <w:t>91.5</w:t>
            </w:r>
          </w:p>
        </w:tc>
      </w:tr>
      <w:tr w:rsidR="005010A1" w:rsidRPr="00835F3E" w14:paraId="7B20E3D9" w14:textId="77777777" w:rsidTr="00A42EF0">
        <w:trPr>
          <w:trHeight w:val="285"/>
          <w:jc w:val="center"/>
        </w:trPr>
        <w:tc>
          <w:tcPr>
            <w:tcW w:w="425" w:type="dxa"/>
            <w:vMerge w:val="restart"/>
            <w:tcBorders>
              <w:left w:val="single" w:sz="4" w:space="0" w:color="auto"/>
              <w:right w:val="single" w:sz="4" w:space="0" w:color="auto"/>
            </w:tcBorders>
            <w:shd w:val="clear" w:color="auto" w:fill="FFD966" w:themeFill="accent4" w:themeFillTint="99"/>
          </w:tcPr>
          <w:p w14:paraId="01163150" w14:textId="77777777" w:rsidR="005010A1" w:rsidRPr="00835F3E" w:rsidRDefault="005010A1" w:rsidP="00835F3E">
            <w:pPr>
              <w:jc w:val="both"/>
              <w:rPr>
                <w:rFonts w:ascii="Times New Roman" w:hAnsi="Times New Roman" w:cs="Times New Roman"/>
                <w:b/>
                <w:bCs/>
                <w:sz w:val="24"/>
                <w:szCs w:val="24"/>
                <w:lang w:val="en-GB"/>
              </w:rPr>
            </w:pPr>
            <w:r w:rsidRPr="00835F3E">
              <w:rPr>
                <w:rFonts w:ascii="Times New Roman" w:hAnsi="Times New Roman" w:cs="Times New Roman"/>
                <w:b/>
                <w:bCs/>
                <w:sz w:val="24"/>
                <w:szCs w:val="24"/>
                <w:lang w:val="en-GB"/>
              </w:rPr>
              <w:t>20</w:t>
            </w:r>
          </w:p>
        </w:tc>
        <w:tc>
          <w:tcPr>
            <w:tcW w:w="3881" w:type="dxa"/>
            <w:gridSpan w:val="2"/>
            <w:tcBorders>
              <w:left w:val="single" w:sz="4" w:space="0" w:color="auto"/>
              <w:bottom w:val="single" w:sz="4" w:space="0" w:color="auto"/>
              <w:right w:val="single" w:sz="4" w:space="0" w:color="auto"/>
            </w:tcBorders>
            <w:shd w:val="clear" w:color="auto" w:fill="FFD966" w:themeFill="accent4" w:themeFillTint="99"/>
            <w:vAlign w:val="center"/>
          </w:tcPr>
          <w:p w14:paraId="4B6E8435" w14:textId="77777777" w:rsidR="005010A1" w:rsidRPr="00835F3E" w:rsidRDefault="005010A1" w:rsidP="00835F3E">
            <w:pPr>
              <w:jc w:val="both"/>
              <w:rPr>
                <w:rFonts w:ascii="Times New Roman" w:hAnsi="Times New Roman" w:cs="Times New Roman"/>
                <w:b/>
                <w:sz w:val="24"/>
                <w:szCs w:val="24"/>
              </w:rPr>
            </w:pPr>
            <w:r w:rsidRPr="00835F3E">
              <w:rPr>
                <w:rFonts w:ascii="Times New Roman" w:hAnsi="Times New Roman" w:cs="Times New Roman"/>
                <w:b/>
                <w:sz w:val="24"/>
                <w:szCs w:val="24"/>
              </w:rPr>
              <w:t>Number of communities affected by disaster</w:t>
            </w:r>
          </w:p>
        </w:tc>
        <w:tc>
          <w:tcPr>
            <w:tcW w:w="1085"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14:paraId="69D2BD4B" w14:textId="77777777" w:rsidR="005010A1" w:rsidRPr="00835F3E" w:rsidRDefault="005010A1" w:rsidP="00835F3E">
            <w:pPr>
              <w:jc w:val="both"/>
              <w:rPr>
                <w:rFonts w:ascii="Times New Roman" w:hAnsi="Times New Roman" w:cs="Times New Roman"/>
                <w:b/>
                <w:sz w:val="18"/>
                <w:szCs w:val="18"/>
                <w:lang w:val="en-GB"/>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14:paraId="54B4DBF5" w14:textId="77777777" w:rsidR="005010A1" w:rsidRPr="00835F3E" w:rsidRDefault="005010A1" w:rsidP="00835F3E">
            <w:pPr>
              <w:jc w:val="both"/>
              <w:rPr>
                <w:rFonts w:ascii="Times New Roman" w:hAnsi="Times New Roman" w:cs="Times New Roman"/>
                <w:b/>
                <w:sz w:val="18"/>
                <w:szCs w:val="18"/>
                <w:lang w:val="en-GB"/>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14:paraId="39672D8E" w14:textId="77777777" w:rsidR="005010A1" w:rsidRPr="00835F3E" w:rsidRDefault="005010A1" w:rsidP="00835F3E">
            <w:pPr>
              <w:jc w:val="both"/>
              <w:rPr>
                <w:rFonts w:ascii="Times New Roman" w:hAnsi="Times New Roman" w:cs="Times New Roman"/>
                <w:b/>
                <w:sz w:val="18"/>
                <w:szCs w:val="18"/>
                <w:lang w:val="en-GB"/>
              </w:rPr>
            </w:pPr>
          </w:p>
        </w:tc>
        <w:tc>
          <w:tcPr>
            <w:tcW w:w="99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14:paraId="464B7B79" w14:textId="77777777" w:rsidR="005010A1" w:rsidRPr="00835F3E" w:rsidRDefault="005010A1" w:rsidP="00835F3E">
            <w:pPr>
              <w:jc w:val="both"/>
              <w:rPr>
                <w:rFonts w:ascii="Times New Roman" w:hAnsi="Times New Roman" w:cs="Times New Roman"/>
                <w:b/>
                <w:sz w:val="18"/>
                <w:szCs w:val="18"/>
                <w:lang w:val="en-GB"/>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14:paraId="58CCB775" w14:textId="77777777" w:rsidR="005010A1" w:rsidRPr="00835F3E" w:rsidRDefault="005010A1" w:rsidP="00835F3E">
            <w:pPr>
              <w:jc w:val="both"/>
              <w:rPr>
                <w:rFonts w:ascii="Times New Roman" w:hAnsi="Times New Roman" w:cs="Times New Roman"/>
                <w:b/>
                <w:sz w:val="18"/>
                <w:szCs w:val="18"/>
                <w:lang w:val="en-GB"/>
              </w:rPr>
            </w:pPr>
          </w:p>
        </w:tc>
        <w:tc>
          <w:tcPr>
            <w:tcW w:w="985"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14:paraId="40A6EFED" w14:textId="77777777" w:rsidR="005010A1" w:rsidRPr="00835F3E" w:rsidRDefault="005010A1" w:rsidP="00835F3E">
            <w:pPr>
              <w:jc w:val="both"/>
              <w:rPr>
                <w:rFonts w:ascii="Times New Roman" w:hAnsi="Times New Roman" w:cs="Times New Roman"/>
                <w:b/>
                <w:sz w:val="18"/>
                <w:szCs w:val="18"/>
                <w:lang w:val="en-GB"/>
              </w:rPr>
            </w:pPr>
          </w:p>
        </w:tc>
        <w:tc>
          <w:tcPr>
            <w:tcW w:w="900"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14:paraId="5F4F2A91" w14:textId="77777777" w:rsidR="005010A1" w:rsidRPr="00835F3E" w:rsidRDefault="005010A1" w:rsidP="00835F3E">
            <w:pPr>
              <w:jc w:val="both"/>
              <w:rPr>
                <w:rFonts w:ascii="Times New Roman" w:hAnsi="Times New Roman" w:cs="Times New Roman"/>
                <w:b/>
                <w:sz w:val="18"/>
                <w:szCs w:val="18"/>
                <w:lang w:val="en-GB"/>
              </w:rPr>
            </w:pPr>
          </w:p>
        </w:tc>
      </w:tr>
      <w:tr w:rsidR="005010A1" w:rsidRPr="00835F3E" w14:paraId="2FA3A45F" w14:textId="77777777" w:rsidTr="00A42EF0">
        <w:trPr>
          <w:trHeight w:val="798"/>
          <w:jc w:val="center"/>
        </w:trPr>
        <w:tc>
          <w:tcPr>
            <w:tcW w:w="425" w:type="dxa"/>
            <w:vMerge/>
            <w:tcBorders>
              <w:left w:val="single" w:sz="4" w:space="0" w:color="auto"/>
              <w:right w:val="single" w:sz="4" w:space="0" w:color="auto"/>
            </w:tcBorders>
            <w:vAlign w:val="center"/>
          </w:tcPr>
          <w:p w14:paraId="37D2009B" w14:textId="77777777" w:rsidR="005010A1" w:rsidRPr="00835F3E" w:rsidRDefault="005010A1" w:rsidP="00835F3E">
            <w:pPr>
              <w:jc w:val="both"/>
              <w:rPr>
                <w:rFonts w:ascii="Times New Roman" w:hAnsi="Times New Roman" w:cs="Times New Roman"/>
                <w:bCs/>
                <w:sz w:val="24"/>
                <w:szCs w:val="24"/>
                <w:lang w:val="en-GB"/>
              </w:rPr>
            </w:pPr>
          </w:p>
        </w:tc>
        <w:tc>
          <w:tcPr>
            <w:tcW w:w="3881" w:type="dxa"/>
            <w:gridSpan w:val="2"/>
            <w:tcBorders>
              <w:top w:val="single" w:sz="4" w:space="0" w:color="auto"/>
              <w:left w:val="single" w:sz="4" w:space="0" w:color="auto"/>
              <w:bottom w:val="single" w:sz="4" w:space="0" w:color="auto"/>
              <w:right w:val="single" w:sz="4" w:space="0" w:color="auto"/>
            </w:tcBorders>
            <w:shd w:val="clear" w:color="auto" w:fill="FFD966" w:themeFill="accent4" w:themeFillTint="99"/>
            <w:vAlign w:val="center"/>
          </w:tcPr>
          <w:p w14:paraId="0E6E0F0E" w14:textId="77777777" w:rsidR="005010A1" w:rsidRPr="00835F3E" w:rsidRDefault="005010A1" w:rsidP="00835F3E">
            <w:pPr>
              <w:pStyle w:val="ListParagraph"/>
              <w:numPr>
                <w:ilvl w:val="0"/>
                <w:numId w:val="25"/>
              </w:numPr>
              <w:spacing w:after="200" w:line="276" w:lineRule="auto"/>
              <w:jc w:val="both"/>
              <w:rPr>
                <w:rFonts w:ascii="Times New Roman" w:hAnsi="Times New Roman" w:cs="Times New Roman"/>
                <w:sz w:val="24"/>
                <w:szCs w:val="24"/>
              </w:rPr>
            </w:pPr>
            <w:r w:rsidRPr="00835F3E">
              <w:rPr>
                <w:rFonts w:ascii="Times New Roman" w:hAnsi="Times New Roman" w:cs="Times New Roman"/>
                <w:sz w:val="24"/>
                <w:szCs w:val="24"/>
              </w:rPr>
              <w:t>Bushfire</w:t>
            </w:r>
          </w:p>
        </w:tc>
        <w:tc>
          <w:tcPr>
            <w:tcW w:w="1085" w:type="dxa"/>
            <w:gridSpan w:val="2"/>
            <w:tcBorders>
              <w:top w:val="single" w:sz="4" w:space="0" w:color="auto"/>
              <w:left w:val="single" w:sz="4" w:space="0" w:color="auto"/>
              <w:bottom w:val="single" w:sz="4" w:space="0" w:color="auto"/>
              <w:right w:val="single" w:sz="4" w:space="0" w:color="auto"/>
            </w:tcBorders>
          </w:tcPr>
          <w:p w14:paraId="2F445046" w14:textId="77777777" w:rsidR="005010A1" w:rsidRPr="00835F3E" w:rsidRDefault="005010A1" w:rsidP="00835F3E">
            <w:pPr>
              <w:jc w:val="both"/>
              <w:rPr>
                <w:rFonts w:ascii="Times New Roman" w:hAnsi="Times New Roman" w:cs="Times New Roman"/>
                <w:sz w:val="18"/>
                <w:szCs w:val="18"/>
                <w:lang w:val="en-GB"/>
              </w:rPr>
            </w:pPr>
          </w:p>
          <w:p w14:paraId="6AC84C24" w14:textId="77777777" w:rsidR="005010A1" w:rsidRPr="00835F3E" w:rsidRDefault="005010A1"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2</w:t>
            </w:r>
          </w:p>
        </w:tc>
        <w:tc>
          <w:tcPr>
            <w:tcW w:w="990" w:type="dxa"/>
            <w:gridSpan w:val="2"/>
            <w:tcBorders>
              <w:top w:val="single" w:sz="4" w:space="0" w:color="auto"/>
              <w:left w:val="single" w:sz="4" w:space="0" w:color="auto"/>
              <w:bottom w:val="single" w:sz="4" w:space="0" w:color="auto"/>
              <w:right w:val="single" w:sz="4" w:space="0" w:color="auto"/>
            </w:tcBorders>
          </w:tcPr>
          <w:p w14:paraId="211E028E" w14:textId="77777777" w:rsidR="005010A1" w:rsidRPr="00835F3E" w:rsidRDefault="005010A1" w:rsidP="00835F3E">
            <w:pPr>
              <w:jc w:val="both"/>
              <w:rPr>
                <w:rFonts w:ascii="Times New Roman" w:hAnsi="Times New Roman" w:cs="Times New Roman"/>
                <w:sz w:val="18"/>
                <w:szCs w:val="18"/>
                <w:lang w:val="en-GB"/>
              </w:rPr>
            </w:pPr>
          </w:p>
          <w:p w14:paraId="1754D6A2" w14:textId="77777777" w:rsidR="005010A1" w:rsidRPr="00835F3E" w:rsidRDefault="005010A1"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0</w:t>
            </w:r>
          </w:p>
        </w:tc>
        <w:tc>
          <w:tcPr>
            <w:tcW w:w="990" w:type="dxa"/>
            <w:gridSpan w:val="2"/>
            <w:tcBorders>
              <w:top w:val="single" w:sz="4" w:space="0" w:color="auto"/>
              <w:left w:val="single" w:sz="4" w:space="0" w:color="auto"/>
              <w:bottom w:val="single" w:sz="4" w:space="0" w:color="auto"/>
              <w:right w:val="single" w:sz="4" w:space="0" w:color="auto"/>
            </w:tcBorders>
          </w:tcPr>
          <w:p w14:paraId="2CBABE8C" w14:textId="77777777" w:rsidR="005010A1" w:rsidRPr="00835F3E" w:rsidRDefault="005010A1" w:rsidP="00835F3E">
            <w:pPr>
              <w:jc w:val="both"/>
              <w:rPr>
                <w:rFonts w:ascii="Times New Roman" w:hAnsi="Times New Roman" w:cs="Times New Roman"/>
                <w:sz w:val="18"/>
                <w:szCs w:val="18"/>
                <w:lang w:val="en-GB"/>
              </w:rPr>
            </w:pPr>
          </w:p>
          <w:p w14:paraId="132CD575" w14:textId="77777777" w:rsidR="005010A1" w:rsidRPr="00835F3E" w:rsidRDefault="005010A1"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w:t>
            </w:r>
          </w:p>
        </w:tc>
        <w:tc>
          <w:tcPr>
            <w:tcW w:w="990" w:type="dxa"/>
            <w:gridSpan w:val="2"/>
            <w:tcBorders>
              <w:top w:val="single" w:sz="4" w:space="0" w:color="auto"/>
              <w:left w:val="single" w:sz="4" w:space="0" w:color="auto"/>
              <w:bottom w:val="single" w:sz="4" w:space="0" w:color="auto"/>
              <w:right w:val="single" w:sz="4" w:space="0" w:color="auto"/>
            </w:tcBorders>
          </w:tcPr>
          <w:p w14:paraId="3A059FC1" w14:textId="77777777" w:rsidR="005010A1" w:rsidRPr="00835F3E" w:rsidRDefault="005010A1" w:rsidP="00835F3E">
            <w:pPr>
              <w:jc w:val="both"/>
              <w:rPr>
                <w:rFonts w:ascii="Times New Roman" w:hAnsi="Times New Roman" w:cs="Times New Roman"/>
                <w:sz w:val="18"/>
                <w:szCs w:val="18"/>
                <w:lang w:val="en-GB"/>
              </w:rPr>
            </w:pPr>
          </w:p>
          <w:p w14:paraId="04CE7613" w14:textId="77777777" w:rsidR="005010A1" w:rsidRPr="00835F3E" w:rsidRDefault="005010A1"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0</w:t>
            </w:r>
          </w:p>
        </w:tc>
        <w:tc>
          <w:tcPr>
            <w:tcW w:w="900" w:type="dxa"/>
            <w:gridSpan w:val="2"/>
            <w:tcBorders>
              <w:top w:val="single" w:sz="4" w:space="0" w:color="auto"/>
              <w:left w:val="single" w:sz="4" w:space="0" w:color="auto"/>
              <w:bottom w:val="single" w:sz="4" w:space="0" w:color="auto"/>
              <w:right w:val="single" w:sz="4" w:space="0" w:color="auto"/>
            </w:tcBorders>
          </w:tcPr>
          <w:p w14:paraId="7F946AE6" w14:textId="77777777" w:rsidR="005010A1" w:rsidRPr="00835F3E" w:rsidRDefault="005010A1" w:rsidP="00835F3E">
            <w:pPr>
              <w:jc w:val="both"/>
              <w:rPr>
                <w:rFonts w:ascii="Times New Roman" w:hAnsi="Times New Roman" w:cs="Times New Roman"/>
                <w:sz w:val="18"/>
                <w:szCs w:val="18"/>
                <w:lang w:val="en-GB"/>
              </w:rPr>
            </w:pPr>
          </w:p>
          <w:p w14:paraId="7BD5FC00" w14:textId="77777777" w:rsidR="005010A1" w:rsidRPr="00835F3E" w:rsidRDefault="005010A1"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w:t>
            </w:r>
          </w:p>
        </w:tc>
        <w:tc>
          <w:tcPr>
            <w:tcW w:w="985" w:type="dxa"/>
            <w:gridSpan w:val="2"/>
            <w:tcBorders>
              <w:top w:val="single" w:sz="4" w:space="0" w:color="auto"/>
              <w:left w:val="single" w:sz="4" w:space="0" w:color="auto"/>
              <w:bottom w:val="single" w:sz="4" w:space="0" w:color="auto"/>
              <w:right w:val="single" w:sz="4" w:space="0" w:color="auto"/>
            </w:tcBorders>
          </w:tcPr>
          <w:p w14:paraId="5B319558" w14:textId="77777777" w:rsidR="005010A1" w:rsidRPr="00835F3E" w:rsidRDefault="005010A1" w:rsidP="00835F3E">
            <w:pPr>
              <w:jc w:val="both"/>
              <w:rPr>
                <w:rFonts w:ascii="Times New Roman" w:hAnsi="Times New Roman" w:cs="Times New Roman"/>
                <w:sz w:val="18"/>
                <w:szCs w:val="18"/>
                <w:lang w:val="en-GB"/>
              </w:rPr>
            </w:pPr>
          </w:p>
          <w:p w14:paraId="183B28DD" w14:textId="77777777" w:rsidR="005010A1" w:rsidRPr="00835F3E" w:rsidRDefault="005010A1"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0</w:t>
            </w:r>
          </w:p>
        </w:tc>
        <w:tc>
          <w:tcPr>
            <w:tcW w:w="900" w:type="dxa"/>
            <w:gridSpan w:val="2"/>
            <w:tcBorders>
              <w:top w:val="single" w:sz="4" w:space="0" w:color="auto"/>
              <w:left w:val="single" w:sz="4" w:space="0" w:color="auto"/>
              <w:bottom w:val="single" w:sz="4" w:space="0" w:color="auto"/>
              <w:right w:val="single" w:sz="4" w:space="0" w:color="auto"/>
            </w:tcBorders>
          </w:tcPr>
          <w:p w14:paraId="309B5C3C" w14:textId="77777777" w:rsidR="005010A1" w:rsidRPr="00835F3E" w:rsidRDefault="005010A1" w:rsidP="00835F3E">
            <w:pPr>
              <w:jc w:val="both"/>
              <w:rPr>
                <w:rFonts w:ascii="Times New Roman" w:hAnsi="Times New Roman" w:cs="Times New Roman"/>
                <w:sz w:val="18"/>
                <w:szCs w:val="18"/>
                <w:lang w:val="en-GB"/>
              </w:rPr>
            </w:pPr>
          </w:p>
          <w:p w14:paraId="532E3B3E" w14:textId="77777777" w:rsidR="005010A1" w:rsidRPr="00835F3E" w:rsidRDefault="005010A1"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0</w:t>
            </w:r>
          </w:p>
        </w:tc>
      </w:tr>
      <w:tr w:rsidR="00350B59" w:rsidRPr="00835F3E" w14:paraId="40EFDD3A" w14:textId="77777777" w:rsidTr="00A42EF0">
        <w:trPr>
          <w:trHeight w:val="285"/>
          <w:jc w:val="center"/>
        </w:trPr>
        <w:tc>
          <w:tcPr>
            <w:tcW w:w="425" w:type="dxa"/>
            <w:tcBorders>
              <w:left w:val="single" w:sz="4" w:space="0" w:color="auto"/>
              <w:right w:val="single" w:sz="4" w:space="0" w:color="auto"/>
            </w:tcBorders>
            <w:vAlign w:val="center"/>
          </w:tcPr>
          <w:p w14:paraId="33E5AB1A" w14:textId="77777777" w:rsidR="00350B59" w:rsidRPr="00835F3E" w:rsidRDefault="00350B59" w:rsidP="00835F3E">
            <w:pPr>
              <w:jc w:val="both"/>
              <w:rPr>
                <w:rFonts w:ascii="Times New Roman" w:hAnsi="Times New Roman" w:cs="Times New Roman"/>
                <w:bCs/>
                <w:sz w:val="24"/>
                <w:szCs w:val="24"/>
                <w:lang w:val="en-GB"/>
              </w:rPr>
            </w:pPr>
          </w:p>
        </w:tc>
        <w:tc>
          <w:tcPr>
            <w:tcW w:w="3881" w:type="dxa"/>
            <w:gridSpan w:val="2"/>
            <w:tcBorders>
              <w:top w:val="nil"/>
              <w:left w:val="single" w:sz="4" w:space="0" w:color="auto"/>
              <w:right w:val="single" w:sz="4" w:space="0" w:color="auto"/>
            </w:tcBorders>
            <w:shd w:val="clear" w:color="auto" w:fill="FFD966" w:themeFill="accent4" w:themeFillTint="99"/>
            <w:vAlign w:val="center"/>
          </w:tcPr>
          <w:p w14:paraId="0CE1CF14" w14:textId="77777777" w:rsidR="00350B59" w:rsidRPr="00835F3E" w:rsidRDefault="002E0C00" w:rsidP="00835F3E">
            <w:pPr>
              <w:pStyle w:val="ListParagraph"/>
              <w:numPr>
                <w:ilvl w:val="0"/>
                <w:numId w:val="25"/>
              </w:numPr>
              <w:spacing w:after="200" w:line="276" w:lineRule="auto"/>
              <w:jc w:val="both"/>
              <w:rPr>
                <w:rFonts w:ascii="Times New Roman" w:hAnsi="Times New Roman" w:cs="Times New Roman"/>
                <w:sz w:val="24"/>
                <w:szCs w:val="24"/>
              </w:rPr>
            </w:pPr>
            <w:r w:rsidRPr="00835F3E">
              <w:rPr>
                <w:rFonts w:ascii="Times New Roman" w:hAnsi="Times New Roman" w:cs="Times New Roman"/>
                <w:sz w:val="24"/>
                <w:szCs w:val="24"/>
              </w:rPr>
              <w:t>F</w:t>
            </w:r>
            <w:r w:rsidR="00350B59" w:rsidRPr="00835F3E">
              <w:rPr>
                <w:rFonts w:ascii="Times New Roman" w:hAnsi="Times New Roman" w:cs="Times New Roman"/>
                <w:sz w:val="24"/>
                <w:szCs w:val="24"/>
              </w:rPr>
              <w:t>lood</w:t>
            </w:r>
          </w:p>
        </w:tc>
        <w:tc>
          <w:tcPr>
            <w:tcW w:w="1085" w:type="dxa"/>
            <w:gridSpan w:val="2"/>
            <w:tcBorders>
              <w:top w:val="single" w:sz="4" w:space="0" w:color="auto"/>
              <w:left w:val="single" w:sz="4" w:space="0" w:color="auto"/>
              <w:bottom w:val="single" w:sz="4" w:space="0" w:color="auto"/>
              <w:right w:val="single" w:sz="4" w:space="0" w:color="auto"/>
            </w:tcBorders>
          </w:tcPr>
          <w:p w14:paraId="4DD1E272" w14:textId="77777777" w:rsidR="00350B59" w:rsidRPr="00835F3E" w:rsidRDefault="00350B59" w:rsidP="00835F3E">
            <w:pPr>
              <w:jc w:val="both"/>
              <w:rPr>
                <w:rFonts w:ascii="Times New Roman" w:hAnsi="Times New Roman" w:cs="Times New Roman"/>
                <w:sz w:val="18"/>
                <w:szCs w:val="18"/>
                <w:lang w:val="en-GB"/>
              </w:rPr>
            </w:pPr>
          </w:p>
          <w:p w14:paraId="07E90164"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2</w:t>
            </w:r>
          </w:p>
        </w:tc>
        <w:tc>
          <w:tcPr>
            <w:tcW w:w="990" w:type="dxa"/>
            <w:gridSpan w:val="2"/>
            <w:tcBorders>
              <w:top w:val="single" w:sz="4" w:space="0" w:color="auto"/>
              <w:left w:val="single" w:sz="4" w:space="0" w:color="auto"/>
              <w:bottom w:val="single" w:sz="4" w:space="0" w:color="auto"/>
              <w:right w:val="single" w:sz="4" w:space="0" w:color="auto"/>
            </w:tcBorders>
          </w:tcPr>
          <w:p w14:paraId="10E701DE" w14:textId="77777777" w:rsidR="00350B59" w:rsidRPr="00835F3E" w:rsidRDefault="00350B59" w:rsidP="00835F3E">
            <w:pPr>
              <w:jc w:val="both"/>
              <w:rPr>
                <w:rFonts w:ascii="Times New Roman" w:hAnsi="Times New Roman" w:cs="Times New Roman"/>
                <w:sz w:val="18"/>
                <w:szCs w:val="18"/>
                <w:lang w:val="en-GB"/>
              </w:rPr>
            </w:pPr>
          </w:p>
          <w:p w14:paraId="093F5F65"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0</w:t>
            </w:r>
          </w:p>
        </w:tc>
        <w:tc>
          <w:tcPr>
            <w:tcW w:w="990" w:type="dxa"/>
            <w:gridSpan w:val="2"/>
            <w:tcBorders>
              <w:top w:val="single" w:sz="4" w:space="0" w:color="auto"/>
              <w:left w:val="single" w:sz="4" w:space="0" w:color="auto"/>
              <w:bottom w:val="single" w:sz="4" w:space="0" w:color="auto"/>
              <w:right w:val="single" w:sz="4" w:space="0" w:color="auto"/>
            </w:tcBorders>
          </w:tcPr>
          <w:p w14:paraId="5F3B4C94" w14:textId="77777777" w:rsidR="00350B59" w:rsidRPr="00835F3E" w:rsidRDefault="00350B59" w:rsidP="00835F3E">
            <w:pPr>
              <w:jc w:val="both"/>
              <w:rPr>
                <w:rFonts w:ascii="Times New Roman" w:hAnsi="Times New Roman" w:cs="Times New Roman"/>
                <w:sz w:val="18"/>
                <w:szCs w:val="18"/>
                <w:lang w:val="en-GB"/>
              </w:rPr>
            </w:pPr>
          </w:p>
          <w:p w14:paraId="00F5AE06"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2</w:t>
            </w:r>
          </w:p>
        </w:tc>
        <w:tc>
          <w:tcPr>
            <w:tcW w:w="990" w:type="dxa"/>
            <w:gridSpan w:val="2"/>
            <w:tcBorders>
              <w:top w:val="single" w:sz="4" w:space="0" w:color="auto"/>
              <w:left w:val="single" w:sz="4" w:space="0" w:color="auto"/>
              <w:bottom w:val="single" w:sz="4" w:space="0" w:color="auto"/>
              <w:right w:val="single" w:sz="4" w:space="0" w:color="auto"/>
            </w:tcBorders>
          </w:tcPr>
          <w:p w14:paraId="6C21D100" w14:textId="77777777" w:rsidR="00350B59" w:rsidRPr="00835F3E" w:rsidRDefault="00350B59" w:rsidP="00835F3E">
            <w:pPr>
              <w:jc w:val="both"/>
              <w:rPr>
                <w:rFonts w:ascii="Times New Roman" w:hAnsi="Times New Roman" w:cs="Times New Roman"/>
                <w:sz w:val="18"/>
                <w:szCs w:val="18"/>
                <w:lang w:val="en-GB"/>
              </w:rPr>
            </w:pPr>
          </w:p>
          <w:p w14:paraId="685BEF60"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0</w:t>
            </w:r>
          </w:p>
        </w:tc>
        <w:tc>
          <w:tcPr>
            <w:tcW w:w="900" w:type="dxa"/>
            <w:gridSpan w:val="2"/>
            <w:tcBorders>
              <w:top w:val="single" w:sz="4" w:space="0" w:color="auto"/>
              <w:left w:val="single" w:sz="4" w:space="0" w:color="auto"/>
              <w:bottom w:val="single" w:sz="4" w:space="0" w:color="auto"/>
              <w:right w:val="single" w:sz="4" w:space="0" w:color="auto"/>
            </w:tcBorders>
          </w:tcPr>
          <w:p w14:paraId="29FB1D5A" w14:textId="77777777" w:rsidR="00350B59" w:rsidRPr="00835F3E" w:rsidRDefault="00350B59" w:rsidP="00835F3E">
            <w:pPr>
              <w:jc w:val="both"/>
              <w:rPr>
                <w:rFonts w:ascii="Times New Roman" w:hAnsi="Times New Roman" w:cs="Times New Roman"/>
                <w:sz w:val="18"/>
                <w:szCs w:val="18"/>
                <w:lang w:val="en-GB"/>
              </w:rPr>
            </w:pPr>
          </w:p>
          <w:p w14:paraId="21A1D99E"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w:t>
            </w:r>
          </w:p>
        </w:tc>
        <w:tc>
          <w:tcPr>
            <w:tcW w:w="985" w:type="dxa"/>
            <w:gridSpan w:val="2"/>
            <w:tcBorders>
              <w:top w:val="single" w:sz="4" w:space="0" w:color="auto"/>
              <w:left w:val="single" w:sz="4" w:space="0" w:color="auto"/>
              <w:bottom w:val="single" w:sz="4" w:space="0" w:color="auto"/>
              <w:right w:val="single" w:sz="4" w:space="0" w:color="auto"/>
            </w:tcBorders>
          </w:tcPr>
          <w:p w14:paraId="592646A8" w14:textId="77777777" w:rsidR="00350B59" w:rsidRPr="00835F3E" w:rsidRDefault="00350B59" w:rsidP="00835F3E">
            <w:pPr>
              <w:jc w:val="both"/>
              <w:rPr>
                <w:rFonts w:ascii="Times New Roman" w:hAnsi="Times New Roman" w:cs="Times New Roman"/>
                <w:sz w:val="18"/>
                <w:szCs w:val="18"/>
                <w:lang w:val="en-GB"/>
              </w:rPr>
            </w:pPr>
          </w:p>
          <w:p w14:paraId="2C718714"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0</w:t>
            </w:r>
          </w:p>
        </w:tc>
        <w:tc>
          <w:tcPr>
            <w:tcW w:w="900" w:type="dxa"/>
            <w:gridSpan w:val="2"/>
            <w:tcBorders>
              <w:top w:val="single" w:sz="4" w:space="0" w:color="auto"/>
              <w:left w:val="single" w:sz="4" w:space="0" w:color="auto"/>
              <w:bottom w:val="single" w:sz="4" w:space="0" w:color="auto"/>
              <w:right w:val="single" w:sz="4" w:space="0" w:color="auto"/>
            </w:tcBorders>
          </w:tcPr>
          <w:p w14:paraId="1A57E143" w14:textId="77777777" w:rsidR="00350B59" w:rsidRPr="00835F3E" w:rsidRDefault="00350B59" w:rsidP="00835F3E">
            <w:pPr>
              <w:jc w:val="both"/>
              <w:rPr>
                <w:rFonts w:ascii="Times New Roman" w:hAnsi="Times New Roman" w:cs="Times New Roman"/>
                <w:sz w:val="18"/>
                <w:szCs w:val="18"/>
                <w:lang w:val="en-GB"/>
              </w:rPr>
            </w:pPr>
          </w:p>
          <w:p w14:paraId="38697665" w14:textId="77777777" w:rsidR="00350B59" w:rsidRPr="00835F3E" w:rsidRDefault="00350B59"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0</w:t>
            </w:r>
          </w:p>
        </w:tc>
      </w:tr>
    </w:tbl>
    <w:p w14:paraId="1D427473" w14:textId="73364A16" w:rsidR="00D726B9" w:rsidRDefault="00D726B9" w:rsidP="00383FA2">
      <w:pPr>
        <w:pStyle w:val="Heading2"/>
        <w:rPr>
          <w:i/>
        </w:rPr>
      </w:pPr>
      <w:bookmarkStart w:id="30" w:name="_Toc97621155"/>
      <w:r>
        <w:t xml:space="preserve">NOTE:  </w:t>
      </w:r>
      <w:r w:rsidRPr="00BE1D6B">
        <w:rPr>
          <w:i/>
        </w:rPr>
        <w:t xml:space="preserve">The indicators </w:t>
      </w:r>
      <w:r w:rsidR="00AD637D" w:rsidRPr="00BE1D6B">
        <w:rPr>
          <w:i/>
        </w:rPr>
        <w:t>with N</w:t>
      </w:r>
      <w:r w:rsidRPr="00BE1D6B">
        <w:rPr>
          <w:i/>
        </w:rPr>
        <w:t>/A denotes information NOT AVAILABLE.</w:t>
      </w:r>
    </w:p>
    <w:p w14:paraId="04C52ECC" w14:textId="3BEEDB3B" w:rsidR="00984A07" w:rsidRDefault="00984A07" w:rsidP="00984A07">
      <w:pPr>
        <w:rPr>
          <w:rFonts w:ascii="Times New Roman" w:hAnsi="Times New Roman" w:cs="Times New Roman"/>
          <w:b/>
          <w:i/>
        </w:rPr>
      </w:pPr>
      <w:r>
        <w:tab/>
        <w:t xml:space="preserve">   </w:t>
      </w:r>
      <w:r>
        <w:rPr>
          <w:rFonts w:ascii="Times New Roman" w:hAnsi="Times New Roman" w:cs="Times New Roman"/>
          <w:b/>
          <w:i/>
        </w:rPr>
        <w:t>Maize, Rice, Cocoa were recorded in Metric Tons</w:t>
      </w:r>
    </w:p>
    <w:p w14:paraId="555D44B1" w14:textId="7E3FCE0B" w:rsidR="00984A07" w:rsidRPr="00984A07" w:rsidRDefault="00984A07" w:rsidP="00984A07">
      <w:pPr>
        <w:rPr>
          <w:rFonts w:ascii="Times New Roman" w:hAnsi="Times New Roman" w:cs="Times New Roman"/>
          <w:b/>
          <w:i/>
        </w:rPr>
      </w:pPr>
      <w:r>
        <w:rPr>
          <w:rFonts w:ascii="Times New Roman" w:hAnsi="Times New Roman" w:cs="Times New Roman"/>
          <w:b/>
          <w:i/>
        </w:rPr>
        <w:tab/>
        <w:t xml:space="preserve"> Cassava, Cocoyam, yam are recorded in Tubers</w:t>
      </w:r>
    </w:p>
    <w:p w14:paraId="1BDC6DB9" w14:textId="0F21C2FF" w:rsidR="00350B59" w:rsidRPr="000550F4" w:rsidRDefault="0039409A" w:rsidP="00383FA2">
      <w:pPr>
        <w:pStyle w:val="Heading2"/>
      </w:pPr>
      <w:r w:rsidRPr="000550F4">
        <w:t xml:space="preserve">2.5 </w:t>
      </w:r>
      <w:r w:rsidR="007B777C" w:rsidRPr="000550F4">
        <w:t>ECONOMIC DEVELOPMENT</w:t>
      </w:r>
      <w:bookmarkEnd w:id="30"/>
    </w:p>
    <w:p w14:paraId="726A078E" w14:textId="00CDF866" w:rsidR="0062605D" w:rsidRPr="00835F3E" w:rsidRDefault="007B777C" w:rsidP="00835F3E">
      <w:pPr>
        <w:jc w:val="both"/>
        <w:rPr>
          <w:rFonts w:ascii="Times New Roman" w:hAnsi="Times New Roman" w:cs="Times New Roman"/>
          <w:sz w:val="24"/>
          <w:szCs w:val="24"/>
        </w:rPr>
      </w:pPr>
      <w:r w:rsidRPr="00835F3E">
        <w:rPr>
          <w:rFonts w:ascii="Times New Roman" w:hAnsi="Times New Roman" w:cs="Times New Roman"/>
          <w:sz w:val="24"/>
          <w:szCs w:val="24"/>
        </w:rPr>
        <w:t>The Economic development policy dimension</w:t>
      </w:r>
      <w:r w:rsidR="001A191A" w:rsidRPr="00835F3E">
        <w:rPr>
          <w:rFonts w:ascii="Times New Roman" w:hAnsi="Times New Roman" w:cs="Times New Roman"/>
          <w:sz w:val="24"/>
          <w:szCs w:val="24"/>
        </w:rPr>
        <w:t xml:space="preserve"> at the District level</w:t>
      </w:r>
      <w:r w:rsidR="0062605D" w:rsidRPr="00835F3E">
        <w:rPr>
          <w:rFonts w:ascii="Times New Roman" w:hAnsi="Times New Roman" w:cs="Times New Roman"/>
          <w:sz w:val="24"/>
          <w:szCs w:val="24"/>
        </w:rPr>
        <w:t xml:space="preserve"> has seen some level of im</w:t>
      </w:r>
      <w:r w:rsidR="00CC3614">
        <w:rPr>
          <w:rFonts w:ascii="Times New Roman" w:hAnsi="Times New Roman" w:cs="Times New Roman"/>
          <w:sz w:val="24"/>
          <w:szCs w:val="24"/>
        </w:rPr>
        <w:t>provement over the years</w:t>
      </w:r>
      <w:r w:rsidR="0062605D" w:rsidRPr="00835F3E">
        <w:rPr>
          <w:rFonts w:ascii="Times New Roman" w:hAnsi="Times New Roman" w:cs="Times New Roman"/>
          <w:sz w:val="24"/>
          <w:szCs w:val="24"/>
        </w:rPr>
        <w:t xml:space="preserve">. </w:t>
      </w:r>
      <w:r w:rsidR="00CC3614">
        <w:rPr>
          <w:rFonts w:ascii="Times New Roman" w:hAnsi="Times New Roman" w:cs="Times New Roman"/>
          <w:sz w:val="24"/>
          <w:szCs w:val="24"/>
        </w:rPr>
        <w:t>T</w:t>
      </w:r>
      <w:r w:rsidR="0062605D" w:rsidRPr="00835F3E">
        <w:rPr>
          <w:rFonts w:ascii="Times New Roman" w:hAnsi="Times New Roman" w:cs="Times New Roman"/>
          <w:sz w:val="24"/>
          <w:szCs w:val="24"/>
        </w:rPr>
        <w:t>he trend of the indicators reveals a seemingly steady progress in the sector.</w:t>
      </w:r>
      <w:r w:rsidR="00CC3614">
        <w:rPr>
          <w:rFonts w:ascii="Times New Roman" w:hAnsi="Times New Roman" w:cs="Times New Roman"/>
          <w:sz w:val="24"/>
          <w:szCs w:val="24"/>
        </w:rPr>
        <w:t xml:space="preserve"> Below is a detailed analysis of the Economic development indicators.</w:t>
      </w:r>
    </w:p>
    <w:p w14:paraId="68B0B903" w14:textId="6CFF30F8" w:rsidR="007B777C" w:rsidRPr="00835F3E" w:rsidRDefault="0062605D" w:rsidP="00835F3E">
      <w:pPr>
        <w:jc w:val="both"/>
        <w:rPr>
          <w:rFonts w:ascii="Times New Roman" w:hAnsi="Times New Roman" w:cs="Times New Roman"/>
          <w:sz w:val="24"/>
          <w:szCs w:val="24"/>
        </w:rPr>
      </w:pPr>
      <w:r w:rsidRPr="00835F3E">
        <w:rPr>
          <w:rFonts w:ascii="Times New Roman" w:hAnsi="Times New Roman" w:cs="Times New Roman"/>
          <w:sz w:val="24"/>
          <w:szCs w:val="24"/>
        </w:rPr>
        <w:t>Under Agriculture, there was a slight improvement in the total yield for</w:t>
      </w:r>
      <w:r w:rsidR="002A3411" w:rsidRPr="00835F3E">
        <w:rPr>
          <w:rFonts w:ascii="Times New Roman" w:hAnsi="Times New Roman" w:cs="Times New Roman"/>
          <w:sz w:val="24"/>
          <w:szCs w:val="24"/>
        </w:rPr>
        <w:t xml:space="preserve"> the two cereals,</w:t>
      </w:r>
      <w:r w:rsidRPr="00835F3E">
        <w:rPr>
          <w:rFonts w:ascii="Times New Roman" w:hAnsi="Times New Roman" w:cs="Times New Roman"/>
          <w:sz w:val="24"/>
          <w:szCs w:val="24"/>
        </w:rPr>
        <w:t xml:space="preserve"> Maize</w:t>
      </w:r>
      <w:r w:rsidR="002A3411" w:rsidRPr="00835F3E">
        <w:rPr>
          <w:rFonts w:ascii="Times New Roman" w:hAnsi="Times New Roman" w:cs="Times New Roman"/>
          <w:sz w:val="24"/>
          <w:szCs w:val="24"/>
        </w:rPr>
        <w:t xml:space="preserve"> and Rice</w:t>
      </w:r>
      <w:r w:rsidRPr="00835F3E">
        <w:rPr>
          <w:rFonts w:ascii="Times New Roman" w:hAnsi="Times New Roman" w:cs="Times New Roman"/>
          <w:sz w:val="24"/>
          <w:szCs w:val="24"/>
        </w:rPr>
        <w:t xml:space="preserve"> recording </w:t>
      </w:r>
      <w:r w:rsidR="00E01505">
        <w:rPr>
          <w:rFonts w:ascii="Times New Roman" w:hAnsi="Times New Roman" w:cs="Times New Roman"/>
          <w:sz w:val="24"/>
          <w:szCs w:val="24"/>
        </w:rPr>
        <w:t>592</w:t>
      </w:r>
      <w:r w:rsidR="002A3411" w:rsidRPr="00835F3E">
        <w:rPr>
          <w:rFonts w:ascii="Times New Roman" w:hAnsi="Times New Roman" w:cs="Times New Roman"/>
          <w:sz w:val="24"/>
          <w:szCs w:val="24"/>
        </w:rPr>
        <w:t xml:space="preserve"> and </w:t>
      </w:r>
      <w:r w:rsidR="00E01505">
        <w:rPr>
          <w:rFonts w:ascii="Times New Roman" w:hAnsi="Times New Roman" w:cs="Times New Roman"/>
          <w:sz w:val="24"/>
          <w:szCs w:val="24"/>
        </w:rPr>
        <w:t>900</w:t>
      </w:r>
      <w:r w:rsidRPr="00835F3E">
        <w:rPr>
          <w:rFonts w:ascii="Times New Roman" w:hAnsi="Times New Roman" w:cs="Times New Roman"/>
          <w:sz w:val="24"/>
          <w:szCs w:val="24"/>
        </w:rPr>
        <w:t xml:space="preserve"> </w:t>
      </w:r>
      <w:r w:rsidR="00E01505">
        <w:rPr>
          <w:rFonts w:ascii="Times New Roman" w:hAnsi="Times New Roman" w:cs="Times New Roman"/>
          <w:sz w:val="24"/>
          <w:szCs w:val="24"/>
        </w:rPr>
        <w:t>metric tons</w:t>
      </w:r>
      <w:r w:rsidR="002A3411" w:rsidRPr="00835F3E">
        <w:rPr>
          <w:rFonts w:ascii="Times New Roman" w:hAnsi="Times New Roman" w:cs="Times New Roman"/>
          <w:sz w:val="24"/>
          <w:szCs w:val="24"/>
        </w:rPr>
        <w:t xml:space="preserve"> respectively</w:t>
      </w:r>
      <w:r w:rsidRPr="00835F3E">
        <w:rPr>
          <w:rFonts w:ascii="Times New Roman" w:hAnsi="Times New Roman" w:cs="Times New Roman"/>
          <w:sz w:val="24"/>
          <w:szCs w:val="24"/>
        </w:rPr>
        <w:t xml:space="preserve"> in 2021 as against </w:t>
      </w:r>
      <w:r w:rsidR="00E01505">
        <w:rPr>
          <w:rFonts w:ascii="Times New Roman" w:hAnsi="Times New Roman" w:cs="Times New Roman"/>
          <w:sz w:val="24"/>
          <w:szCs w:val="24"/>
        </w:rPr>
        <w:t>573</w:t>
      </w:r>
      <w:r w:rsidRPr="00835F3E">
        <w:rPr>
          <w:rFonts w:ascii="Times New Roman" w:hAnsi="Times New Roman" w:cs="Times New Roman"/>
          <w:sz w:val="24"/>
          <w:szCs w:val="24"/>
        </w:rPr>
        <w:t xml:space="preserve"> </w:t>
      </w:r>
      <w:r w:rsidR="006616CF">
        <w:rPr>
          <w:rFonts w:ascii="Times New Roman" w:hAnsi="Times New Roman" w:cs="Times New Roman"/>
          <w:sz w:val="24"/>
          <w:szCs w:val="24"/>
        </w:rPr>
        <w:t xml:space="preserve">metric </w:t>
      </w:r>
      <w:r w:rsidR="00E01505">
        <w:rPr>
          <w:rFonts w:ascii="Times New Roman" w:hAnsi="Times New Roman" w:cs="Times New Roman"/>
          <w:sz w:val="24"/>
          <w:szCs w:val="24"/>
        </w:rPr>
        <w:t>tons</w:t>
      </w:r>
      <w:r w:rsidR="002A3411" w:rsidRPr="00835F3E">
        <w:rPr>
          <w:rFonts w:ascii="Times New Roman" w:hAnsi="Times New Roman" w:cs="Times New Roman"/>
          <w:sz w:val="24"/>
          <w:szCs w:val="24"/>
        </w:rPr>
        <w:t xml:space="preserve"> for Maize and </w:t>
      </w:r>
      <w:r w:rsidR="00E01505">
        <w:rPr>
          <w:rFonts w:ascii="Times New Roman" w:hAnsi="Times New Roman" w:cs="Times New Roman"/>
          <w:sz w:val="24"/>
          <w:szCs w:val="24"/>
        </w:rPr>
        <w:t>878</w:t>
      </w:r>
      <w:r w:rsidR="002A3411" w:rsidRPr="00835F3E">
        <w:rPr>
          <w:rFonts w:ascii="Times New Roman" w:hAnsi="Times New Roman" w:cs="Times New Roman"/>
          <w:sz w:val="24"/>
          <w:szCs w:val="24"/>
        </w:rPr>
        <w:t xml:space="preserve"> for Rice in 202</w:t>
      </w:r>
      <w:r w:rsidR="00E01505">
        <w:rPr>
          <w:rFonts w:ascii="Times New Roman" w:hAnsi="Times New Roman" w:cs="Times New Roman"/>
          <w:sz w:val="24"/>
          <w:szCs w:val="24"/>
        </w:rPr>
        <w:t>0</w:t>
      </w:r>
      <w:r w:rsidRPr="00835F3E">
        <w:rPr>
          <w:rFonts w:ascii="Times New Roman" w:hAnsi="Times New Roman" w:cs="Times New Roman"/>
          <w:sz w:val="24"/>
          <w:szCs w:val="24"/>
        </w:rPr>
        <w:t>.</w:t>
      </w:r>
      <w:r w:rsidR="002A3411" w:rsidRPr="00835F3E">
        <w:rPr>
          <w:rFonts w:ascii="Times New Roman" w:hAnsi="Times New Roman" w:cs="Times New Roman"/>
          <w:sz w:val="24"/>
          <w:szCs w:val="24"/>
        </w:rPr>
        <w:t xml:space="preserve"> Rice production in the District could be more lucrative if farmers had access to certain critical logistics and machineries. The arable land in Asunafo South is one that is very fertile and suitable for rice production</w:t>
      </w:r>
      <w:r w:rsidR="00B0032F" w:rsidRPr="00835F3E">
        <w:rPr>
          <w:rFonts w:ascii="Times New Roman" w:hAnsi="Times New Roman" w:cs="Times New Roman"/>
          <w:sz w:val="24"/>
          <w:szCs w:val="24"/>
        </w:rPr>
        <w:t xml:space="preserve">. The level of production as recorded above is not the optimal level due to </w:t>
      </w:r>
      <w:r w:rsidR="006616CF">
        <w:rPr>
          <w:rFonts w:ascii="Times New Roman" w:hAnsi="Times New Roman" w:cs="Times New Roman"/>
          <w:sz w:val="24"/>
          <w:szCs w:val="24"/>
        </w:rPr>
        <w:t>a number of</w:t>
      </w:r>
      <w:r w:rsidR="00B0032F" w:rsidRPr="00835F3E">
        <w:rPr>
          <w:rFonts w:ascii="Times New Roman" w:hAnsi="Times New Roman" w:cs="Times New Roman"/>
          <w:sz w:val="24"/>
          <w:szCs w:val="24"/>
        </w:rPr>
        <w:t xml:space="preserve"> challenge</w:t>
      </w:r>
      <w:r w:rsidR="006616CF">
        <w:rPr>
          <w:rFonts w:ascii="Times New Roman" w:hAnsi="Times New Roman" w:cs="Times New Roman"/>
          <w:sz w:val="24"/>
          <w:szCs w:val="24"/>
        </w:rPr>
        <w:t>s including low technology levels and changes in rainfall patterns</w:t>
      </w:r>
      <w:r w:rsidR="00B0032F" w:rsidRPr="00835F3E">
        <w:rPr>
          <w:rFonts w:ascii="Times New Roman" w:hAnsi="Times New Roman" w:cs="Times New Roman"/>
          <w:sz w:val="24"/>
          <w:szCs w:val="24"/>
        </w:rPr>
        <w:t>. The Department of Agriculture in Asunafo South is doing its possible best to support rice farmers and also pushing in collaboration with the Assembly to get a rice processing factory (1D1F Initiative) to boost rice production.</w:t>
      </w:r>
      <w:r w:rsidRPr="00835F3E">
        <w:rPr>
          <w:rFonts w:ascii="Times New Roman" w:hAnsi="Times New Roman" w:cs="Times New Roman"/>
          <w:sz w:val="24"/>
          <w:szCs w:val="24"/>
        </w:rPr>
        <w:t xml:space="preserve"> Cassava also experienced an increase in 2021 w</w:t>
      </w:r>
      <w:r w:rsidR="00B84EA2">
        <w:rPr>
          <w:rFonts w:ascii="Times New Roman" w:hAnsi="Times New Roman" w:cs="Times New Roman"/>
          <w:sz w:val="24"/>
          <w:szCs w:val="24"/>
        </w:rPr>
        <w:t>ith the difference as 7,958 tubers</w:t>
      </w:r>
      <w:r w:rsidRPr="00835F3E">
        <w:rPr>
          <w:rFonts w:ascii="Times New Roman" w:hAnsi="Times New Roman" w:cs="Times New Roman"/>
          <w:sz w:val="24"/>
          <w:szCs w:val="24"/>
        </w:rPr>
        <w:t>.</w:t>
      </w:r>
      <w:r w:rsidR="00DD3991" w:rsidRPr="00835F3E">
        <w:rPr>
          <w:rFonts w:ascii="Times New Roman" w:hAnsi="Times New Roman" w:cs="Times New Roman"/>
          <w:sz w:val="24"/>
          <w:szCs w:val="24"/>
        </w:rPr>
        <w:t xml:space="preserve"> Produce such as yam, cocoyam, plantain and oil palm all experienced a negative growth fr</w:t>
      </w:r>
      <w:r w:rsidR="00B84EA2">
        <w:rPr>
          <w:rFonts w:ascii="Times New Roman" w:hAnsi="Times New Roman" w:cs="Times New Roman"/>
          <w:sz w:val="24"/>
          <w:szCs w:val="24"/>
        </w:rPr>
        <w:t>om 2020 to 2021. P</w:t>
      </w:r>
      <w:r w:rsidR="00DD3991" w:rsidRPr="00835F3E">
        <w:rPr>
          <w:rFonts w:ascii="Times New Roman" w:hAnsi="Times New Roman" w:cs="Times New Roman"/>
          <w:sz w:val="24"/>
          <w:szCs w:val="24"/>
        </w:rPr>
        <w:t>lantain which is the 4</w:t>
      </w:r>
      <w:r w:rsidR="00DD3991" w:rsidRPr="00835F3E">
        <w:rPr>
          <w:rFonts w:ascii="Times New Roman" w:hAnsi="Times New Roman" w:cs="Times New Roman"/>
          <w:sz w:val="24"/>
          <w:szCs w:val="24"/>
          <w:vertAlign w:val="superscript"/>
        </w:rPr>
        <w:t>th</w:t>
      </w:r>
      <w:r w:rsidR="00DD3991" w:rsidRPr="00835F3E">
        <w:rPr>
          <w:rFonts w:ascii="Times New Roman" w:hAnsi="Times New Roman" w:cs="Times New Roman"/>
          <w:sz w:val="24"/>
          <w:szCs w:val="24"/>
        </w:rPr>
        <w:t xml:space="preserve"> major crop grown in the District</w:t>
      </w:r>
      <w:r w:rsidR="00B84EA2">
        <w:rPr>
          <w:rFonts w:ascii="Times New Roman" w:hAnsi="Times New Roman" w:cs="Times New Roman"/>
          <w:sz w:val="24"/>
          <w:szCs w:val="24"/>
        </w:rPr>
        <w:t>, recorded 263,700</w:t>
      </w:r>
      <w:r w:rsidR="00DD3991" w:rsidRPr="00835F3E">
        <w:rPr>
          <w:rFonts w:ascii="Times New Roman" w:hAnsi="Times New Roman" w:cs="Times New Roman"/>
          <w:sz w:val="24"/>
          <w:szCs w:val="24"/>
        </w:rPr>
        <w:t xml:space="preserve"> in 2021 as against 273,240 in 2020 revealing a downward growth. Similar trend </w:t>
      </w:r>
      <w:r w:rsidR="007114A1" w:rsidRPr="00835F3E">
        <w:rPr>
          <w:rFonts w:ascii="Times New Roman" w:hAnsi="Times New Roman" w:cs="Times New Roman"/>
          <w:sz w:val="24"/>
          <w:szCs w:val="24"/>
        </w:rPr>
        <w:t>applies</w:t>
      </w:r>
      <w:r w:rsidR="00DD3991" w:rsidRPr="00835F3E">
        <w:rPr>
          <w:rFonts w:ascii="Times New Roman" w:hAnsi="Times New Roman" w:cs="Times New Roman"/>
          <w:sz w:val="24"/>
          <w:szCs w:val="24"/>
        </w:rPr>
        <w:t xml:space="preserve"> to the other produce other than maize and cassava.</w:t>
      </w:r>
      <w:r w:rsidR="001A191A" w:rsidRPr="00835F3E">
        <w:rPr>
          <w:rFonts w:ascii="Times New Roman" w:hAnsi="Times New Roman" w:cs="Times New Roman"/>
          <w:sz w:val="24"/>
          <w:szCs w:val="24"/>
        </w:rPr>
        <w:t xml:space="preserve"> </w:t>
      </w:r>
    </w:p>
    <w:p w14:paraId="5EB68D9E" w14:textId="77777777" w:rsidR="007114A1" w:rsidRPr="00835F3E" w:rsidRDefault="007114A1" w:rsidP="00835F3E">
      <w:pPr>
        <w:jc w:val="both"/>
        <w:rPr>
          <w:rFonts w:ascii="Times New Roman" w:hAnsi="Times New Roman" w:cs="Times New Roman"/>
          <w:sz w:val="24"/>
          <w:szCs w:val="24"/>
        </w:rPr>
      </w:pPr>
      <w:r w:rsidRPr="00835F3E">
        <w:rPr>
          <w:rFonts w:ascii="Times New Roman" w:hAnsi="Times New Roman" w:cs="Times New Roman"/>
          <w:sz w:val="24"/>
          <w:szCs w:val="24"/>
        </w:rPr>
        <w:t>The slight decrease in the production of domestic crops is partly attributed to farmers shifting some attention to the production of vegetables which is currentl</w:t>
      </w:r>
      <w:r w:rsidR="007102E5" w:rsidRPr="00835F3E">
        <w:rPr>
          <w:rFonts w:ascii="Times New Roman" w:hAnsi="Times New Roman" w:cs="Times New Roman"/>
          <w:sz w:val="24"/>
          <w:szCs w:val="24"/>
        </w:rPr>
        <w:t>y gaining some momentum. Particular mention are Cabbages and Tomatoes. In 2021, 10,553 tons of cabbage and 738.4 boxes of Tomatoes were</w:t>
      </w:r>
      <w:r w:rsidR="00127614" w:rsidRPr="00835F3E">
        <w:rPr>
          <w:rFonts w:ascii="Times New Roman" w:hAnsi="Times New Roman" w:cs="Times New Roman"/>
          <w:sz w:val="24"/>
          <w:szCs w:val="24"/>
        </w:rPr>
        <w:t xml:space="preserve"> produced. In 2017, Cabbage recorded 592.6 tons with Tomato recording 372.1 boxes. There was a huge jump of over 1000</w:t>
      </w:r>
      <w:r w:rsidR="001315BA" w:rsidRPr="00835F3E">
        <w:rPr>
          <w:rFonts w:ascii="Times New Roman" w:hAnsi="Times New Roman" w:cs="Times New Roman"/>
          <w:sz w:val="24"/>
          <w:szCs w:val="24"/>
        </w:rPr>
        <w:t>% (1,680%) in cabbage production from the base year (2017) to the end of the plan period (2021). This scenario explains why trad</w:t>
      </w:r>
      <w:r w:rsidR="006F3E08" w:rsidRPr="00835F3E">
        <w:rPr>
          <w:rFonts w:ascii="Times New Roman" w:hAnsi="Times New Roman" w:cs="Times New Roman"/>
          <w:sz w:val="24"/>
          <w:szCs w:val="24"/>
        </w:rPr>
        <w:t xml:space="preserve">itional crops like cocoyam and </w:t>
      </w:r>
      <w:r w:rsidR="001315BA" w:rsidRPr="00835F3E">
        <w:rPr>
          <w:rFonts w:ascii="Times New Roman" w:hAnsi="Times New Roman" w:cs="Times New Roman"/>
          <w:sz w:val="24"/>
          <w:szCs w:val="24"/>
        </w:rPr>
        <w:t>plantain experienced reductions.</w:t>
      </w:r>
    </w:p>
    <w:p w14:paraId="1C63C4F6" w14:textId="77777777" w:rsidR="00B0032F" w:rsidRPr="00835F3E" w:rsidRDefault="00B0032F" w:rsidP="00835F3E">
      <w:pPr>
        <w:jc w:val="both"/>
        <w:rPr>
          <w:rFonts w:ascii="Times New Roman" w:hAnsi="Times New Roman" w:cs="Times New Roman"/>
          <w:sz w:val="24"/>
          <w:szCs w:val="24"/>
        </w:rPr>
      </w:pPr>
      <w:r w:rsidRPr="00835F3E">
        <w:rPr>
          <w:rFonts w:ascii="Times New Roman" w:hAnsi="Times New Roman" w:cs="Times New Roman"/>
          <w:sz w:val="24"/>
          <w:szCs w:val="24"/>
        </w:rPr>
        <w:t xml:space="preserve">On livestock production, rearing of goat in particular isn’t </w:t>
      </w:r>
      <w:r w:rsidR="007102E5" w:rsidRPr="00835F3E">
        <w:rPr>
          <w:rFonts w:ascii="Times New Roman" w:hAnsi="Times New Roman" w:cs="Times New Roman"/>
          <w:sz w:val="24"/>
          <w:szCs w:val="24"/>
        </w:rPr>
        <w:t>so lucrative due to cultural factors. Most of the traditional areas in the district abhor the rearing of goats accounting to the very low records. Nonetheless, other livestock such as poultry and pig have been considerably sustainable in terms of the numbers.</w:t>
      </w:r>
    </w:p>
    <w:p w14:paraId="06EA94E2" w14:textId="53F89C8B" w:rsidR="00180866" w:rsidRPr="00835F3E" w:rsidRDefault="00180866" w:rsidP="00835F3E">
      <w:pPr>
        <w:jc w:val="both"/>
        <w:rPr>
          <w:rFonts w:ascii="Times New Roman" w:hAnsi="Times New Roman" w:cs="Times New Roman"/>
          <w:sz w:val="24"/>
          <w:szCs w:val="24"/>
        </w:rPr>
      </w:pPr>
      <w:r w:rsidRPr="00835F3E">
        <w:rPr>
          <w:rFonts w:ascii="Times New Roman" w:hAnsi="Times New Roman" w:cs="Times New Roman"/>
          <w:sz w:val="24"/>
          <w:szCs w:val="24"/>
        </w:rPr>
        <w:t xml:space="preserve">Cocoa production is a major farming business in the district. From the indicator, it is realized that cocoa yield has been declining after achieving bumper yields in 2017 and 2018. In 2017, total output was </w:t>
      </w:r>
      <w:r w:rsidR="007A0A05">
        <w:rPr>
          <w:rFonts w:ascii="Times New Roman" w:hAnsi="Times New Roman" w:cs="Times New Roman"/>
          <w:sz w:val="24"/>
          <w:szCs w:val="24"/>
        </w:rPr>
        <w:t>12,219 Metric tons</w:t>
      </w:r>
      <w:r w:rsidRPr="00835F3E">
        <w:rPr>
          <w:rFonts w:ascii="Times New Roman" w:hAnsi="Times New Roman" w:cs="Times New Roman"/>
          <w:sz w:val="24"/>
          <w:szCs w:val="24"/>
        </w:rPr>
        <w:t xml:space="preserve">. This appreciated to </w:t>
      </w:r>
      <w:r w:rsidR="007A0A05">
        <w:rPr>
          <w:rFonts w:ascii="Times New Roman" w:hAnsi="Times New Roman" w:cs="Times New Roman"/>
          <w:sz w:val="24"/>
          <w:szCs w:val="24"/>
        </w:rPr>
        <w:t>13,370</w:t>
      </w:r>
      <w:r w:rsidRPr="00835F3E">
        <w:rPr>
          <w:rFonts w:ascii="Times New Roman" w:hAnsi="Times New Roman" w:cs="Times New Roman"/>
          <w:sz w:val="24"/>
          <w:szCs w:val="24"/>
        </w:rPr>
        <w:t xml:space="preserve"> in 2018 and saw a huge fall in 2019 at </w:t>
      </w:r>
      <w:r w:rsidR="007A0A05">
        <w:rPr>
          <w:rFonts w:ascii="Times New Roman" w:hAnsi="Times New Roman" w:cs="Times New Roman"/>
          <w:sz w:val="24"/>
          <w:szCs w:val="24"/>
        </w:rPr>
        <w:t>9,398 metric tons</w:t>
      </w:r>
      <w:r w:rsidRPr="00835F3E">
        <w:rPr>
          <w:rFonts w:ascii="Times New Roman" w:hAnsi="Times New Roman" w:cs="Times New Roman"/>
          <w:sz w:val="24"/>
          <w:szCs w:val="24"/>
        </w:rPr>
        <w:t xml:space="preserve">. According to the quality control unit of COCOBOD in the District, the trend has it that anytime the district experiences bumper harvest, it is naturally preceded with a relatively low harvest in the subsequent year. This explains the fall between 2018 and 2019. In 2020, output increased slightly to </w:t>
      </w:r>
      <w:r w:rsidR="007A0A05">
        <w:rPr>
          <w:rFonts w:ascii="Times New Roman" w:hAnsi="Times New Roman" w:cs="Times New Roman"/>
          <w:sz w:val="24"/>
          <w:szCs w:val="24"/>
        </w:rPr>
        <w:t>9,478</w:t>
      </w:r>
      <w:r w:rsidRPr="00835F3E">
        <w:rPr>
          <w:rFonts w:ascii="Times New Roman" w:hAnsi="Times New Roman" w:cs="Times New Roman"/>
          <w:sz w:val="24"/>
          <w:szCs w:val="24"/>
        </w:rPr>
        <w:t xml:space="preserve"> and saw a sharp decline to </w:t>
      </w:r>
      <w:r w:rsidR="007A0A05">
        <w:rPr>
          <w:rFonts w:ascii="Times New Roman" w:hAnsi="Times New Roman" w:cs="Times New Roman"/>
          <w:sz w:val="24"/>
          <w:szCs w:val="24"/>
        </w:rPr>
        <w:t>6,732 metric tons</w:t>
      </w:r>
      <w:r w:rsidRPr="00835F3E">
        <w:rPr>
          <w:rFonts w:ascii="Times New Roman" w:hAnsi="Times New Roman" w:cs="Times New Roman"/>
          <w:sz w:val="24"/>
          <w:szCs w:val="24"/>
        </w:rPr>
        <w:t xml:space="preserve"> in 2021.</w:t>
      </w:r>
      <w:r w:rsidR="009C111F" w:rsidRPr="00835F3E">
        <w:rPr>
          <w:rFonts w:ascii="Times New Roman" w:hAnsi="Times New Roman" w:cs="Times New Roman"/>
          <w:sz w:val="24"/>
          <w:szCs w:val="24"/>
        </w:rPr>
        <w:t xml:space="preserve"> The decline however was anticipated, hence reflective in the 2021 target of </w:t>
      </w:r>
      <w:r w:rsidR="007A0A05">
        <w:rPr>
          <w:rFonts w:ascii="Times New Roman" w:hAnsi="Times New Roman" w:cs="Times New Roman"/>
          <w:sz w:val="24"/>
          <w:szCs w:val="24"/>
        </w:rPr>
        <w:t>7,040</w:t>
      </w:r>
      <w:r w:rsidR="009C111F" w:rsidRPr="00835F3E">
        <w:rPr>
          <w:rFonts w:ascii="Times New Roman" w:hAnsi="Times New Roman" w:cs="Times New Roman"/>
          <w:sz w:val="24"/>
          <w:szCs w:val="24"/>
        </w:rPr>
        <w:t xml:space="preserve"> and this is due to reported cases of diseases affecting the farms and its associated intent to cut down all cocoa trees affected. The</w:t>
      </w:r>
      <w:r w:rsidRPr="00835F3E">
        <w:rPr>
          <w:rFonts w:ascii="Times New Roman" w:hAnsi="Times New Roman" w:cs="Times New Roman"/>
          <w:sz w:val="24"/>
          <w:szCs w:val="24"/>
        </w:rPr>
        <w:t xml:space="preserve"> Sankore area which produces the </w:t>
      </w:r>
      <w:r w:rsidR="009C111F" w:rsidRPr="00835F3E">
        <w:rPr>
          <w:rFonts w:ascii="Times New Roman" w:hAnsi="Times New Roman" w:cs="Times New Roman"/>
          <w:sz w:val="24"/>
          <w:szCs w:val="24"/>
        </w:rPr>
        <w:t>most bags</w:t>
      </w:r>
      <w:r w:rsidRPr="00835F3E">
        <w:rPr>
          <w:rFonts w:ascii="Times New Roman" w:hAnsi="Times New Roman" w:cs="Times New Roman"/>
          <w:sz w:val="24"/>
          <w:szCs w:val="24"/>
        </w:rPr>
        <w:t xml:space="preserve"> for the district </w:t>
      </w:r>
      <w:r w:rsidR="009C111F" w:rsidRPr="00835F3E">
        <w:rPr>
          <w:rFonts w:ascii="Times New Roman" w:hAnsi="Times New Roman" w:cs="Times New Roman"/>
          <w:sz w:val="24"/>
          <w:szCs w:val="24"/>
        </w:rPr>
        <w:t>were greatly affected by the cutting of infected cocoa trees exercise which in turns translated into the lower output recorded for the year</w:t>
      </w:r>
      <w:r w:rsidRPr="00835F3E">
        <w:rPr>
          <w:rFonts w:ascii="Times New Roman" w:hAnsi="Times New Roman" w:cs="Times New Roman"/>
          <w:sz w:val="24"/>
          <w:szCs w:val="24"/>
        </w:rPr>
        <w:t xml:space="preserve">. </w:t>
      </w:r>
      <w:r w:rsidR="009C111F" w:rsidRPr="00835F3E">
        <w:rPr>
          <w:rFonts w:ascii="Times New Roman" w:hAnsi="Times New Roman" w:cs="Times New Roman"/>
          <w:sz w:val="24"/>
          <w:szCs w:val="24"/>
        </w:rPr>
        <w:t>Other factors include change in rainfall patterns</w:t>
      </w:r>
      <w:r w:rsidRPr="00835F3E">
        <w:rPr>
          <w:rFonts w:ascii="Times New Roman" w:hAnsi="Times New Roman" w:cs="Times New Roman"/>
          <w:sz w:val="24"/>
          <w:szCs w:val="24"/>
        </w:rPr>
        <w:t>. The department in charge of cocoa affairs in the district (COCOBOD) intends to embark on massive education for all cocoa farmers in the District in order to restore the seasons of bumper harvest</w:t>
      </w:r>
      <w:r w:rsidR="005D4918">
        <w:rPr>
          <w:rFonts w:ascii="Times New Roman" w:hAnsi="Times New Roman" w:cs="Times New Roman"/>
          <w:sz w:val="24"/>
          <w:szCs w:val="24"/>
        </w:rPr>
        <w:t xml:space="preserve"> in subsequent production years</w:t>
      </w:r>
      <w:r w:rsidR="004F6871">
        <w:rPr>
          <w:rFonts w:ascii="Times New Roman" w:hAnsi="Times New Roman" w:cs="Times New Roman"/>
          <w:sz w:val="24"/>
          <w:szCs w:val="24"/>
        </w:rPr>
        <w:t>.</w:t>
      </w:r>
    </w:p>
    <w:p w14:paraId="705E6190" w14:textId="02D19DF2" w:rsidR="00977A11" w:rsidRDefault="007114A1" w:rsidP="00F319D1">
      <w:pPr>
        <w:jc w:val="both"/>
        <w:rPr>
          <w:rFonts w:ascii="Times New Roman" w:hAnsi="Times New Roman" w:cs="Times New Roman"/>
          <w:sz w:val="24"/>
          <w:szCs w:val="24"/>
        </w:rPr>
      </w:pPr>
      <w:r w:rsidRPr="00835F3E">
        <w:rPr>
          <w:rFonts w:ascii="Times New Roman" w:hAnsi="Times New Roman" w:cs="Times New Roman"/>
          <w:sz w:val="24"/>
          <w:szCs w:val="24"/>
        </w:rPr>
        <w:t xml:space="preserve">Total arable land under cultivation as at end of 2021 stood at 66.6% which is </w:t>
      </w:r>
      <w:r w:rsidR="00F46874" w:rsidRPr="00835F3E">
        <w:rPr>
          <w:rFonts w:ascii="Times New Roman" w:hAnsi="Times New Roman" w:cs="Times New Roman"/>
          <w:sz w:val="24"/>
          <w:szCs w:val="24"/>
        </w:rPr>
        <w:t>1.5% higher</w:t>
      </w:r>
      <w:r w:rsidRPr="00835F3E">
        <w:rPr>
          <w:rFonts w:ascii="Times New Roman" w:hAnsi="Times New Roman" w:cs="Times New Roman"/>
          <w:sz w:val="24"/>
          <w:szCs w:val="24"/>
        </w:rPr>
        <w:t xml:space="preserve"> than that of 2020 at 65.1%</w:t>
      </w:r>
      <w:r w:rsidR="00180866" w:rsidRPr="00835F3E">
        <w:rPr>
          <w:rFonts w:ascii="Times New Roman" w:hAnsi="Times New Roman" w:cs="Times New Roman"/>
          <w:sz w:val="24"/>
          <w:szCs w:val="24"/>
        </w:rPr>
        <w:t>. T</w:t>
      </w:r>
      <w:r w:rsidR="00F46874" w:rsidRPr="00835F3E">
        <w:rPr>
          <w:rFonts w:ascii="Times New Roman" w:hAnsi="Times New Roman" w:cs="Times New Roman"/>
          <w:sz w:val="24"/>
          <w:szCs w:val="24"/>
        </w:rPr>
        <w:t>his ideally should have generated a positive correlation with yield (all things being equal) judging from the figures under the economic indicators. However, as mentioned earlier, the diversion of production into vegetables has been one of the major reasons for such outlook. Again, some of the arable lands have been used to grow perennial cash crops like cocoa which will take some time to yield. It is however expected that going forward, the District will record much higher o</w:t>
      </w:r>
      <w:r w:rsidR="00180866" w:rsidRPr="00835F3E">
        <w:rPr>
          <w:rFonts w:ascii="Times New Roman" w:hAnsi="Times New Roman" w:cs="Times New Roman"/>
          <w:sz w:val="24"/>
          <w:szCs w:val="24"/>
        </w:rPr>
        <w:t>utput figures in the near future</w:t>
      </w:r>
      <w:r w:rsidR="00F46874" w:rsidRPr="00835F3E">
        <w:rPr>
          <w:rFonts w:ascii="Times New Roman" w:hAnsi="Times New Roman" w:cs="Times New Roman"/>
          <w:sz w:val="24"/>
          <w:szCs w:val="24"/>
        </w:rPr>
        <w:t xml:space="preserve"> judging from the response of farmers to extension advices from AEAs.</w:t>
      </w:r>
    </w:p>
    <w:p w14:paraId="1101A995" w14:textId="06BF4A12" w:rsidR="00B055F0" w:rsidRDefault="00B055F0" w:rsidP="00F319D1">
      <w:pPr>
        <w:jc w:val="both"/>
        <w:rPr>
          <w:rFonts w:ascii="Times New Roman" w:hAnsi="Times New Roman" w:cs="Times New Roman"/>
          <w:i/>
          <w:sz w:val="24"/>
          <w:szCs w:val="24"/>
        </w:rPr>
      </w:pPr>
      <w:r>
        <w:rPr>
          <w:rFonts w:ascii="Times New Roman" w:hAnsi="Times New Roman" w:cs="Times New Roman"/>
          <w:i/>
          <w:sz w:val="24"/>
          <w:szCs w:val="24"/>
        </w:rPr>
        <w:t>Job Creation</w:t>
      </w:r>
    </w:p>
    <w:p w14:paraId="5DE87B29" w14:textId="77777777" w:rsidR="00F26E02" w:rsidRDefault="00B055F0" w:rsidP="00F319D1">
      <w:pPr>
        <w:jc w:val="both"/>
        <w:rPr>
          <w:rFonts w:ascii="Times New Roman" w:hAnsi="Times New Roman" w:cs="Times New Roman"/>
          <w:sz w:val="24"/>
          <w:szCs w:val="24"/>
        </w:rPr>
      </w:pPr>
      <w:r>
        <w:rPr>
          <w:rFonts w:ascii="Times New Roman" w:hAnsi="Times New Roman" w:cs="Times New Roman"/>
          <w:sz w:val="24"/>
          <w:szCs w:val="24"/>
        </w:rPr>
        <w:t>Job</w:t>
      </w:r>
      <w:r w:rsidR="008329CE">
        <w:rPr>
          <w:rFonts w:ascii="Times New Roman" w:hAnsi="Times New Roman" w:cs="Times New Roman"/>
          <w:sz w:val="24"/>
          <w:szCs w:val="24"/>
        </w:rPr>
        <w:t xml:space="preserve"> creation is one</w:t>
      </w:r>
      <w:r w:rsidR="00F26E02">
        <w:rPr>
          <w:rFonts w:ascii="Times New Roman" w:hAnsi="Times New Roman" w:cs="Times New Roman"/>
          <w:sz w:val="24"/>
          <w:szCs w:val="24"/>
        </w:rPr>
        <w:t xml:space="preserve"> important component</w:t>
      </w:r>
      <w:r>
        <w:rPr>
          <w:rFonts w:ascii="Times New Roman" w:hAnsi="Times New Roman" w:cs="Times New Roman"/>
          <w:sz w:val="24"/>
          <w:szCs w:val="24"/>
        </w:rPr>
        <w:t xml:space="preserve"> if not the most among all the indicators in the medium term plan.</w:t>
      </w:r>
      <w:r w:rsidR="008329CE">
        <w:rPr>
          <w:rFonts w:ascii="Times New Roman" w:hAnsi="Times New Roman" w:cs="Times New Roman"/>
          <w:sz w:val="24"/>
          <w:szCs w:val="24"/>
        </w:rPr>
        <w:t xml:space="preserve"> This is reflective in the main theme for the 2018-2021 NMTDP, ‘Agenda for Jobs’. Under the new jobs created indicator, it is realized that the district created more jobs in the Agriculture sector than the other</w:t>
      </w:r>
      <w:r w:rsidR="00F26E02">
        <w:rPr>
          <w:rFonts w:ascii="Times New Roman" w:hAnsi="Times New Roman" w:cs="Times New Roman"/>
          <w:sz w:val="24"/>
          <w:szCs w:val="24"/>
        </w:rPr>
        <w:t xml:space="preserve"> two sectors</w:t>
      </w:r>
      <w:r w:rsidR="008329CE">
        <w:rPr>
          <w:rFonts w:ascii="Times New Roman" w:hAnsi="Times New Roman" w:cs="Times New Roman"/>
          <w:sz w:val="24"/>
          <w:szCs w:val="24"/>
        </w:rPr>
        <w:t xml:space="preserve">. This tells how vibrant agriculture is in the Asunafo South District. </w:t>
      </w:r>
    </w:p>
    <w:p w14:paraId="73894D42" w14:textId="3A97D2F1" w:rsidR="00B055F0" w:rsidRDefault="008329CE" w:rsidP="00F319D1">
      <w:pPr>
        <w:jc w:val="both"/>
        <w:rPr>
          <w:rFonts w:ascii="Times New Roman" w:hAnsi="Times New Roman" w:cs="Times New Roman"/>
          <w:sz w:val="24"/>
          <w:szCs w:val="24"/>
        </w:rPr>
      </w:pPr>
      <w:r>
        <w:rPr>
          <w:rFonts w:ascii="Times New Roman" w:hAnsi="Times New Roman" w:cs="Times New Roman"/>
          <w:sz w:val="24"/>
          <w:szCs w:val="24"/>
        </w:rPr>
        <w:t>All the jobs created under the Agric. Sector come from the cocoa industry. In the base year 2017,</w:t>
      </w:r>
      <w:r w:rsidR="00065E42">
        <w:rPr>
          <w:rFonts w:ascii="Times New Roman" w:hAnsi="Times New Roman" w:cs="Times New Roman"/>
          <w:sz w:val="24"/>
          <w:szCs w:val="24"/>
        </w:rPr>
        <w:t xml:space="preserve"> total number of jobs under Agriculture was 810 recruited under cocoa pollination and cocoa pruning. However, in the 2018 and 2019 seasons, no new jobs were created under the sector. In </w:t>
      </w:r>
      <w:r w:rsidR="00B84EA2">
        <w:rPr>
          <w:rFonts w:ascii="Times New Roman" w:hAnsi="Times New Roman" w:cs="Times New Roman"/>
          <w:sz w:val="24"/>
          <w:szCs w:val="24"/>
        </w:rPr>
        <w:t>2020</w:t>
      </w:r>
      <w:r w:rsidR="00065E42">
        <w:rPr>
          <w:rFonts w:ascii="Times New Roman" w:hAnsi="Times New Roman" w:cs="Times New Roman"/>
          <w:sz w:val="24"/>
          <w:szCs w:val="24"/>
        </w:rPr>
        <w:t>, the Agriculture sector experienced a significant increase in new jobs with a figure of 4,733. These jobs were also created from the cocoa sector with 4,444 recruited into cocoa rehabilitation and 289 into cocoa pollination</w:t>
      </w:r>
      <w:r w:rsidR="00F26E02">
        <w:rPr>
          <w:rFonts w:ascii="Times New Roman" w:hAnsi="Times New Roman" w:cs="Times New Roman"/>
          <w:sz w:val="24"/>
          <w:szCs w:val="24"/>
        </w:rPr>
        <w:t xml:space="preserve"> exceeding the 2020 new job creation target of 4,000 under agriculture. The reporting year 2021 saw 2,166 new jobs created under the Agriculture sector once again all from the cocoa sub sector. Here, all the 2,166 new jobs were recruited into cocoa rehabilitation unto the existing 4,733 in 2020.</w:t>
      </w:r>
    </w:p>
    <w:p w14:paraId="200B6EF2" w14:textId="1ED3F774" w:rsidR="00F26E02" w:rsidRDefault="00F26E02" w:rsidP="00F319D1">
      <w:pPr>
        <w:jc w:val="both"/>
        <w:rPr>
          <w:rFonts w:ascii="Times New Roman" w:hAnsi="Times New Roman" w:cs="Times New Roman"/>
          <w:sz w:val="24"/>
          <w:szCs w:val="24"/>
        </w:rPr>
      </w:pPr>
      <w:r>
        <w:rPr>
          <w:rFonts w:ascii="Times New Roman" w:hAnsi="Times New Roman" w:cs="Times New Roman"/>
          <w:sz w:val="24"/>
          <w:szCs w:val="24"/>
        </w:rPr>
        <w:t>The services sector</w:t>
      </w:r>
      <w:r w:rsidR="00F864DD">
        <w:rPr>
          <w:rFonts w:ascii="Times New Roman" w:hAnsi="Times New Roman" w:cs="Times New Roman"/>
          <w:sz w:val="24"/>
          <w:szCs w:val="24"/>
        </w:rPr>
        <w:t xml:space="preserve"> in 2021 also created 7 new jobs in the district. 5 out of the 7 were absorbed into the National Disaster Management Organization as zonal disaster management coordinators and the remaining 2 recruited as driver and secretary respectively for the District Chief Executive.</w:t>
      </w:r>
    </w:p>
    <w:p w14:paraId="215D0F9B" w14:textId="4AA01A86" w:rsidR="006616CF" w:rsidRDefault="006616CF" w:rsidP="006616CF">
      <w:pPr>
        <w:jc w:val="both"/>
        <w:rPr>
          <w:rFonts w:ascii="Times New Roman" w:hAnsi="Times New Roman" w:cs="Times New Roman"/>
          <w:sz w:val="24"/>
          <w:szCs w:val="24"/>
        </w:rPr>
      </w:pPr>
      <w:r>
        <w:rPr>
          <w:rFonts w:ascii="Times New Roman" w:hAnsi="Times New Roman" w:cs="Times New Roman"/>
          <w:sz w:val="24"/>
          <w:szCs w:val="24"/>
        </w:rPr>
        <w:t>All the economic indicators detailed above come together to ensure that the district goal which is to build a prosperous society and the main</w:t>
      </w:r>
      <w:r w:rsidR="00FD0A51">
        <w:rPr>
          <w:rFonts w:ascii="Times New Roman" w:hAnsi="Times New Roman" w:cs="Times New Roman"/>
          <w:sz w:val="24"/>
          <w:szCs w:val="24"/>
        </w:rPr>
        <w:t xml:space="preserve"> theme for the plan which is</w:t>
      </w:r>
      <w:r>
        <w:rPr>
          <w:rFonts w:ascii="Times New Roman" w:hAnsi="Times New Roman" w:cs="Times New Roman"/>
          <w:sz w:val="24"/>
          <w:szCs w:val="24"/>
        </w:rPr>
        <w:t xml:space="preserve"> agenda for jobs are achieved. Although it cannot be said that the goal has been fully achieved, a number of policy objectives under the goal have been achieved. These objectives include modernizing and enhancing agricultural production, creating an enabling agribusiness environment, and promoting agriculture as a viable business among the youth.</w:t>
      </w:r>
    </w:p>
    <w:p w14:paraId="44C8EEAA" w14:textId="77777777" w:rsidR="006616CF" w:rsidRPr="00B055F0" w:rsidRDefault="006616CF" w:rsidP="00F319D1">
      <w:pPr>
        <w:jc w:val="both"/>
        <w:rPr>
          <w:rFonts w:ascii="Times New Roman" w:hAnsi="Times New Roman" w:cs="Times New Roman"/>
          <w:sz w:val="24"/>
          <w:szCs w:val="24"/>
        </w:rPr>
      </w:pPr>
    </w:p>
    <w:p w14:paraId="6FD1CBBE" w14:textId="77777777" w:rsidR="00F46874" w:rsidRPr="000550F4" w:rsidRDefault="0039409A" w:rsidP="00383FA2">
      <w:pPr>
        <w:pStyle w:val="Heading2"/>
      </w:pPr>
      <w:bookmarkStart w:id="31" w:name="_Toc97621156"/>
      <w:r w:rsidRPr="000550F4">
        <w:t xml:space="preserve">2.6 </w:t>
      </w:r>
      <w:r w:rsidR="00775273" w:rsidRPr="000550F4">
        <w:t>SOCIAL DEVELOPMENT</w:t>
      </w:r>
      <w:bookmarkEnd w:id="31"/>
    </w:p>
    <w:p w14:paraId="5E8230BB" w14:textId="77777777" w:rsidR="00775273" w:rsidRPr="00835F3E" w:rsidRDefault="00BB31A4" w:rsidP="00835F3E">
      <w:pPr>
        <w:jc w:val="both"/>
        <w:rPr>
          <w:rFonts w:ascii="Times New Roman" w:hAnsi="Times New Roman" w:cs="Times New Roman"/>
          <w:sz w:val="24"/>
          <w:szCs w:val="24"/>
        </w:rPr>
      </w:pPr>
      <w:r w:rsidRPr="00835F3E">
        <w:rPr>
          <w:rFonts w:ascii="Times New Roman" w:hAnsi="Times New Roman" w:cs="Times New Roman"/>
          <w:sz w:val="24"/>
          <w:szCs w:val="24"/>
        </w:rPr>
        <w:t>The Social Development goal as adopted from the national goal is to create equal opportunities for</w:t>
      </w:r>
      <w:r w:rsidR="00956DC3" w:rsidRPr="00835F3E">
        <w:rPr>
          <w:rFonts w:ascii="Times New Roman" w:hAnsi="Times New Roman" w:cs="Times New Roman"/>
          <w:sz w:val="24"/>
          <w:szCs w:val="24"/>
        </w:rPr>
        <w:t xml:space="preserve"> all. The district in its effort to achieving this goal deployed a host of social development interventions (the highest in terms of activities among the four policy dimensions) across the length and breadth of the District to ensure uniform distribution and equity.</w:t>
      </w:r>
    </w:p>
    <w:p w14:paraId="439467C0" w14:textId="7ADDD354" w:rsidR="00956DC3" w:rsidRPr="00835F3E" w:rsidRDefault="00956DC3" w:rsidP="00835F3E">
      <w:pPr>
        <w:jc w:val="both"/>
        <w:rPr>
          <w:rFonts w:ascii="Times New Roman" w:hAnsi="Times New Roman" w:cs="Times New Roman"/>
          <w:sz w:val="24"/>
          <w:szCs w:val="24"/>
        </w:rPr>
      </w:pPr>
      <w:r w:rsidRPr="00835F3E">
        <w:rPr>
          <w:rFonts w:ascii="Times New Roman" w:hAnsi="Times New Roman" w:cs="Times New Roman"/>
          <w:sz w:val="24"/>
          <w:szCs w:val="24"/>
        </w:rPr>
        <w:t xml:space="preserve">In terms of educational interventions, a lot of efforts were devoted into bridging the </w:t>
      </w:r>
      <w:r w:rsidR="00B53FE0" w:rsidRPr="00835F3E">
        <w:rPr>
          <w:rFonts w:ascii="Times New Roman" w:hAnsi="Times New Roman" w:cs="Times New Roman"/>
          <w:sz w:val="24"/>
          <w:szCs w:val="24"/>
        </w:rPr>
        <w:t>gender parity index</w:t>
      </w:r>
      <w:r w:rsidRPr="00835F3E">
        <w:rPr>
          <w:rFonts w:ascii="Times New Roman" w:hAnsi="Times New Roman" w:cs="Times New Roman"/>
          <w:sz w:val="24"/>
          <w:szCs w:val="24"/>
        </w:rPr>
        <w:t xml:space="preserve"> and the indicators show a positive result. The District targeted to achieve </w:t>
      </w:r>
      <w:r w:rsidR="00B53FE0" w:rsidRPr="00835F3E">
        <w:rPr>
          <w:rFonts w:ascii="Times New Roman" w:hAnsi="Times New Roman" w:cs="Times New Roman"/>
          <w:sz w:val="24"/>
          <w:szCs w:val="24"/>
        </w:rPr>
        <w:t>a gender parity index of 1.01 for the year 2021 and ended up with an index of 1.02</w:t>
      </w:r>
      <w:r w:rsidR="00DD049E" w:rsidRPr="00835F3E">
        <w:rPr>
          <w:rFonts w:ascii="Times New Roman" w:hAnsi="Times New Roman" w:cs="Times New Roman"/>
          <w:sz w:val="24"/>
          <w:szCs w:val="24"/>
        </w:rPr>
        <w:t>.</w:t>
      </w:r>
      <w:r w:rsidR="002B786D" w:rsidRPr="00835F3E">
        <w:rPr>
          <w:rFonts w:ascii="Times New Roman" w:hAnsi="Times New Roman" w:cs="Times New Roman"/>
          <w:sz w:val="24"/>
          <w:szCs w:val="24"/>
        </w:rPr>
        <w:t xml:space="preserve"> </w:t>
      </w:r>
      <w:r w:rsidR="00910B40" w:rsidRPr="00835F3E">
        <w:rPr>
          <w:rFonts w:ascii="Times New Roman" w:hAnsi="Times New Roman" w:cs="Times New Roman"/>
          <w:sz w:val="24"/>
          <w:szCs w:val="24"/>
        </w:rPr>
        <w:t>Completion rate also shot up above the target from 84.1% in 2020 to 87.3% in 2021. This indicates a further improvement in reducing the rate of dropouts</w:t>
      </w:r>
      <w:r w:rsidR="00482AE8">
        <w:rPr>
          <w:rFonts w:ascii="Times New Roman" w:hAnsi="Times New Roman" w:cs="Times New Roman"/>
          <w:sz w:val="24"/>
          <w:szCs w:val="24"/>
        </w:rPr>
        <w:t xml:space="preserve"> and enhancing equitable access to, and participation in quality education at all levels fulfilling a policy objective under this dimension</w:t>
      </w:r>
      <w:r w:rsidR="000665A6" w:rsidRPr="00835F3E">
        <w:rPr>
          <w:rFonts w:ascii="Times New Roman" w:hAnsi="Times New Roman" w:cs="Times New Roman"/>
          <w:sz w:val="24"/>
          <w:szCs w:val="24"/>
        </w:rPr>
        <w:t>.</w:t>
      </w:r>
      <w:r w:rsidR="005D4918">
        <w:rPr>
          <w:rFonts w:ascii="Times New Roman" w:hAnsi="Times New Roman" w:cs="Times New Roman"/>
          <w:sz w:val="24"/>
          <w:szCs w:val="24"/>
        </w:rPr>
        <w:t xml:space="preserve"> This success story in the education sector was achieved through the collaborative efforts of the District Education Directorate and the District Assembly in the areas of increasing physical projects and intensifying outreach and capacity building.</w:t>
      </w:r>
    </w:p>
    <w:p w14:paraId="2F5D0738" w14:textId="5A6F4CB4" w:rsidR="00C178F3" w:rsidRDefault="000665A6" w:rsidP="00F319D1">
      <w:pPr>
        <w:jc w:val="both"/>
        <w:rPr>
          <w:rFonts w:ascii="Times New Roman" w:hAnsi="Times New Roman" w:cs="Times New Roman"/>
          <w:sz w:val="24"/>
          <w:szCs w:val="24"/>
        </w:rPr>
      </w:pPr>
      <w:r w:rsidRPr="00835F3E">
        <w:rPr>
          <w:rFonts w:ascii="Times New Roman" w:hAnsi="Times New Roman" w:cs="Times New Roman"/>
          <w:sz w:val="24"/>
          <w:szCs w:val="24"/>
        </w:rPr>
        <w:t xml:space="preserve">In the health sector, the District beefed up its strength in </w:t>
      </w:r>
      <w:r w:rsidR="00784408" w:rsidRPr="00835F3E">
        <w:rPr>
          <w:rFonts w:ascii="Times New Roman" w:hAnsi="Times New Roman" w:cs="Times New Roman"/>
          <w:sz w:val="24"/>
          <w:szCs w:val="24"/>
        </w:rPr>
        <w:t>the area of access by adding one</w:t>
      </w:r>
      <w:r w:rsidRPr="00835F3E">
        <w:rPr>
          <w:rFonts w:ascii="Times New Roman" w:hAnsi="Times New Roman" w:cs="Times New Roman"/>
          <w:sz w:val="24"/>
          <w:szCs w:val="24"/>
        </w:rPr>
        <w:t xml:space="preserve"> more CHPS comp</w:t>
      </w:r>
      <w:r w:rsidR="00784408" w:rsidRPr="00835F3E">
        <w:rPr>
          <w:rFonts w:ascii="Times New Roman" w:hAnsi="Times New Roman" w:cs="Times New Roman"/>
          <w:sz w:val="24"/>
          <w:szCs w:val="24"/>
        </w:rPr>
        <w:t>ounds in 2021</w:t>
      </w:r>
      <w:r w:rsidRPr="00835F3E">
        <w:rPr>
          <w:rFonts w:ascii="Times New Roman" w:hAnsi="Times New Roman" w:cs="Times New Roman"/>
          <w:sz w:val="24"/>
          <w:szCs w:val="24"/>
        </w:rPr>
        <w:t>.</w:t>
      </w:r>
      <w:r w:rsidR="00784408" w:rsidRPr="00835F3E">
        <w:rPr>
          <w:rFonts w:ascii="Times New Roman" w:hAnsi="Times New Roman" w:cs="Times New Roman"/>
          <w:sz w:val="24"/>
          <w:szCs w:val="24"/>
        </w:rPr>
        <w:t xml:space="preserve"> There is still no clinic in the District. For Health centres, the District added two more in 2020 to arrive at 3 in total with none added in 2021. Access to quality health care in general is fairly good yet more room for improvement. The outlook on Maternal Mortality and Malaria case fatality remain positive as the former recorded 0 for four consecutive years (2018, 2019, 2020, 2021) which also implie</w:t>
      </w:r>
      <w:r w:rsidR="008D1A9B" w:rsidRPr="00835F3E">
        <w:rPr>
          <w:rFonts w:ascii="Times New Roman" w:hAnsi="Times New Roman" w:cs="Times New Roman"/>
          <w:sz w:val="24"/>
          <w:szCs w:val="24"/>
        </w:rPr>
        <w:t>s that throughout the four-year</w:t>
      </w:r>
      <w:r w:rsidR="00784408" w:rsidRPr="00835F3E">
        <w:rPr>
          <w:rFonts w:ascii="Times New Roman" w:hAnsi="Times New Roman" w:cs="Times New Roman"/>
          <w:sz w:val="24"/>
          <w:szCs w:val="24"/>
        </w:rPr>
        <w:t xml:space="preserve"> plan period, there was no maternal mortality recorded.</w:t>
      </w:r>
      <w:r w:rsidR="008D1A9B" w:rsidRPr="00835F3E">
        <w:rPr>
          <w:rFonts w:ascii="Times New Roman" w:hAnsi="Times New Roman" w:cs="Times New Roman"/>
          <w:sz w:val="24"/>
          <w:szCs w:val="24"/>
        </w:rPr>
        <w:t xml:space="preserve"> These successes are as a result of intensive outreach programs and education. Antenatal and postnatal services are more patronized and this has helped check maternal and infant mortalities. </w:t>
      </w:r>
      <w:r w:rsidR="00482AE8">
        <w:rPr>
          <w:rFonts w:ascii="Times New Roman" w:hAnsi="Times New Roman" w:cs="Times New Roman"/>
          <w:sz w:val="24"/>
          <w:szCs w:val="24"/>
        </w:rPr>
        <w:t>Hence, the objective of ensuring accessible and quality universal health coverage for all has been enhanced to create equal opportunities for all.</w:t>
      </w:r>
    </w:p>
    <w:p w14:paraId="1EEABA59" w14:textId="09BC005F" w:rsidR="00AB2871" w:rsidRDefault="00AB2871" w:rsidP="00F319D1">
      <w:pPr>
        <w:jc w:val="both"/>
        <w:rPr>
          <w:rFonts w:ascii="Times New Roman" w:hAnsi="Times New Roman" w:cs="Times New Roman"/>
          <w:sz w:val="24"/>
          <w:szCs w:val="24"/>
        </w:rPr>
      </w:pPr>
      <w:r>
        <w:rPr>
          <w:rFonts w:ascii="Times New Roman" w:hAnsi="Times New Roman" w:cs="Times New Roman"/>
          <w:sz w:val="24"/>
          <w:szCs w:val="24"/>
        </w:rPr>
        <w:t>Another critical indicator that has seen improvement under the Social Development dimension is the proportion of population with valid NHIS cards</w:t>
      </w:r>
      <w:r w:rsidR="00081C28">
        <w:rPr>
          <w:rFonts w:ascii="Times New Roman" w:hAnsi="Times New Roman" w:cs="Times New Roman"/>
          <w:sz w:val="24"/>
          <w:szCs w:val="24"/>
        </w:rPr>
        <w:t>. From the table, 2017 which is the base year recorded a total proportion of 31% of the population, with 2021 recording 48.5% of the total population. This indicates a significant improvement over the plan period attributed to intensive education and sensitization, increased access to health facilities, and periodic mobile registrations in rural communities in the district.</w:t>
      </w:r>
    </w:p>
    <w:p w14:paraId="1D60446B" w14:textId="77777777" w:rsidR="00FA2AD6" w:rsidRDefault="00930704" w:rsidP="00F319D1">
      <w:pPr>
        <w:jc w:val="both"/>
        <w:rPr>
          <w:rFonts w:ascii="Times New Roman" w:hAnsi="Times New Roman" w:cs="Times New Roman"/>
          <w:sz w:val="24"/>
          <w:szCs w:val="24"/>
        </w:rPr>
      </w:pPr>
      <w:r>
        <w:rPr>
          <w:rFonts w:ascii="Times New Roman" w:hAnsi="Times New Roman" w:cs="Times New Roman"/>
          <w:sz w:val="24"/>
          <w:szCs w:val="24"/>
        </w:rPr>
        <w:t>On Number of recorded cases of child trafficking and abuse under indicator 15, the district did not record any cases throughout the plan period. This may sound unusual as it is expected that in a span of four (4) years, there should be at least some recorded cases of child abuse</w:t>
      </w:r>
      <w:r w:rsidR="00BD6A92">
        <w:rPr>
          <w:rFonts w:ascii="Times New Roman" w:hAnsi="Times New Roman" w:cs="Times New Roman"/>
          <w:sz w:val="24"/>
          <w:szCs w:val="24"/>
        </w:rPr>
        <w:t>. However, the Asunafo South District throughout the four-year plan period recorded zero (0) cases of child trafficking and abuse as seen</w:t>
      </w:r>
      <w:r w:rsidR="00AD0A8F">
        <w:rPr>
          <w:rFonts w:ascii="Times New Roman" w:hAnsi="Times New Roman" w:cs="Times New Roman"/>
          <w:sz w:val="24"/>
          <w:szCs w:val="24"/>
        </w:rPr>
        <w:t xml:space="preserve"> in the table</w:t>
      </w:r>
      <w:r w:rsidR="00BD6A92">
        <w:rPr>
          <w:rFonts w:ascii="Times New Roman" w:hAnsi="Times New Roman" w:cs="Times New Roman"/>
          <w:sz w:val="24"/>
          <w:szCs w:val="24"/>
        </w:rPr>
        <w:t xml:space="preserve"> </w:t>
      </w:r>
      <w:r w:rsidR="00CE1D5C">
        <w:rPr>
          <w:rFonts w:ascii="Times New Roman" w:hAnsi="Times New Roman" w:cs="Times New Roman"/>
          <w:sz w:val="24"/>
          <w:szCs w:val="24"/>
        </w:rPr>
        <w:t>above.</w:t>
      </w:r>
      <w:r w:rsidR="00BD6A92">
        <w:rPr>
          <w:rFonts w:ascii="Times New Roman" w:hAnsi="Times New Roman" w:cs="Times New Roman"/>
          <w:sz w:val="24"/>
          <w:szCs w:val="24"/>
        </w:rPr>
        <w:t xml:space="preserve"> </w:t>
      </w:r>
      <w:r w:rsidR="00CE1D5C">
        <w:rPr>
          <w:rFonts w:ascii="Times New Roman" w:hAnsi="Times New Roman" w:cs="Times New Roman"/>
          <w:sz w:val="24"/>
          <w:szCs w:val="24"/>
        </w:rPr>
        <w:t>T</w:t>
      </w:r>
      <w:r w:rsidR="00BD6A92">
        <w:rPr>
          <w:rFonts w:ascii="Times New Roman" w:hAnsi="Times New Roman" w:cs="Times New Roman"/>
          <w:sz w:val="24"/>
          <w:szCs w:val="24"/>
        </w:rPr>
        <w:t xml:space="preserve">his is due to effective education and </w:t>
      </w:r>
      <w:r w:rsidR="00CC24EB">
        <w:rPr>
          <w:rFonts w:ascii="Times New Roman" w:hAnsi="Times New Roman" w:cs="Times New Roman"/>
          <w:sz w:val="24"/>
          <w:szCs w:val="24"/>
        </w:rPr>
        <w:t>counselling</w:t>
      </w:r>
      <w:r w:rsidR="00BD6A92">
        <w:rPr>
          <w:rFonts w:ascii="Times New Roman" w:hAnsi="Times New Roman" w:cs="Times New Roman"/>
          <w:sz w:val="24"/>
          <w:szCs w:val="24"/>
        </w:rPr>
        <w:t xml:space="preserve"> programmes for mothers </w:t>
      </w:r>
      <w:r w:rsidR="00CC24EB">
        <w:rPr>
          <w:rFonts w:ascii="Times New Roman" w:hAnsi="Times New Roman" w:cs="Times New Roman"/>
          <w:sz w:val="24"/>
          <w:szCs w:val="24"/>
        </w:rPr>
        <w:t xml:space="preserve">through community health outreach programmes, antenatal and postnatal counselling workshops, </w:t>
      </w:r>
      <w:r w:rsidR="00617D45">
        <w:rPr>
          <w:rFonts w:ascii="Times New Roman" w:hAnsi="Times New Roman" w:cs="Times New Roman"/>
          <w:sz w:val="24"/>
          <w:szCs w:val="24"/>
        </w:rPr>
        <w:t xml:space="preserve">and </w:t>
      </w:r>
      <w:r w:rsidR="00CC24EB">
        <w:rPr>
          <w:rFonts w:ascii="Times New Roman" w:hAnsi="Times New Roman" w:cs="Times New Roman"/>
          <w:sz w:val="24"/>
          <w:szCs w:val="24"/>
        </w:rPr>
        <w:t>special programmes for women</w:t>
      </w:r>
      <w:r w:rsidR="00617D45">
        <w:rPr>
          <w:rFonts w:ascii="Times New Roman" w:hAnsi="Times New Roman" w:cs="Times New Roman"/>
          <w:sz w:val="24"/>
          <w:szCs w:val="24"/>
        </w:rPr>
        <w:t xml:space="preserve"> periodically</w:t>
      </w:r>
      <w:r w:rsidR="00CC24EB">
        <w:rPr>
          <w:rFonts w:ascii="Times New Roman" w:hAnsi="Times New Roman" w:cs="Times New Roman"/>
          <w:sz w:val="24"/>
          <w:szCs w:val="24"/>
        </w:rPr>
        <w:t xml:space="preserve"> organized by</w:t>
      </w:r>
      <w:r w:rsidR="00617D45">
        <w:rPr>
          <w:rFonts w:ascii="Times New Roman" w:hAnsi="Times New Roman" w:cs="Times New Roman"/>
          <w:sz w:val="24"/>
          <w:szCs w:val="24"/>
        </w:rPr>
        <w:t xml:space="preserve"> a</w:t>
      </w:r>
      <w:r w:rsidR="00CC24EB">
        <w:rPr>
          <w:rFonts w:ascii="Times New Roman" w:hAnsi="Times New Roman" w:cs="Times New Roman"/>
          <w:sz w:val="24"/>
          <w:szCs w:val="24"/>
        </w:rPr>
        <w:t xml:space="preserve"> gender-based Non-Governmental Organization, Abantu for Development. These and many other sensitization outreaches by the department of Social Welfare and Community Development, are the major factors that have contributed to the zero (0) record of child trafficking and abuse c</w:t>
      </w:r>
      <w:r w:rsidR="00FA2AD6">
        <w:rPr>
          <w:rFonts w:ascii="Times New Roman" w:hAnsi="Times New Roman" w:cs="Times New Roman"/>
          <w:sz w:val="24"/>
          <w:szCs w:val="24"/>
        </w:rPr>
        <w:t>ases over the whole plan period strengthening the policy objective of preventing and protecting children from all violence, abuse, neglect and exploitation.</w:t>
      </w:r>
    </w:p>
    <w:p w14:paraId="0C66F190" w14:textId="26BB6B65" w:rsidR="00930704" w:rsidRPr="00B07081" w:rsidRDefault="00FA2AD6" w:rsidP="00F319D1">
      <w:pPr>
        <w:jc w:val="both"/>
        <w:rPr>
          <w:rFonts w:ascii="Times New Roman" w:hAnsi="Times New Roman" w:cs="Times New Roman"/>
          <w:szCs w:val="24"/>
        </w:rPr>
      </w:pPr>
      <w:r>
        <w:rPr>
          <w:rFonts w:ascii="Times New Roman" w:hAnsi="Times New Roman" w:cs="Times New Roman"/>
          <w:sz w:val="24"/>
          <w:szCs w:val="24"/>
        </w:rPr>
        <w:t>The social development dimension indicators analyzed above point to a positive direction of ensuring equal opportunities for all.</w:t>
      </w:r>
      <w:r w:rsidR="00CC24EB">
        <w:rPr>
          <w:rFonts w:ascii="Times New Roman" w:hAnsi="Times New Roman" w:cs="Times New Roman"/>
          <w:sz w:val="24"/>
          <w:szCs w:val="24"/>
        </w:rPr>
        <w:t xml:space="preserve"> </w:t>
      </w:r>
    </w:p>
    <w:p w14:paraId="2DFBBB5B" w14:textId="77777777" w:rsidR="00C178F3" w:rsidRPr="00B07081" w:rsidRDefault="0039409A" w:rsidP="00383FA2">
      <w:pPr>
        <w:pStyle w:val="Heading2"/>
      </w:pPr>
      <w:bookmarkStart w:id="32" w:name="_Toc97621157"/>
      <w:r w:rsidRPr="00B07081">
        <w:t xml:space="preserve">2.7 </w:t>
      </w:r>
      <w:r w:rsidR="00C178F3" w:rsidRPr="00B07081">
        <w:t>ENVIRONMENT, INFRASTRUCTURE AND HUMAN SETTLEMENT</w:t>
      </w:r>
      <w:bookmarkEnd w:id="32"/>
    </w:p>
    <w:p w14:paraId="2D4F4F6D" w14:textId="77777777" w:rsidR="00C178F3" w:rsidRPr="00835F3E" w:rsidRDefault="00C178F3" w:rsidP="00835F3E">
      <w:pPr>
        <w:jc w:val="both"/>
        <w:rPr>
          <w:rFonts w:ascii="Times New Roman" w:hAnsi="Times New Roman" w:cs="Times New Roman"/>
          <w:sz w:val="24"/>
          <w:szCs w:val="24"/>
        </w:rPr>
      </w:pPr>
      <w:r w:rsidRPr="00835F3E">
        <w:rPr>
          <w:rFonts w:ascii="Times New Roman" w:hAnsi="Times New Roman" w:cs="Times New Roman"/>
          <w:sz w:val="24"/>
          <w:szCs w:val="24"/>
        </w:rPr>
        <w:t>Under this development dimen</w:t>
      </w:r>
      <w:r w:rsidR="00E10212" w:rsidRPr="00835F3E">
        <w:rPr>
          <w:rFonts w:ascii="Times New Roman" w:hAnsi="Times New Roman" w:cs="Times New Roman"/>
          <w:sz w:val="24"/>
          <w:szCs w:val="24"/>
        </w:rPr>
        <w:t>sion, the district chalked some level of successes in the area of disaster prevention. From the records, the d</w:t>
      </w:r>
      <w:r w:rsidR="002C71F4" w:rsidRPr="00835F3E">
        <w:rPr>
          <w:rFonts w:ascii="Times New Roman" w:hAnsi="Times New Roman" w:cs="Times New Roman"/>
          <w:sz w:val="24"/>
          <w:szCs w:val="24"/>
        </w:rPr>
        <w:t>istrict did not record any disasters from bushfire and floods. Measures put in place to achieve this feat include intensive sensitization and awareness creation. The District’s disaster prevention officers also engaged media houses and information centres and also appeared in community durbars to educate the populace on disaster prevention.</w:t>
      </w:r>
    </w:p>
    <w:p w14:paraId="56A6D95F" w14:textId="67FAD3D2" w:rsidR="007549FF" w:rsidRPr="00835F3E" w:rsidRDefault="002911B8" w:rsidP="00835F3E">
      <w:pPr>
        <w:jc w:val="both"/>
        <w:rPr>
          <w:rFonts w:ascii="Times New Roman" w:hAnsi="Times New Roman" w:cs="Times New Roman"/>
          <w:sz w:val="24"/>
          <w:szCs w:val="24"/>
        </w:rPr>
      </w:pPr>
      <w:r w:rsidRPr="00835F3E">
        <w:rPr>
          <w:rFonts w:ascii="Times New Roman" w:hAnsi="Times New Roman" w:cs="Times New Roman"/>
          <w:sz w:val="24"/>
          <w:szCs w:val="24"/>
        </w:rPr>
        <w:t>On Infrastructure,</w:t>
      </w:r>
      <w:r w:rsidR="000D4DD4" w:rsidRPr="00835F3E">
        <w:rPr>
          <w:rFonts w:ascii="Times New Roman" w:hAnsi="Times New Roman" w:cs="Times New Roman"/>
          <w:sz w:val="24"/>
          <w:szCs w:val="24"/>
        </w:rPr>
        <w:t xml:space="preserve"> the District’s Feeder Roads Department targeted to upgrade 85% of its roads in 2021 but ended up upgrading only 25%. The huge difference is mainly attributed to funding. The 25% done constituted seven (7) feeder roads projects financed by COCOBOD</w:t>
      </w:r>
      <w:r w:rsidR="007549FF" w:rsidRPr="00835F3E">
        <w:rPr>
          <w:rFonts w:ascii="Times New Roman" w:hAnsi="Times New Roman" w:cs="Times New Roman"/>
          <w:sz w:val="24"/>
          <w:szCs w:val="24"/>
        </w:rPr>
        <w:t>. Although far from the target, the few done, have contributed to the socioecono</w:t>
      </w:r>
      <w:r w:rsidR="00FA2AD6">
        <w:rPr>
          <w:rFonts w:ascii="Times New Roman" w:hAnsi="Times New Roman" w:cs="Times New Roman"/>
          <w:sz w:val="24"/>
          <w:szCs w:val="24"/>
        </w:rPr>
        <w:t>mic development of the District and the policy objective of improving efficiency and effectiveness of road transport infrastructure and services towards the goal of ensuring</w:t>
      </w:r>
      <w:r w:rsidR="00C73402">
        <w:rPr>
          <w:rFonts w:ascii="Times New Roman" w:hAnsi="Times New Roman" w:cs="Times New Roman"/>
          <w:sz w:val="24"/>
          <w:szCs w:val="24"/>
        </w:rPr>
        <w:t xml:space="preserve"> a resilient built environment.</w:t>
      </w:r>
    </w:p>
    <w:p w14:paraId="59EDE402" w14:textId="77777777" w:rsidR="007549FF" w:rsidRPr="00B07081" w:rsidRDefault="0039409A" w:rsidP="00383FA2">
      <w:pPr>
        <w:pStyle w:val="Heading2"/>
      </w:pPr>
      <w:bookmarkStart w:id="33" w:name="_Toc97621158"/>
      <w:r w:rsidRPr="00B07081">
        <w:t xml:space="preserve">2.8 </w:t>
      </w:r>
      <w:r w:rsidR="007549FF" w:rsidRPr="00B07081">
        <w:t>GOVERNANCE, CORRUPTION AND PUBLIC ACCOUNTABILITY</w:t>
      </w:r>
      <w:bookmarkEnd w:id="33"/>
    </w:p>
    <w:p w14:paraId="1650FA0B" w14:textId="56E7F007" w:rsidR="000E4D6D" w:rsidRPr="00835F3E" w:rsidRDefault="007549FF" w:rsidP="00835F3E">
      <w:pPr>
        <w:jc w:val="both"/>
        <w:rPr>
          <w:rFonts w:ascii="Times New Roman" w:hAnsi="Times New Roman" w:cs="Times New Roman"/>
          <w:sz w:val="24"/>
          <w:szCs w:val="24"/>
        </w:rPr>
      </w:pPr>
      <w:r w:rsidRPr="00835F3E">
        <w:rPr>
          <w:rFonts w:ascii="Times New Roman" w:hAnsi="Times New Roman" w:cs="Times New Roman"/>
          <w:sz w:val="24"/>
          <w:szCs w:val="24"/>
        </w:rPr>
        <w:t xml:space="preserve">Under this thematic area, the District in terms of security performed better within the plan period. From the data above, reported crime cases for the base year 2017 was </w:t>
      </w:r>
      <w:r w:rsidR="002B5E39" w:rsidRPr="00835F3E">
        <w:rPr>
          <w:rFonts w:ascii="Times New Roman" w:hAnsi="Times New Roman" w:cs="Times New Roman"/>
          <w:sz w:val="24"/>
          <w:szCs w:val="24"/>
        </w:rPr>
        <w:t xml:space="preserve">462 in total. This figure reduced drastically to 275 in 2018, 314 in 2019, 238 in 2020 and 201 in 2021. There is a </w:t>
      </w:r>
      <w:r w:rsidR="001B1359" w:rsidRPr="00835F3E">
        <w:rPr>
          <w:rFonts w:ascii="Times New Roman" w:hAnsi="Times New Roman" w:cs="Times New Roman"/>
          <w:sz w:val="24"/>
          <w:szCs w:val="24"/>
        </w:rPr>
        <w:t>whopping</w:t>
      </w:r>
      <w:r w:rsidR="002B5E39" w:rsidRPr="00835F3E">
        <w:rPr>
          <w:rFonts w:ascii="Times New Roman" w:hAnsi="Times New Roman" w:cs="Times New Roman"/>
          <w:sz w:val="24"/>
          <w:szCs w:val="24"/>
        </w:rPr>
        <w:t xml:space="preserve"> 130 percentage decrease in crime cases in the district between 2017 and 2021. Some of the factors that accounted for this success story are; increased police visibility, rampant patrols, increased police post and the establishment of the Sankore District command among others.</w:t>
      </w:r>
      <w:r w:rsidR="00C73402">
        <w:rPr>
          <w:rFonts w:ascii="Times New Roman" w:hAnsi="Times New Roman" w:cs="Times New Roman"/>
          <w:sz w:val="24"/>
          <w:szCs w:val="24"/>
        </w:rPr>
        <w:t xml:space="preserve"> This has tremendously contributed to the enhancement of security service delivery as the district’s security objective towards the goal of maintaining a stable, united and safe society. </w:t>
      </w:r>
    </w:p>
    <w:p w14:paraId="3B953F41" w14:textId="77777777" w:rsidR="000E4D6D" w:rsidRPr="00B07081" w:rsidRDefault="009D7065" w:rsidP="00383FA2">
      <w:pPr>
        <w:pStyle w:val="Heading2"/>
      </w:pPr>
      <w:bookmarkStart w:id="34" w:name="_Toc97621159"/>
      <w:r w:rsidRPr="00B07081">
        <w:t>2.9 DISTRICT SPECIFIC INDICATORS</w:t>
      </w:r>
      <w:bookmarkEnd w:id="34"/>
    </w:p>
    <w:p w14:paraId="12BB425D" w14:textId="2A2E808F" w:rsidR="002162B4" w:rsidRPr="00947B82" w:rsidRDefault="002E0C00" w:rsidP="00947B82">
      <w:pPr>
        <w:jc w:val="both"/>
        <w:rPr>
          <w:rFonts w:ascii="Times New Roman" w:hAnsi="Times New Roman" w:cs="Times New Roman"/>
          <w:sz w:val="24"/>
          <w:szCs w:val="24"/>
        </w:rPr>
      </w:pPr>
      <w:r w:rsidRPr="00835F3E">
        <w:rPr>
          <w:rFonts w:ascii="Times New Roman" w:hAnsi="Times New Roman" w:cs="Times New Roman"/>
          <w:sz w:val="24"/>
          <w:szCs w:val="24"/>
        </w:rPr>
        <w:t>Indicators are needed for measuring progress while targets are specific, planned level of results expected to be achieved within a timeframe. The selection of indicators for the M&amp;E plan was based on the outcome of the stakeholders’ meeting held with the 11 Decentralized Departments and other agencies. The District Specific Indicators were selected and linked in relation to the adopted policy objectives of the District. The core indicators (20) were agreed at the national level (NDPC) whereas the specific indicators were agreed at the District level (DPCU). These indicators have been disaggregated, where possible, into age, gender, loca</w:t>
      </w:r>
      <w:r w:rsidR="000B69BA" w:rsidRPr="00835F3E">
        <w:rPr>
          <w:rFonts w:ascii="Times New Roman" w:hAnsi="Times New Roman" w:cs="Times New Roman"/>
          <w:sz w:val="24"/>
          <w:szCs w:val="24"/>
        </w:rPr>
        <w:t>tion and among others.</w:t>
      </w:r>
    </w:p>
    <w:p w14:paraId="2242EF38" w14:textId="117478D5" w:rsidR="00977A11" w:rsidRPr="00BF3B2E" w:rsidRDefault="009D7065" w:rsidP="00ED7A44">
      <w:pPr>
        <w:pStyle w:val="Caption"/>
        <w:rPr>
          <w:i w:val="0"/>
          <w:sz w:val="24"/>
        </w:rPr>
      </w:pPr>
      <w:r w:rsidRPr="000550F4">
        <w:rPr>
          <w:i w:val="0"/>
          <w:sz w:val="24"/>
        </w:rPr>
        <w:t xml:space="preserve"> </w:t>
      </w:r>
      <w:bookmarkStart w:id="35" w:name="_Toc98317185"/>
      <w:r w:rsidR="00ED7A44" w:rsidRPr="00BF3B2E">
        <w:rPr>
          <w:sz w:val="24"/>
        </w:rPr>
        <w:t xml:space="preserve">TABLE </w:t>
      </w:r>
      <w:r w:rsidR="00ED7A44" w:rsidRPr="00BF3B2E">
        <w:rPr>
          <w:sz w:val="24"/>
        </w:rPr>
        <w:fldChar w:fldCharType="begin"/>
      </w:r>
      <w:r w:rsidR="00ED7A44" w:rsidRPr="00BF3B2E">
        <w:rPr>
          <w:sz w:val="24"/>
        </w:rPr>
        <w:instrText xml:space="preserve"> SEQ TABLE \* ARABIC </w:instrText>
      </w:r>
      <w:r w:rsidR="00ED7A44" w:rsidRPr="00BF3B2E">
        <w:rPr>
          <w:sz w:val="24"/>
        </w:rPr>
        <w:fldChar w:fldCharType="separate"/>
      </w:r>
      <w:r w:rsidR="00B342FE" w:rsidRPr="00BF3B2E">
        <w:rPr>
          <w:noProof/>
          <w:sz w:val="24"/>
        </w:rPr>
        <w:t>13</w:t>
      </w:r>
      <w:r w:rsidR="00ED7A44" w:rsidRPr="00BF3B2E">
        <w:rPr>
          <w:sz w:val="24"/>
        </w:rPr>
        <w:fldChar w:fldCharType="end"/>
      </w:r>
      <w:r w:rsidR="00ED7A44" w:rsidRPr="00BF3B2E">
        <w:rPr>
          <w:sz w:val="24"/>
        </w:rPr>
        <w:t xml:space="preserve"> </w:t>
      </w:r>
      <w:r w:rsidRPr="00BF3B2E">
        <w:rPr>
          <w:i w:val="0"/>
          <w:sz w:val="24"/>
        </w:rPr>
        <w:t>PRESENTS THE MONITORING INDICATORS, BASELINES AND TARGETS OF THE DISTRICT SPECIFIC INDICATORS</w:t>
      </w:r>
      <w:bookmarkEnd w:id="35"/>
    </w:p>
    <w:tbl>
      <w:tblPr>
        <w:tblW w:w="1053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20" w:firstRow="1" w:lastRow="0" w:firstColumn="0" w:lastColumn="0" w:noHBand="0" w:noVBand="0"/>
      </w:tblPr>
      <w:tblGrid>
        <w:gridCol w:w="715"/>
        <w:gridCol w:w="2975"/>
        <w:gridCol w:w="1085"/>
        <w:gridCol w:w="990"/>
        <w:gridCol w:w="990"/>
        <w:gridCol w:w="990"/>
        <w:gridCol w:w="900"/>
        <w:gridCol w:w="985"/>
        <w:gridCol w:w="900"/>
      </w:tblGrid>
      <w:tr w:rsidR="002E0C00" w:rsidRPr="00835F3E" w14:paraId="45763129" w14:textId="77777777" w:rsidTr="00605C20">
        <w:trPr>
          <w:trHeight w:val="285"/>
          <w:jc w:val="center"/>
        </w:trPr>
        <w:tc>
          <w:tcPr>
            <w:tcW w:w="10530" w:type="dxa"/>
            <w:gridSpan w:val="9"/>
            <w:tcBorders>
              <w:left w:val="single" w:sz="4" w:space="0" w:color="auto"/>
              <w:bottom w:val="single" w:sz="4" w:space="0" w:color="auto"/>
              <w:right w:val="single" w:sz="4" w:space="0" w:color="auto"/>
            </w:tcBorders>
            <w:shd w:val="clear" w:color="auto" w:fill="FF0000"/>
            <w:vAlign w:val="center"/>
          </w:tcPr>
          <w:p w14:paraId="7CDFEF63" w14:textId="77777777" w:rsidR="002E0C00" w:rsidRPr="00835F3E" w:rsidRDefault="002E0C00" w:rsidP="00835F3E">
            <w:pPr>
              <w:jc w:val="both"/>
              <w:rPr>
                <w:rFonts w:ascii="Times New Roman" w:hAnsi="Times New Roman" w:cs="Times New Roman"/>
                <w:b/>
                <w:sz w:val="24"/>
                <w:szCs w:val="24"/>
                <w:lang w:val="en-GB"/>
              </w:rPr>
            </w:pPr>
          </w:p>
          <w:p w14:paraId="35EFA413" w14:textId="77777777" w:rsidR="002E0C00" w:rsidRPr="00835F3E" w:rsidRDefault="002E0C00" w:rsidP="00835F3E">
            <w:pPr>
              <w:jc w:val="both"/>
              <w:rPr>
                <w:rFonts w:ascii="Times New Roman" w:hAnsi="Times New Roman" w:cs="Times New Roman"/>
                <w:b/>
                <w:sz w:val="24"/>
                <w:szCs w:val="24"/>
                <w:lang w:val="en-GB"/>
              </w:rPr>
            </w:pPr>
            <w:r w:rsidRPr="00835F3E">
              <w:rPr>
                <w:rFonts w:ascii="Times New Roman" w:hAnsi="Times New Roman" w:cs="Times New Roman"/>
                <w:b/>
                <w:sz w:val="24"/>
                <w:szCs w:val="24"/>
                <w:lang w:val="en-GB"/>
              </w:rPr>
              <w:t>DISTRICT SPECIFIC INDICATORS</w:t>
            </w:r>
          </w:p>
        </w:tc>
      </w:tr>
      <w:tr w:rsidR="002E0C00" w:rsidRPr="00835F3E" w14:paraId="013C1599" w14:textId="77777777" w:rsidTr="00EC53DA">
        <w:trPr>
          <w:trHeight w:val="790"/>
          <w:jc w:val="center"/>
        </w:trPr>
        <w:tc>
          <w:tcPr>
            <w:tcW w:w="715" w:type="dxa"/>
            <w:tcBorders>
              <w:left w:val="single" w:sz="4" w:space="0" w:color="auto"/>
              <w:bottom w:val="single" w:sz="4" w:space="0" w:color="auto"/>
              <w:right w:val="single" w:sz="4" w:space="0" w:color="auto"/>
            </w:tcBorders>
            <w:shd w:val="clear" w:color="auto" w:fill="FF0000"/>
            <w:vAlign w:val="center"/>
          </w:tcPr>
          <w:p w14:paraId="6248DDF0" w14:textId="77777777" w:rsidR="002E0C00" w:rsidRPr="00835F3E" w:rsidRDefault="002E0C00" w:rsidP="00835F3E">
            <w:pPr>
              <w:jc w:val="both"/>
              <w:rPr>
                <w:rFonts w:ascii="Times New Roman" w:hAnsi="Times New Roman" w:cs="Times New Roman"/>
                <w:bCs/>
                <w:sz w:val="24"/>
                <w:szCs w:val="24"/>
                <w:lang w:val="en-GB"/>
              </w:rPr>
            </w:pPr>
          </w:p>
        </w:tc>
        <w:tc>
          <w:tcPr>
            <w:tcW w:w="2975" w:type="dxa"/>
            <w:tcBorders>
              <w:left w:val="single" w:sz="4" w:space="0" w:color="auto"/>
              <w:bottom w:val="single" w:sz="4" w:space="0" w:color="auto"/>
              <w:right w:val="single" w:sz="4" w:space="0" w:color="auto"/>
            </w:tcBorders>
            <w:shd w:val="clear" w:color="auto" w:fill="F4B083" w:themeFill="accent2" w:themeFillTint="99"/>
          </w:tcPr>
          <w:p w14:paraId="20773D8B" w14:textId="77777777" w:rsidR="002E0C00" w:rsidRPr="00835F3E" w:rsidRDefault="002E0C00" w:rsidP="00835F3E">
            <w:pPr>
              <w:jc w:val="both"/>
              <w:rPr>
                <w:rFonts w:ascii="Times New Roman" w:hAnsi="Times New Roman" w:cs="Times New Roman"/>
                <w:b/>
                <w:sz w:val="24"/>
                <w:szCs w:val="24"/>
                <w:lang w:val="en-GB"/>
              </w:rPr>
            </w:pPr>
            <w:r w:rsidRPr="00835F3E">
              <w:rPr>
                <w:rFonts w:ascii="Times New Roman" w:hAnsi="Times New Roman" w:cs="Times New Roman"/>
                <w:b/>
                <w:sz w:val="24"/>
                <w:szCs w:val="24"/>
                <w:lang w:val="en-GB"/>
              </w:rPr>
              <w:t>Indicator (Categorised by Development Dimension of Agenda for Jobs)</w:t>
            </w:r>
          </w:p>
        </w:tc>
        <w:tc>
          <w:tcPr>
            <w:tcW w:w="1085" w:type="dxa"/>
            <w:tcBorders>
              <w:top w:val="single" w:sz="4" w:space="0" w:color="auto"/>
              <w:left w:val="single" w:sz="4" w:space="0" w:color="auto"/>
              <w:bottom w:val="single" w:sz="4" w:space="0" w:color="auto"/>
              <w:right w:val="single" w:sz="4" w:space="0" w:color="auto"/>
            </w:tcBorders>
            <w:shd w:val="clear" w:color="auto" w:fill="F4B083" w:themeFill="accent2" w:themeFillTint="99"/>
          </w:tcPr>
          <w:p w14:paraId="1980D2EB" w14:textId="77777777" w:rsidR="002E0C00" w:rsidRPr="00835F3E" w:rsidRDefault="002E0C00" w:rsidP="00835F3E">
            <w:pPr>
              <w:jc w:val="both"/>
              <w:rPr>
                <w:rFonts w:ascii="Times New Roman" w:hAnsi="Times New Roman" w:cs="Times New Roman"/>
                <w:b/>
                <w:sz w:val="24"/>
                <w:szCs w:val="24"/>
                <w:lang w:val="en-GB"/>
              </w:rPr>
            </w:pPr>
            <w:r w:rsidRPr="00835F3E">
              <w:rPr>
                <w:rFonts w:ascii="Times New Roman" w:hAnsi="Times New Roman" w:cs="Times New Roman"/>
                <w:b/>
                <w:sz w:val="24"/>
                <w:szCs w:val="24"/>
                <w:lang w:val="en-GB"/>
              </w:rPr>
              <w:t>Baseline (2017)</w:t>
            </w:r>
          </w:p>
        </w:tc>
        <w:tc>
          <w:tcPr>
            <w:tcW w:w="990" w:type="dxa"/>
            <w:tcBorders>
              <w:top w:val="single" w:sz="4" w:space="0" w:color="auto"/>
              <w:left w:val="single" w:sz="4" w:space="0" w:color="auto"/>
              <w:bottom w:val="single" w:sz="4" w:space="0" w:color="auto"/>
              <w:right w:val="single" w:sz="4" w:space="0" w:color="auto"/>
            </w:tcBorders>
            <w:shd w:val="clear" w:color="auto" w:fill="F4B083" w:themeFill="accent2" w:themeFillTint="99"/>
          </w:tcPr>
          <w:p w14:paraId="7E28378A" w14:textId="77777777" w:rsidR="002E0C00" w:rsidRPr="00835F3E" w:rsidRDefault="002E0C00" w:rsidP="00835F3E">
            <w:pPr>
              <w:jc w:val="both"/>
              <w:rPr>
                <w:rFonts w:ascii="Times New Roman" w:hAnsi="Times New Roman" w:cs="Times New Roman"/>
                <w:b/>
                <w:sz w:val="24"/>
                <w:szCs w:val="24"/>
                <w:lang w:val="en-GB"/>
              </w:rPr>
            </w:pPr>
            <w:r w:rsidRPr="00835F3E">
              <w:rPr>
                <w:rFonts w:ascii="Times New Roman" w:hAnsi="Times New Roman" w:cs="Times New Roman"/>
                <w:b/>
                <w:sz w:val="24"/>
                <w:szCs w:val="24"/>
                <w:lang w:val="en-GB"/>
              </w:rPr>
              <w:t>Actual 2018</w:t>
            </w:r>
          </w:p>
        </w:tc>
        <w:tc>
          <w:tcPr>
            <w:tcW w:w="990" w:type="dxa"/>
            <w:tcBorders>
              <w:top w:val="single" w:sz="4" w:space="0" w:color="auto"/>
              <w:left w:val="single" w:sz="4" w:space="0" w:color="auto"/>
              <w:bottom w:val="single" w:sz="4" w:space="0" w:color="auto"/>
              <w:right w:val="single" w:sz="4" w:space="0" w:color="auto"/>
            </w:tcBorders>
            <w:shd w:val="clear" w:color="auto" w:fill="F4B083" w:themeFill="accent2" w:themeFillTint="99"/>
          </w:tcPr>
          <w:p w14:paraId="67E7B5D9" w14:textId="77777777" w:rsidR="002E0C00" w:rsidRPr="00835F3E" w:rsidRDefault="002E0C00" w:rsidP="00835F3E">
            <w:pPr>
              <w:jc w:val="both"/>
              <w:rPr>
                <w:rFonts w:ascii="Times New Roman" w:hAnsi="Times New Roman" w:cs="Times New Roman"/>
                <w:b/>
                <w:sz w:val="24"/>
                <w:szCs w:val="24"/>
                <w:lang w:val="en-GB"/>
              </w:rPr>
            </w:pPr>
            <w:r w:rsidRPr="00835F3E">
              <w:rPr>
                <w:rFonts w:ascii="Times New Roman" w:hAnsi="Times New Roman" w:cs="Times New Roman"/>
                <w:b/>
                <w:sz w:val="24"/>
                <w:szCs w:val="24"/>
                <w:lang w:val="en-GB"/>
              </w:rPr>
              <w:t>Actual 2019</w:t>
            </w:r>
          </w:p>
        </w:tc>
        <w:tc>
          <w:tcPr>
            <w:tcW w:w="990" w:type="dxa"/>
            <w:tcBorders>
              <w:top w:val="single" w:sz="4" w:space="0" w:color="auto"/>
              <w:left w:val="single" w:sz="4" w:space="0" w:color="auto"/>
              <w:bottom w:val="single" w:sz="4" w:space="0" w:color="auto"/>
              <w:right w:val="single" w:sz="4" w:space="0" w:color="auto"/>
            </w:tcBorders>
            <w:shd w:val="clear" w:color="auto" w:fill="F4B083" w:themeFill="accent2" w:themeFillTint="99"/>
          </w:tcPr>
          <w:p w14:paraId="3F382478" w14:textId="77777777" w:rsidR="002E0C00" w:rsidRPr="00835F3E" w:rsidRDefault="002E0C00" w:rsidP="00835F3E">
            <w:pPr>
              <w:jc w:val="both"/>
              <w:rPr>
                <w:rFonts w:ascii="Times New Roman" w:hAnsi="Times New Roman" w:cs="Times New Roman"/>
                <w:b/>
                <w:sz w:val="24"/>
                <w:szCs w:val="24"/>
                <w:lang w:val="en-GB"/>
              </w:rPr>
            </w:pPr>
            <w:r w:rsidRPr="00835F3E">
              <w:rPr>
                <w:rFonts w:ascii="Times New Roman" w:hAnsi="Times New Roman" w:cs="Times New Roman"/>
                <w:b/>
                <w:sz w:val="24"/>
                <w:szCs w:val="24"/>
                <w:lang w:val="en-GB"/>
              </w:rPr>
              <w:t>Target 2020</w:t>
            </w:r>
          </w:p>
        </w:tc>
        <w:tc>
          <w:tcPr>
            <w:tcW w:w="900" w:type="dxa"/>
            <w:tcBorders>
              <w:top w:val="single" w:sz="4" w:space="0" w:color="auto"/>
              <w:left w:val="single" w:sz="4" w:space="0" w:color="auto"/>
              <w:bottom w:val="single" w:sz="4" w:space="0" w:color="auto"/>
              <w:right w:val="single" w:sz="4" w:space="0" w:color="auto"/>
            </w:tcBorders>
            <w:shd w:val="clear" w:color="auto" w:fill="F4B083" w:themeFill="accent2" w:themeFillTint="99"/>
          </w:tcPr>
          <w:p w14:paraId="67DBD2E1" w14:textId="77777777" w:rsidR="002E0C00" w:rsidRPr="00835F3E" w:rsidRDefault="002E0C00" w:rsidP="00835F3E">
            <w:pPr>
              <w:jc w:val="both"/>
              <w:rPr>
                <w:rFonts w:ascii="Times New Roman" w:hAnsi="Times New Roman" w:cs="Times New Roman"/>
                <w:b/>
                <w:sz w:val="24"/>
                <w:szCs w:val="24"/>
                <w:lang w:val="en-GB"/>
              </w:rPr>
            </w:pPr>
            <w:r w:rsidRPr="00835F3E">
              <w:rPr>
                <w:rFonts w:ascii="Times New Roman" w:hAnsi="Times New Roman" w:cs="Times New Roman"/>
                <w:b/>
                <w:sz w:val="24"/>
                <w:szCs w:val="24"/>
                <w:lang w:val="en-GB"/>
              </w:rPr>
              <w:t>Actual</w:t>
            </w:r>
          </w:p>
          <w:p w14:paraId="7735DFEC" w14:textId="77777777" w:rsidR="002E0C00" w:rsidRPr="00835F3E" w:rsidRDefault="002E0C00" w:rsidP="00835F3E">
            <w:pPr>
              <w:jc w:val="both"/>
              <w:rPr>
                <w:rFonts w:ascii="Times New Roman" w:hAnsi="Times New Roman" w:cs="Times New Roman"/>
                <w:b/>
                <w:sz w:val="24"/>
                <w:szCs w:val="24"/>
                <w:lang w:val="en-GB"/>
              </w:rPr>
            </w:pPr>
            <w:r w:rsidRPr="00835F3E">
              <w:rPr>
                <w:rFonts w:ascii="Times New Roman" w:hAnsi="Times New Roman" w:cs="Times New Roman"/>
                <w:b/>
                <w:sz w:val="24"/>
                <w:szCs w:val="24"/>
                <w:lang w:val="en-GB"/>
              </w:rPr>
              <w:t>2020</w:t>
            </w:r>
          </w:p>
        </w:tc>
        <w:tc>
          <w:tcPr>
            <w:tcW w:w="985" w:type="dxa"/>
            <w:tcBorders>
              <w:top w:val="single" w:sz="4" w:space="0" w:color="auto"/>
              <w:left w:val="single" w:sz="4" w:space="0" w:color="auto"/>
              <w:bottom w:val="single" w:sz="4" w:space="0" w:color="auto"/>
              <w:right w:val="single" w:sz="4" w:space="0" w:color="auto"/>
            </w:tcBorders>
            <w:shd w:val="clear" w:color="auto" w:fill="F4B083" w:themeFill="accent2" w:themeFillTint="99"/>
          </w:tcPr>
          <w:p w14:paraId="68DC46EF" w14:textId="77777777" w:rsidR="002E0C00" w:rsidRPr="00835F3E" w:rsidRDefault="002E0C00" w:rsidP="00835F3E">
            <w:pPr>
              <w:jc w:val="both"/>
              <w:rPr>
                <w:rFonts w:ascii="Times New Roman" w:hAnsi="Times New Roman" w:cs="Times New Roman"/>
                <w:b/>
                <w:sz w:val="24"/>
                <w:szCs w:val="24"/>
                <w:lang w:val="en-GB"/>
              </w:rPr>
            </w:pPr>
            <w:r w:rsidRPr="00835F3E">
              <w:rPr>
                <w:rFonts w:ascii="Times New Roman" w:hAnsi="Times New Roman" w:cs="Times New Roman"/>
                <w:b/>
                <w:sz w:val="24"/>
                <w:szCs w:val="24"/>
                <w:lang w:val="en-GB"/>
              </w:rPr>
              <w:t>Target</w:t>
            </w:r>
          </w:p>
          <w:p w14:paraId="659A35BC" w14:textId="77777777" w:rsidR="002E0C00" w:rsidRPr="00835F3E" w:rsidRDefault="002E0C00" w:rsidP="00835F3E">
            <w:pPr>
              <w:jc w:val="both"/>
              <w:rPr>
                <w:rFonts w:ascii="Times New Roman" w:hAnsi="Times New Roman" w:cs="Times New Roman"/>
                <w:b/>
                <w:sz w:val="24"/>
                <w:szCs w:val="24"/>
                <w:lang w:val="en-GB"/>
              </w:rPr>
            </w:pPr>
            <w:r w:rsidRPr="00835F3E">
              <w:rPr>
                <w:rFonts w:ascii="Times New Roman" w:hAnsi="Times New Roman" w:cs="Times New Roman"/>
                <w:b/>
                <w:sz w:val="24"/>
                <w:szCs w:val="24"/>
                <w:lang w:val="en-GB"/>
              </w:rPr>
              <w:t>2021</w:t>
            </w:r>
          </w:p>
        </w:tc>
        <w:tc>
          <w:tcPr>
            <w:tcW w:w="900" w:type="dxa"/>
            <w:tcBorders>
              <w:top w:val="single" w:sz="4" w:space="0" w:color="auto"/>
              <w:left w:val="single" w:sz="4" w:space="0" w:color="auto"/>
              <w:bottom w:val="single" w:sz="4" w:space="0" w:color="auto"/>
              <w:right w:val="single" w:sz="4" w:space="0" w:color="auto"/>
            </w:tcBorders>
            <w:shd w:val="clear" w:color="auto" w:fill="F4B083" w:themeFill="accent2" w:themeFillTint="99"/>
          </w:tcPr>
          <w:p w14:paraId="680C5140" w14:textId="77777777" w:rsidR="002E0C00" w:rsidRPr="00835F3E" w:rsidRDefault="002E0C00" w:rsidP="00835F3E">
            <w:pPr>
              <w:jc w:val="both"/>
              <w:rPr>
                <w:rFonts w:ascii="Times New Roman" w:hAnsi="Times New Roman" w:cs="Times New Roman"/>
                <w:b/>
                <w:sz w:val="24"/>
                <w:szCs w:val="24"/>
                <w:lang w:val="en-GB"/>
              </w:rPr>
            </w:pPr>
            <w:r w:rsidRPr="00835F3E">
              <w:rPr>
                <w:rFonts w:ascii="Times New Roman" w:hAnsi="Times New Roman" w:cs="Times New Roman"/>
                <w:b/>
                <w:sz w:val="24"/>
                <w:szCs w:val="24"/>
                <w:lang w:val="en-GB"/>
              </w:rPr>
              <w:t>Actual</w:t>
            </w:r>
          </w:p>
          <w:p w14:paraId="3B95E9EE" w14:textId="77777777" w:rsidR="002E0C00" w:rsidRPr="00835F3E" w:rsidRDefault="002E0C00" w:rsidP="00835F3E">
            <w:pPr>
              <w:jc w:val="both"/>
              <w:rPr>
                <w:rFonts w:ascii="Times New Roman" w:hAnsi="Times New Roman" w:cs="Times New Roman"/>
                <w:b/>
                <w:sz w:val="24"/>
                <w:szCs w:val="24"/>
                <w:lang w:val="en-GB"/>
              </w:rPr>
            </w:pPr>
            <w:r w:rsidRPr="00835F3E">
              <w:rPr>
                <w:rFonts w:ascii="Times New Roman" w:hAnsi="Times New Roman" w:cs="Times New Roman"/>
                <w:b/>
                <w:sz w:val="24"/>
                <w:szCs w:val="24"/>
                <w:lang w:val="en-GB"/>
              </w:rPr>
              <w:t>2021</w:t>
            </w:r>
          </w:p>
        </w:tc>
      </w:tr>
      <w:tr w:rsidR="000E4E93" w:rsidRPr="00835F3E" w14:paraId="6BE9E7F5" w14:textId="77777777" w:rsidTr="00EC53DA">
        <w:trPr>
          <w:trHeight w:val="436"/>
          <w:jc w:val="center"/>
        </w:trPr>
        <w:tc>
          <w:tcPr>
            <w:tcW w:w="715" w:type="dxa"/>
            <w:tcBorders>
              <w:left w:val="single" w:sz="4" w:space="0" w:color="auto"/>
              <w:bottom w:val="nil"/>
              <w:right w:val="single" w:sz="4" w:space="0" w:color="auto"/>
            </w:tcBorders>
            <w:shd w:val="clear" w:color="auto" w:fill="FF0000"/>
            <w:vAlign w:val="center"/>
          </w:tcPr>
          <w:p w14:paraId="791542A7" w14:textId="77777777" w:rsidR="000E4E93" w:rsidRPr="00835F3E" w:rsidRDefault="000E4E93" w:rsidP="00835F3E">
            <w:pPr>
              <w:jc w:val="both"/>
              <w:rPr>
                <w:rFonts w:ascii="Times New Roman" w:hAnsi="Times New Roman" w:cs="Times New Roman"/>
                <w:bCs/>
                <w:sz w:val="24"/>
                <w:szCs w:val="24"/>
                <w:lang w:val="en-GB"/>
              </w:rPr>
            </w:pPr>
            <w:r w:rsidRPr="00835F3E">
              <w:rPr>
                <w:rFonts w:ascii="Times New Roman" w:hAnsi="Times New Roman" w:cs="Times New Roman"/>
                <w:bCs/>
                <w:sz w:val="24"/>
                <w:szCs w:val="24"/>
                <w:lang w:val="en-GB"/>
              </w:rPr>
              <w:t>1</w:t>
            </w:r>
          </w:p>
        </w:tc>
        <w:tc>
          <w:tcPr>
            <w:tcW w:w="2975" w:type="dxa"/>
            <w:tcBorders>
              <w:left w:val="single" w:sz="4" w:space="0" w:color="auto"/>
              <w:bottom w:val="nil"/>
              <w:right w:val="single" w:sz="4" w:space="0" w:color="auto"/>
            </w:tcBorders>
            <w:shd w:val="clear" w:color="auto" w:fill="F4B083" w:themeFill="accent2" w:themeFillTint="99"/>
            <w:vAlign w:val="center"/>
          </w:tcPr>
          <w:p w14:paraId="3FAB0A17" w14:textId="77777777" w:rsidR="000E4E93" w:rsidRPr="00835F3E" w:rsidRDefault="00772EA8" w:rsidP="00835F3E">
            <w:pPr>
              <w:jc w:val="both"/>
              <w:rPr>
                <w:rFonts w:ascii="Times New Roman" w:hAnsi="Times New Roman" w:cs="Times New Roman"/>
                <w:bCs/>
                <w:sz w:val="24"/>
                <w:szCs w:val="24"/>
                <w:lang w:val="en-GB"/>
              </w:rPr>
            </w:pPr>
            <w:r w:rsidRPr="00835F3E">
              <w:rPr>
                <w:rFonts w:ascii="Times New Roman" w:hAnsi="Times New Roman" w:cs="Times New Roman"/>
                <w:bCs/>
                <w:sz w:val="24"/>
                <w:szCs w:val="24"/>
                <w:lang w:val="en-GB"/>
              </w:rPr>
              <w:t>Total output in selected vegetable production</w:t>
            </w:r>
          </w:p>
        </w:tc>
        <w:tc>
          <w:tcPr>
            <w:tcW w:w="1085" w:type="dxa"/>
            <w:tcBorders>
              <w:top w:val="single" w:sz="4" w:space="0" w:color="auto"/>
              <w:left w:val="single" w:sz="4" w:space="0" w:color="auto"/>
              <w:bottom w:val="single" w:sz="4" w:space="0" w:color="auto"/>
              <w:right w:val="single" w:sz="4" w:space="0" w:color="auto"/>
            </w:tcBorders>
            <w:shd w:val="clear" w:color="auto" w:fill="FFFFFF" w:themeFill="background1"/>
          </w:tcPr>
          <w:p w14:paraId="1FAED851" w14:textId="77777777" w:rsidR="000E4E93" w:rsidRPr="00835F3E" w:rsidRDefault="000E4E93" w:rsidP="00835F3E">
            <w:pPr>
              <w:jc w:val="both"/>
              <w:rPr>
                <w:rFonts w:ascii="Times New Roman" w:hAnsi="Times New Roman" w:cs="Times New Roman"/>
                <w:sz w:val="18"/>
                <w:szCs w:val="18"/>
                <w:lang w:val="en-GB"/>
              </w:rPr>
            </w:pP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14:paraId="11AD6B9A" w14:textId="77777777" w:rsidR="000E4E93" w:rsidRPr="00835F3E" w:rsidRDefault="000E4E93" w:rsidP="00835F3E">
            <w:pPr>
              <w:jc w:val="both"/>
              <w:rPr>
                <w:rFonts w:ascii="Times New Roman" w:hAnsi="Times New Roman" w:cs="Times New Roman"/>
                <w:sz w:val="18"/>
                <w:szCs w:val="18"/>
                <w:lang w:val="en-GB"/>
              </w:rPr>
            </w:pP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14:paraId="4505B40F" w14:textId="77777777" w:rsidR="000E4E93" w:rsidRPr="00835F3E" w:rsidRDefault="000E4E93" w:rsidP="00835F3E">
            <w:pPr>
              <w:jc w:val="both"/>
              <w:rPr>
                <w:rFonts w:ascii="Times New Roman" w:hAnsi="Times New Roman" w:cs="Times New Roman"/>
                <w:sz w:val="18"/>
                <w:szCs w:val="18"/>
                <w:lang w:val="en-GB"/>
              </w:rPr>
            </w:pPr>
          </w:p>
        </w:tc>
        <w:tc>
          <w:tcPr>
            <w:tcW w:w="990" w:type="dxa"/>
            <w:tcBorders>
              <w:top w:val="single" w:sz="4" w:space="0" w:color="auto"/>
              <w:left w:val="single" w:sz="4" w:space="0" w:color="auto"/>
              <w:bottom w:val="single" w:sz="4" w:space="0" w:color="auto"/>
              <w:right w:val="single" w:sz="4" w:space="0" w:color="auto"/>
            </w:tcBorders>
            <w:shd w:val="clear" w:color="auto" w:fill="FFFFFF" w:themeFill="background1"/>
          </w:tcPr>
          <w:p w14:paraId="06D9775F" w14:textId="77777777" w:rsidR="000E4E93" w:rsidRPr="00835F3E" w:rsidRDefault="000E4E93" w:rsidP="00835F3E">
            <w:pPr>
              <w:jc w:val="both"/>
              <w:rPr>
                <w:rFonts w:ascii="Times New Roman" w:hAnsi="Times New Roman" w:cs="Times New Roman"/>
                <w:sz w:val="18"/>
                <w:szCs w:val="18"/>
                <w:lang w:val="en-GB"/>
              </w:rPr>
            </w:pP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tcPr>
          <w:p w14:paraId="5FC53BC5" w14:textId="77777777" w:rsidR="000E4E93" w:rsidRPr="00835F3E" w:rsidRDefault="000E4E93" w:rsidP="00835F3E">
            <w:pPr>
              <w:jc w:val="both"/>
              <w:rPr>
                <w:rFonts w:ascii="Times New Roman" w:hAnsi="Times New Roman" w:cs="Times New Roman"/>
                <w:sz w:val="18"/>
                <w:szCs w:val="18"/>
                <w:lang w:val="en-GB"/>
              </w:rPr>
            </w:pPr>
          </w:p>
        </w:tc>
        <w:tc>
          <w:tcPr>
            <w:tcW w:w="985" w:type="dxa"/>
            <w:tcBorders>
              <w:top w:val="single" w:sz="4" w:space="0" w:color="auto"/>
              <w:left w:val="single" w:sz="4" w:space="0" w:color="auto"/>
              <w:bottom w:val="single" w:sz="4" w:space="0" w:color="auto"/>
              <w:right w:val="single" w:sz="4" w:space="0" w:color="auto"/>
            </w:tcBorders>
            <w:shd w:val="clear" w:color="auto" w:fill="FFFFFF" w:themeFill="background1"/>
          </w:tcPr>
          <w:p w14:paraId="2C92E09D" w14:textId="77777777" w:rsidR="000E4E93" w:rsidRPr="00835F3E" w:rsidRDefault="000E4E93" w:rsidP="00835F3E">
            <w:pPr>
              <w:jc w:val="both"/>
              <w:rPr>
                <w:rFonts w:ascii="Times New Roman" w:hAnsi="Times New Roman" w:cs="Times New Roman"/>
                <w:sz w:val="18"/>
                <w:szCs w:val="18"/>
                <w:lang w:val="en-GB"/>
              </w:rPr>
            </w:pPr>
          </w:p>
        </w:tc>
        <w:tc>
          <w:tcPr>
            <w:tcW w:w="900" w:type="dxa"/>
            <w:tcBorders>
              <w:top w:val="single" w:sz="4" w:space="0" w:color="auto"/>
              <w:left w:val="single" w:sz="4" w:space="0" w:color="auto"/>
              <w:bottom w:val="single" w:sz="4" w:space="0" w:color="auto"/>
              <w:right w:val="single" w:sz="4" w:space="0" w:color="auto"/>
            </w:tcBorders>
            <w:shd w:val="clear" w:color="auto" w:fill="FFFFFF" w:themeFill="background1"/>
          </w:tcPr>
          <w:p w14:paraId="19BFBE08" w14:textId="77777777" w:rsidR="000E4E93" w:rsidRPr="00835F3E" w:rsidRDefault="000E4E93" w:rsidP="00835F3E">
            <w:pPr>
              <w:jc w:val="both"/>
              <w:rPr>
                <w:rFonts w:ascii="Times New Roman" w:hAnsi="Times New Roman" w:cs="Times New Roman"/>
                <w:sz w:val="18"/>
                <w:szCs w:val="18"/>
                <w:lang w:val="en-GB"/>
              </w:rPr>
            </w:pPr>
          </w:p>
        </w:tc>
      </w:tr>
      <w:tr w:rsidR="00772EA8" w:rsidRPr="00835F3E" w14:paraId="25F9F7AC" w14:textId="77777777" w:rsidTr="00EC53DA">
        <w:trPr>
          <w:trHeight w:val="285"/>
          <w:jc w:val="center"/>
        </w:trPr>
        <w:tc>
          <w:tcPr>
            <w:tcW w:w="715" w:type="dxa"/>
            <w:tcBorders>
              <w:top w:val="nil"/>
              <w:left w:val="single" w:sz="4" w:space="0" w:color="auto"/>
              <w:bottom w:val="nil"/>
              <w:right w:val="single" w:sz="4" w:space="0" w:color="auto"/>
            </w:tcBorders>
            <w:shd w:val="clear" w:color="auto" w:fill="FF0000"/>
            <w:vAlign w:val="center"/>
          </w:tcPr>
          <w:p w14:paraId="0774A4E8" w14:textId="77777777" w:rsidR="00772EA8" w:rsidRPr="00835F3E" w:rsidRDefault="00772EA8" w:rsidP="00835F3E">
            <w:pPr>
              <w:jc w:val="both"/>
              <w:rPr>
                <w:rFonts w:ascii="Times New Roman" w:hAnsi="Times New Roman" w:cs="Times New Roman"/>
                <w:bCs/>
                <w:sz w:val="24"/>
                <w:szCs w:val="24"/>
                <w:lang w:val="en-GB"/>
              </w:rPr>
            </w:pPr>
          </w:p>
        </w:tc>
        <w:tc>
          <w:tcPr>
            <w:tcW w:w="2975" w:type="dxa"/>
            <w:tcBorders>
              <w:top w:val="nil"/>
              <w:left w:val="single" w:sz="4" w:space="0" w:color="auto"/>
              <w:bottom w:val="nil"/>
              <w:right w:val="single" w:sz="4" w:space="0" w:color="auto"/>
            </w:tcBorders>
            <w:shd w:val="clear" w:color="auto" w:fill="F4B083" w:themeFill="accent2" w:themeFillTint="99"/>
            <w:vAlign w:val="center"/>
          </w:tcPr>
          <w:p w14:paraId="20E71859" w14:textId="77777777" w:rsidR="00772EA8" w:rsidRPr="00835F3E" w:rsidRDefault="00772EA8" w:rsidP="00835F3E">
            <w:pPr>
              <w:pStyle w:val="ListParagraph"/>
              <w:numPr>
                <w:ilvl w:val="0"/>
                <w:numId w:val="36"/>
              </w:numPr>
              <w:jc w:val="both"/>
              <w:rPr>
                <w:rFonts w:ascii="Times New Roman" w:hAnsi="Times New Roman" w:cs="Times New Roman"/>
                <w:bCs/>
                <w:sz w:val="24"/>
                <w:szCs w:val="24"/>
                <w:lang w:val="en-GB"/>
              </w:rPr>
            </w:pPr>
            <w:r w:rsidRPr="00835F3E">
              <w:rPr>
                <w:rFonts w:ascii="Times New Roman" w:hAnsi="Times New Roman" w:cs="Times New Roman"/>
                <w:bCs/>
                <w:sz w:val="24"/>
                <w:szCs w:val="24"/>
                <w:lang w:val="en-GB"/>
              </w:rPr>
              <w:t>Cabbage</w:t>
            </w:r>
          </w:p>
        </w:tc>
        <w:tc>
          <w:tcPr>
            <w:tcW w:w="1085" w:type="dxa"/>
            <w:tcBorders>
              <w:top w:val="single" w:sz="4" w:space="0" w:color="auto"/>
              <w:left w:val="single" w:sz="4" w:space="0" w:color="auto"/>
              <w:bottom w:val="single" w:sz="4" w:space="0" w:color="auto"/>
              <w:right w:val="single" w:sz="4" w:space="0" w:color="auto"/>
            </w:tcBorders>
          </w:tcPr>
          <w:p w14:paraId="5C9DCD6C" w14:textId="77777777" w:rsidR="00772EA8" w:rsidRPr="00835F3E" w:rsidRDefault="00772EA8"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592.6</w:t>
            </w:r>
          </w:p>
        </w:tc>
        <w:tc>
          <w:tcPr>
            <w:tcW w:w="990" w:type="dxa"/>
            <w:tcBorders>
              <w:top w:val="single" w:sz="4" w:space="0" w:color="auto"/>
              <w:left w:val="single" w:sz="4" w:space="0" w:color="auto"/>
              <w:bottom w:val="single" w:sz="4" w:space="0" w:color="auto"/>
              <w:right w:val="single" w:sz="4" w:space="0" w:color="auto"/>
            </w:tcBorders>
          </w:tcPr>
          <w:p w14:paraId="2CDE7FD4" w14:textId="77777777" w:rsidR="00772EA8" w:rsidRPr="00835F3E" w:rsidRDefault="00772EA8"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811.8</w:t>
            </w:r>
          </w:p>
        </w:tc>
        <w:tc>
          <w:tcPr>
            <w:tcW w:w="990" w:type="dxa"/>
            <w:tcBorders>
              <w:top w:val="single" w:sz="4" w:space="0" w:color="auto"/>
              <w:left w:val="single" w:sz="4" w:space="0" w:color="auto"/>
              <w:bottom w:val="single" w:sz="4" w:space="0" w:color="auto"/>
              <w:right w:val="single" w:sz="4" w:space="0" w:color="auto"/>
            </w:tcBorders>
          </w:tcPr>
          <w:p w14:paraId="6EDAA874" w14:textId="77777777" w:rsidR="00772EA8" w:rsidRPr="00835F3E" w:rsidRDefault="00772EA8"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896.1</w:t>
            </w:r>
          </w:p>
        </w:tc>
        <w:tc>
          <w:tcPr>
            <w:tcW w:w="990" w:type="dxa"/>
            <w:tcBorders>
              <w:top w:val="single" w:sz="4" w:space="0" w:color="auto"/>
              <w:left w:val="single" w:sz="4" w:space="0" w:color="auto"/>
              <w:bottom w:val="single" w:sz="4" w:space="0" w:color="auto"/>
              <w:right w:val="single" w:sz="4" w:space="0" w:color="auto"/>
            </w:tcBorders>
          </w:tcPr>
          <w:p w14:paraId="557D4C12" w14:textId="77777777" w:rsidR="00772EA8" w:rsidRPr="00835F3E" w:rsidRDefault="00772EA8"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960.3</w:t>
            </w:r>
          </w:p>
        </w:tc>
        <w:tc>
          <w:tcPr>
            <w:tcW w:w="900" w:type="dxa"/>
            <w:tcBorders>
              <w:top w:val="single" w:sz="4" w:space="0" w:color="auto"/>
              <w:left w:val="single" w:sz="4" w:space="0" w:color="auto"/>
              <w:bottom w:val="single" w:sz="4" w:space="0" w:color="auto"/>
              <w:right w:val="single" w:sz="4" w:space="0" w:color="auto"/>
            </w:tcBorders>
          </w:tcPr>
          <w:p w14:paraId="42DC37F7" w14:textId="77777777" w:rsidR="00772EA8" w:rsidRPr="00835F3E" w:rsidRDefault="00772EA8"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973.4</w:t>
            </w:r>
          </w:p>
        </w:tc>
        <w:tc>
          <w:tcPr>
            <w:tcW w:w="985" w:type="dxa"/>
            <w:tcBorders>
              <w:top w:val="single" w:sz="4" w:space="0" w:color="auto"/>
              <w:left w:val="single" w:sz="4" w:space="0" w:color="auto"/>
              <w:bottom w:val="single" w:sz="4" w:space="0" w:color="auto"/>
              <w:right w:val="single" w:sz="4" w:space="0" w:color="auto"/>
            </w:tcBorders>
          </w:tcPr>
          <w:p w14:paraId="155BC803" w14:textId="77777777" w:rsidR="00772EA8" w:rsidRPr="00835F3E" w:rsidRDefault="004E1247"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w:t>
            </w:r>
            <w:r w:rsidR="00D5586E" w:rsidRPr="00835F3E">
              <w:rPr>
                <w:rFonts w:ascii="Times New Roman" w:hAnsi="Times New Roman" w:cs="Times New Roman"/>
                <w:sz w:val="18"/>
                <w:szCs w:val="18"/>
                <w:lang w:val="en-GB"/>
              </w:rPr>
              <w:t>,160</w:t>
            </w:r>
          </w:p>
        </w:tc>
        <w:tc>
          <w:tcPr>
            <w:tcW w:w="900" w:type="dxa"/>
            <w:tcBorders>
              <w:top w:val="single" w:sz="4" w:space="0" w:color="auto"/>
              <w:left w:val="single" w:sz="4" w:space="0" w:color="auto"/>
              <w:bottom w:val="single" w:sz="4" w:space="0" w:color="auto"/>
              <w:right w:val="single" w:sz="4" w:space="0" w:color="auto"/>
            </w:tcBorders>
          </w:tcPr>
          <w:p w14:paraId="7D14E74A" w14:textId="77777777" w:rsidR="00772EA8" w:rsidRPr="00835F3E" w:rsidRDefault="004E1247"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w:t>
            </w:r>
            <w:r w:rsidR="00D5586E" w:rsidRPr="00835F3E">
              <w:rPr>
                <w:rFonts w:ascii="Times New Roman" w:hAnsi="Times New Roman" w:cs="Times New Roman"/>
                <w:sz w:val="18"/>
                <w:szCs w:val="18"/>
                <w:lang w:val="en-GB"/>
              </w:rPr>
              <w:t>,553</w:t>
            </w:r>
          </w:p>
        </w:tc>
      </w:tr>
      <w:tr w:rsidR="00772EA8" w:rsidRPr="00835F3E" w14:paraId="7DBE8BA3" w14:textId="77777777" w:rsidTr="00EC53DA">
        <w:trPr>
          <w:trHeight w:val="285"/>
          <w:jc w:val="center"/>
        </w:trPr>
        <w:tc>
          <w:tcPr>
            <w:tcW w:w="715" w:type="dxa"/>
            <w:tcBorders>
              <w:top w:val="nil"/>
              <w:left w:val="single" w:sz="4" w:space="0" w:color="auto"/>
              <w:bottom w:val="single" w:sz="4" w:space="0" w:color="auto"/>
              <w:right w:val="single" w:sz="4" w:space="0" w:color="auto"/>
            </w:tcBorders>
            <w:shd w:val="clear" w:color="auto" w:fill="FF0000"/>
            <w:vAlign w:val="center"/>
          </w:tcPr>
          <w:p w14:paraId="019F49A5" w14:textId="77777777" w:rsidR="00772EA8" w:rsidRPr="00835F3E" w:rsidRDefault="00772EA8" w:rsidP="00835F3E">
            <w:pPr>
              <w:jc w:val="both"/>
              <w:rPr>
                <w:rFonts w:ascii="Times New Roman" w:hAnsi="Times New Roman" w:cs="Times New Roman"/>
                <w:bCs/>
                <w:sz w:val="24"/>
                <w:szCs w:val="24"/>
                <w:lang w:val="en-GB"/>
              </w:rPr>
            </w:pPr>
          </w:p>
        </w:tc>
        <w:tc>
          <w:tcPr>
            <w:tcW w:w="2975" w:type="dxa"/>
            <w:tcBorders>
              <w:top w:val="nil"/>
              <w:left w:val="single" w:sz="4" w:space="0" w:color="auto"/>
              <w:bottom w:val="single" w:sz="4" w:space="0" w:color="auto"/>
              <w:right w:val="single" w:sz="4" w:space="0" w:color="auto"/>
            </w:tcBorders>
            <w:shd w:val="clear" w:color="auto" w:fill="F4B083" w:themeFill="accent2" w:themeFillTint="99"/>
            <w:vAlign w:val="center"/>
          </w:tcPr>
          <w:p w14:paraId="56D8EF58" w14:textId="77777777" w:rsidR="00772EA8" w:rsidRPr="00835F3E" w:rsidRDefault="00772EA8" w:rsidP="00835F3E">
            <w:pPr>
              <w:pStyle w:val="ListParagraph"/>
              <w:numPr>
                <w:ilvl w:val="0"/>
                <w:numId w:val="36"/>
              </w:numPr>
              <w:jc w:val="both"/>
              <w:rPr>
                <w:rFonts w:ascii="Times New Roman" w:hAnsi="Times New Roman" w:cs="Times New Roman"/>
                <w:bCs/>
                <w:sz w:val="24"/>
                <w:szCs w:val="24"/>
                <w:lang w:val="en-GB"/>
              </w:rPr>
            </w:pPr>
            <w:r w:rsidRPr="00835F3E">
              <w:rPr>
                <w:rFonts w:ascii="Times New Roman" w:hAnsi="Times New Roman" w:cs="Times New Roman"/>
                <w:bCs/>
                <w:sz w:val="24"/>
                <w:szCs w:val="24"/>
                <w:lang w:val="en-GB"/>
              </w:rPr>
              <w:t>Tomato</w:t>
            </w:r>
          </w:p>
        </w:tc>
        <w:tc>
          <w:tcPr>
            <w:tcW w:w="1085" w:type="dxa"/>
            <w:tcBorders>
              <w:top w:val="single" w:sz="4" w:space="0" w:color="auto"/>
              <w:left w:val="single" w:sz="4" w:space="0" w:color="auto"/>
              <w:bottom w:val="single" w:sz="4" w:space="0" w:color="auto"/>
              <w:right w:val="single" w:sz="4" w:space="0" w:color="auto"/>
            </w:tcBorders>
          </w:tcPr>
          <w:p w14:paraId="5B62E9D8" w14:textId="77777777" w:rsidR="00772EA8" w:rsidRPr="00835F3E" w:rsidRDefault="00D5586E"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372.1</w:t>
            </w:r>
          </w:p>
        </w:tc>
        <w:tc>
          <w:tcPr>
            <w:tcW w:w="990" w:type="dxa"/>
            <w:tcBorders>
              <w:top w:val="single" w:sz="4" w:space="0" w:color="auto"/>
              <w:left w:val="single" w:sz="4" w:space="0" w:color="auto"/>
              <w:bottom w:val="single" w:sz="4" w:space="0" w:color="auto"/>
              <w:right w:val="single" w:sz="4" w:space="0" w:color="auto"/>
            </w:tcBorders>
          </w:tcPr>
          <w:p w14:paraId="7CB1F7D4" w14:textId="77777777" w:rsidR="00772EA8" w:rsidRPr="00835F3E" w:rsidRDefault="00D5586E"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423.6</w:t>
            </w:r>
          </w:p>
        </w:tc>
        <w:tc>
          <w:tcPr>
            <w:tcW w:w="990" w:type="dxa"/>
            <w:tcBorders>
              <w:top w:val="single" w:sz="4" w:space="0" w:color="auto"/>
              <w:left w:val="single" w:sz="4" w:space="0" w:color="auto"/>
              <w:bottom w:val="single" w:sz="4" w:space="0" w:color="auto"/>
              <w:right w:val="single" w:sz="4" w:space="0" w:color="auto"/>
            </w:tcBorders>
          </w:tcPr>
          <w:p w14:paraId="527D8397" w14:textId="77777777" w:rsidR="00772EA8" w:rsidRPr="00835F3E" w:rsidRDefault="00D5586E"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528</w:t>
            </w:r>
          </w:p>
        </w:tc>
        <w:tc>
          <w:tcPr>
            <w:tcW w:w="990" w:type="dxa"/>
            <w:tcBorders>
              <w:top w:val="single" w:sz="4" w:space="0" w:color="auto"/>
              <w:left w:val="single" w:sz="4" w:space="0" w:color="auto"/>
              <w:bottom w:val="single" w:sz="4" w:space="0" w:color="auto"/>
              <w:right w:val="single" w:sz="4" w:space="0" w:color="auto"/>
            </w:tcBorders>
          </w:tcPr>
          <w:p w14:paraId="342E1032" w14:textId="77777777" w:rsidR="00772EA8" w:rsidRPr="00835F3E" w:rsidRDefault="00D5586E"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650.7</w:t>
            </w:r>
          </w:p>
        </w:tc>
        <w:tc>
          <w:tcPr>
            <w:tcW w:w="900" w:type="dxa"/>
            <w:tcBorders>
              <w:top w:val="single" w:sz="4" w:space="0" w:color="auto"/>
              <w:left w:val="single" w:sz="4" w:space="0" w:color="auto"/>
              <w:bottom w:val="single" w:sz="4" w:space="0" w:color="auto"/>
              <w:right w:val="single" w:sz="4" w:space="0" w:color="auto"/>
            </w:tcBorders>
          </w:tcPr>
          <w:p w14:paraId="66302DEC" w14:textId="77777777" w:rsidR="00772EA8" w:rsidRPr="00835F3E" w:rsidRDefault="00D5586E"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625.8</w:t>
            </w:r>
          </w:p>
        </w:tc>
        <w:tc>
          <w:tcPr>
            <w:tcW w:w="985" w:type="dxa"/>
            <w:tcBorders>
              <w:top w:val="single" w:sz="4" w:space="0" w:color="auto"/>
              <w:left w:val="single" w:sz="4" w:space="0" w:color="auto"/>
              <w:bottom w:val="single" w:sz="4" w:space="0" w:color="auto"/>
              <w:right w:val="single" w:sz="4" w:space="0" w:color="auto"/>
            </w:tcBorders>
          </w:tcPr>
          <w:p w14:paraId="615E95D1" w14:textId="77777777" w:rsidR="00772EA8" w:rsidRPr="00835F3E" w:rsidRDefault="00D5586E"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800</w:t>
            </w:r>
          </w:p>
        </w:tc>
        <w:tc>
          <w:tcPr>
            <w:tcW w:w="900" w:type="dxa"/>
            <w:tcBorders>
              <w:top w:val="single" w:sz="4" w:space="0" w:color="auto"/>
              <w:left w:val="single" w:sz="4" w:space="0" w:color="auto"/>
              <w:bottom w:val="single" w:sz="4" w:space="0" w:color="auto"/>
              <w:right w:val="single" w:sz="4" w:space="0" w:color="auto"/>
            </w:tcBorders>
          </w:tcPr>
          <w:p w14:paraId="04A66006" w14:textId="77777777" w:rsidR="00772EA8" w:rsidRPr="00835F3E" w:rsidRDefault="00D5586E"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739.9</w:t>
            </w:r>
          </w:p>
        </w:tc>
      </w:tr>
      <w:tr w:rsidR="000E4E93" w:rsidRPr="00835F3E" w14:paraId="01DAE5D1" w14:textId="77777777" w:rsidTr="00EC53DA">
        <w:trPr>
          <w:trHeight w:val="857"/>
          <w:jc w:val="center"/>
        </w:trPr>
        <w:tc>
          <w:tcPr>
            <w:tcW w:w="715" w:type="dxa"/>
            <w:tcBorders>
              <w:left w:val="single" w:sz="4" w:space="0" w:color="auto"/>
              <w:bottom w:val="single" w:sz="4" w:space="0" w:color="auto"/>
              <w:right w:val="single" w:sz="4" w:space="0" w:color="auto"/>
            </w:tcBorders>
            <w:shd w:val="clear" w:color="auto" w:fill="FF0000"/>
            <w:vAlign w:val="center"/>
          </w:tcPr>
          <w:p w14:paraId="11FFD4AB" w14:textId="77777777" w:rsidR="000E4E93" w:rsidRPr="00835F3E" w:rsidRDefault="000E4E93" w:rsidP="00835F3E">
            <w:pPr>
              <w:jc w:val="both"/>
              <w:rPr>
                <w:rFonts w:ascii="Times New Roman" w:hAnsi="Times New Roman" w:cs="Times New Roman"/>
                <w:bCs/>
                <w:sz w:val="24"/>
                <w:szCs w:val="24"/>
                <w:lang w:val="en-GB"/>
              </w:rPr>
            </w:pPr>
            <w:r w:rsidRPr="00835F3E">
              <w:rPr>
                <w:rFonts w:ascii="Times New Roman" w:hAnsi="Times New Roman" w:cs="Times New Roman"/>
                <w:bCs/>
                <w:sz w:val="24"/>
                <w:szCs w:val="24"/>
                <w:lang w:val="en-GB"/>
              </w:rPr>
              <w:t>2</w:t>
            </w:r>
          </w:p>
        </w:tc>
        <w:tc>
          <w:tcPr>
            <w:tcW w:w="2975" w:type="dxa"/>
            <w:tcBorders>
              <w:left w:val="single" w:sz="4" w:space="0" w:color="auto"/>
              <w:bottom w:val="single" w:sz="4" w:space="0" w:color="auto"/>
              <w:right w:val="single" w:sz="4" w:space="0" w:color="auto"/>
            </w:tcBorders>
            <w:shd w:val="clear" w:color="auto" w:fill="F4B083" w:themeFill="accent2" w:themeFillTint="99"/>
            <w:vAlign w:val="center"/>
          </w:tcPr>
          <w:p w14:paraId="1E8E5FB1" w14:textId="77777777" w:rsidR="000E4E93" w:rsidRPr="00835F3E" w:rsidRDefault="000E4E93" w:rsidP="00835F3E">
            <w:pPr>
              <w:jc w:val="both"/>
              <w:rPr>
                <w:rFonts w:ascii="Times New Roman" w:hAnsi="Times New Roman" w:cs="Times New Roman"/>
                <w:bCs/>
                <w:sz w:val="24"/>
                <w:szCs w:val="24"/>
                <w:lang w:val="en-GB"/>
              </w:rPr>
            </w:pPr>
            <w:r w:rsidRPr="00835F3E">
              <w:rPr>
                <w:rFonts w:ascii="Times New Roman" w:hAnsi="Times New Roman" w:cs="Times New Roman"/>
                <w:bCs/>
                <w:sz w:val="24"/>
                <w:szCs w:val="24"/>
                <w:lang w:val="en-GB"/>
              </w:rPr>
              <w:t>Proportion of case workers trained in child protection and family welfare</w:t>
            </w:r>
          </w:p>
        </w:tc>
        <w:tc>
          <w:tcPr>
            <w:tcW w:w="1085" w:type="dxa"/>
            <w:tcBorders>
              <w:top w:val="single" w:sz="4" w:space="0" w:color="auto"/>
              <w:left w:val="single" w:sz="4" w:space="0" w:color="auto"/>
              <w:bottom w:val="single" w:sz="4" w:space="0" w:color="auto"/>
              <w:right w:val="single" w:sz="4" w:space="0" w:color="auto"/>
            </w:tcBorders>
          </w:tcPr>
          <w:p w14:paraId="56F9CC49"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90" w:type="dxa"/>
            <w:tcBorders>
              <w:top w:val="single" w:sz="4" w:space="0" w:color="auto"/>
              <w:left w:val="single" w:sz="4" w:space="0" w:color="auto"/>
              <w:bottom w:val="single" w:sz="4" w:space="0" w:color="auto"/>
              <w:right w:val="single" w:sz="4" w:space="0" w:color="auto"/>
            </w:tcBorders>
          </w:tcPr>
          <w:p w14:paraId="481EF532"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90" w:type="dxa"/>
            <w:tcBorders>
              <w:top w:val="single" w:sz="4" w:space="0" w:color="auto"/>
              <w:left w:val="single" w:sz="4" w:space="0" w:color="auto"/>
              <w:bottom w:val="single" w:sz="4" w:space="0" w:color="auto"/>
              <w:right w:val="single" w:sz="4" w:space="0" w:color="auto"/>
            </w:tcBorders>
          </w:tcPr>
          <w:p w14:paraId="66B14F7C"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90" w:type="dxa"/>
            <w:tcBorders>
              <w:top w:val="single" w:sz="4" w:space="0" w:color="auto"/>
              <w:left w:val="single" w:sz="4" w:space="0" w:color="auto"/>
              <w:bottom w:val="single" w:sz="4" w:space="0" w:color="auto"/>
              <w:right w:val="single" w:sz="4" w:space="0" w:color="auto"/>
            </w:tcBorders>
          </w:tcPr>
          <w:p w14:paraId="3B433D76"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00" w:type="dxa"/>
            <w:tcBorders>
              <w:top w:val="single" w:sz="4" w:space="0" w:color="auto"/>
              <w:left w:val="single" w:sz="4" w:space="0" w:color="auto"/>
              <w:bottom w:val="single" w:sz="4" w:space="0" w:color="auto"/>
              <w:right w:val="single" w:sz="4" w:space="0" w:color="auto"/>
            </w:tcBorders>
          </w:tcPr>
          <w:p w14:paraId="1D99A38C"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85" w:type="dxa"/>
            <w:tcBorders>
              <w:top w:val="single" w:sz="4" w:space="0" w:color="auto"/>
              <w:left w:val="single" w:sz="4" w:space="0" w:color="auto"/>
              <w:bottom w:val="single" w:sz="4" w:space="0" w:color="auto"/>
              <w:right w:val="single" w:sz="4" w:space="0" w:color="auto"/>
            </w:tcBorders>
          </w:tcPr>
          <w:p w14:paraId="2A23F6DF"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w:t>
            </w:r>
          </w:p>
        </w:tc>
        <w:tc>
          <w:tcPr>
            <w:tcW w:w="900" w:type="dxa"/>
            <w:tcBorders>
              <w:top w:val="single" w:sz="4" w:space="0" w:color="auto"/>
              <w:left w:val="single" w:sz="4" w:space="0" w:color="auto"/>
              <w:bottom w:val="single" w:sz="4" w:space="0" w:color="auto"/>
              <w:right w:val="single" w:sz="4" w:space="0" w:color="auto"/>
            </w:tcBorders>
          </w:tcPr>
          <w:p w14:paraId="40C287A7"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r>
      <w:tr w:rsidR="000E4E93" w:rsidRPr="00835F3E" w14:paraId="0BCCFC3E" w14:textId="77777777" w:rsidTr="00EC53DA">
        <w:trPr>
          <w:trHeight w:val="285"/>
          <w:jc w:val="center"/>
        </w:trPr>
        <w:tc>
          <w:tcPr>
            <w:tcW w:w="715" w:type="dxa"/>
            <w:tcBorders>
              <w:left w:val="single" w:sz="4" w:space="0" w:color="auto"/>
              <w:bottom w:val="single" w:sz="4" w:space="0" w:color="auto"/>
              <w:right w:val="single" w:sz="4" w:space="0" w:color="auto"/>
            </w:tcBorders>
            <w:shd w:val="clear" w:color="auto" w:fill="FF0000"/>
            <w:vAlign w:val="center"/>
          </w:tcPr>
          <w:p w14:paraId="45AF35BA" w14:textId="77777777" w:rsidR="000E4E93" w:rsidRPr="00835F3E" w:rsidRDefault="000E4E93" w:rsidP="00835F3E">
            <w:pPr>
              <w:jc w:val="both"/>
              <w:rPr>
                <w:rFonts w:ascii="Times New Roman" w:hAnsi="Times New Roman" w:cs="Times New Roman"/>
                <w:bCs/>
                <w:sz w:val="24"/>
                <w:szCs w:val="24"/>
                <w:lang w:val="en-GB"/>
              </w:rPr>
            </w:pPr>
            <w:r w:rsidRPr="00835F3E">
              <w:rPr>
                <w:rFonts w:ascii="Times New Roman" w:hAnsi="Times New Roman" w:cs="Times New Roman"/>
                <w:bCs/>
                <w:sz w:val="24"/>
                <w:szCs w:val="24"/>
                <w:lang w:val="en-GB"/>
              </w:rPr>
              <w:t>3</w:t>
            </w:r>
          </w:p>
        </w:tc>
        <w:tc>
          <w:tcPr>
            <w:tcW w:w="2975" w:type="dxa"/>
            <w:tcBorders>
              <w:left w:val="single" w:sz="4" w:space="0" w:color="auto"/>
              <w:bottom w:val="single" w:sz="4" w:space="0" w:color="auto"/>
              <w:right w:val="single" w:sz="4" w:space="0" w:color="auto"/>
            </w:tcBorders>
            <w:shd w:val="clear" w:color="auto" w:fill="F4B083" w:themeFill="accent2" w:themeFillTint="99"/>
            <w:vAlign w:val="center"/>
          </w:tcPr>
          <w:p w14:paraId="6DAD0041" w14:textId="77777777" w:rsidR="000E4E93" w:rsidRPr="00835F3E" w:rsidRDefault="000E4E93" w:rsidP="00835F3E">
            <w:pPr>
              <w:jc w:val="both"/>
              <w:rPr>
                <w:rFonts w:ascii="Times New Roman" w:hAnsi="Times New Roman" w:cs="Times New Roman"/>
                <w:sz w:val="24"/>
                <w:szCs w:val="24"/>
                <w:lang w:val="en-GB"/>
              </w:rPr>
            </w:pPr>
            <w:r w:rsidRPr="00835F3E">
              <w:rPr>
                <w:rFonts w:ascii="Times New Roman" w:hAnsi="Times New Roman" w:cs="Times New Roman"/>
                <w:sz w:val="24"/>
                <w:szCs w:val="24"/>
                <w:lang w:val="en-GB"/>
              </w:rPr>
              <w:t>Number of child violence cases benefitting from social welfare/social services</w:t>
            </w:r>
          </w:p>
        </w:tc>
        <w:tc>
          <w:tcPr>
            <w:tcW w:w="1085" w:type="dxa"/>
            <w:tcBorders>
              <w:top w:val="single" w:sz="4" w:space="0" w:color="auto"/>
              <w:left w:val="single" w:sz="4" w:space="0" w:color="auto"/>
              <w:bottom w:val="single" w:sz="4" w:space="0" w:color="auto"/>
              <w:right w:val="single" w:sz="4" w:space="0" w:color="auto"/>
            </w:tcBorders>
          </w:tcPr>
          <w:p w14:paraId="20EFACBC"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20</w:t>
            </w:r>
          </w:p>
        </w:tc>
        <w:tc>
          <w:tcPr>
            <w:tcW w:w="990" w:type="dxa"/>
            <w:tcBorders>
              <w:top w:val="single" w:sz="4" w:space="0" w:color="auto"/>
              <w:left w:val="single" w:sz="4" w:space="0" w:color="auto"/>
              <w:bottom w:val="single" w:sz="4" w:space="0" w:color="auto"/>
              <w:right w:val="single" w:sz="4" w:space="0" w:color="auto"/>
            </w:tcBorders>
          </w:tcPr>
          <w:p w14:paraId="25C26A29"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17</w:t>
            </w:r>
          </w:p>
        </w:tc>
        <w:tc>
          <w:tcPr>
            <w:tcW w:w="990" w:type="dxa"/>
            <w:tcBorders>
              <w:top w:val="single" w:sz="4" w:space="0" w:color="auto"/>
              <w:left w:val="single" w:sz="4" w:space="0" w:color="auto"/>
              <w:bottom w:val="single" w:sz="4" w:space="0" w:color="auto"/>
              <w:right w:val="single" w:sz="4" w:space="0" w:color="auto"/>
            </w:tcBorders>
          </w:tcPr>
          <w:p w14:paraId="2E6F73C6"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20</w:t>
            </w:r>
          </w:p>
        </w:tc>
        <w:tc>
          <w:tcPr>
            <w:tcW w:w="990" w:type="dxa"/>
            <w:tcBorders>
              <w:top w:val="single" w:sz="4" w:space="0" w:color="auto"/>
              <w:left w:val="single" w:sz="4" w:space="0" w:color="auto"/>
              <w:bottom w:val="single" w:sz="4" w:space="0" w:color="auto"/>
              <w:right w:val="single" w:sz="4" w:space="0" w:color="auto"/>
            </w:tcBorders>
          </w:tcPr>
          <w:p w14:paraId="04B93459"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21</w:t>
            </w:r>
          </w:p>
        </w:tc>
        <w:tc>
          <w:tcPr>
            <w:tcW w:w="900" w:type="dxa"/>
            <w:tcBorders>
              <w:top w:val="single" w:sz="4" w:space="0" w:color="auto"/>
              <w:left w:val="single" w:sz="4" w:space="0" w:color="auto"/>
              <w:bottom w:val="single" w:sz="4" w:space="0" w:color="auto"/>
              <w:right w:val="single" w:sz="4" w:space="0" w:color="auto"/>
            </w:tcBorders>
          </w:tcPr>
          <w:p w14:paraId="5019DD66"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18</w:t>
            </w:r>
          </w:p>
        </w:tc>
        <w:tc>
          <w:tcPr>
            <w:tcW w:w="985" w:type="dxa"/>
            <w:tcBorders>
              <w:top w:val="single" w:sz="4" w:space="0" w:color="auto"/>
              <w:left w:val="single" w:sz="4" w:space="0" w:color="auto"/>
              <w:bottom w:val="single" w:sz="4" w:space="0" w:color="auto"/>
              <w:right w:val="single" w:sz="4" w:space="0" w:color="auto"/>
            </w:tcBorders>
          </w:tcPr>
          <w:p w14:paraId="0B4F6C32"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9</w:t>
            </w:r>
          </w:p>
        </w:tc>
        <w:tc>
          <w:tcPr>
            <w:tcW w:w="900" w:type="dxa"/>
            <w:tcBorders>
              <w:top w:val="single" w:sz="4" w:space="0" w:color="auto"/>
              <w:left w:val="single" w:sz="4" w:space="0" w:color="auto"/>
              <w:bottom w:val="single" w:sz="4" w:space="0" w:color="auto"/>
              <w:right w:val="single" w:sz="4" w:space="0" w:color="auto"/>
            </w:tcBorders>
          </w:tcPr>
          <w:p w14:paraId="00F6815A"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9</w:t>
            </w:r>
          </w:p>
        </w:tc>
      </w:tr>
      <w:tr w:rsidR="000E4E93" w:rsidRPr="00835F3E" w14:paraId="034582ED" w14:textId="77777777" w:rsidTr="00EC53DA">
        <w:trPr>
          <w:trHeight w:val="285"/>
          <w:jc w:val="center"/>
        </w:trPr>
        <w:tc>
          <w:tcPr>
            <w:tcW w:w="715" w:type="dxa"/>
            <w:tcBorders>
              <w:left w:val="single" w:sz="4" w:space="0" w:color="auto"/>
              <w:bottom w:val="single" w:sz="4" w:space="0" w:color="auto"/>
              <w:right w:val="single" w:sz="4" w:space="0" w:color="auto"/>
            </w:tcBorders>
            <w:shd w:val="clear" w:color="auto" w:fill="FF0000"/>
            <w:vAlign w:val="center"/>
          </w:tcPr>
          <w:p w14:paraId="51F57FE2" w14:textId="77777777" w:rsidR="000E4E93" w:rsidRPr="00835F3E" w:rsidRDefault="000E4E93" w:rsidP="00835F3E">
            <w:pPr>
              <w:jc w:val="both"/>
              <w:rPr>
                <w:rFonts w:ascii="Times New Roman" w:hAnsi="Times New Roman" w:cs="Times New Roman"/>
                <w:bCs/>
                <w:sz w:val="24"/>
                <w:szCs w:val="24"/>
                <w:lang w:val="en-GB"/>
              </w:rPr>
            </w:pPr>
            <w:r w:rsidRPr="00835F3E">
              <w:rPr>
                <w:rFonts w:ascii="Times New Roman" w:hAnsi="Times New Roman" w:cs="Times New Roman"/>
                <w:bCs/>
                <w:sz w:val="24"/>
                <w:szCs w:val="24"/>
                <w:lang w:val="en-GB"/>
              </w:rPr>
              <w:t>4</w:t>
            </w:r>
          </w:p>
        </w:tc>
        <w:tc>
          <w:tcPr>
            <w:tcW w:w="2975" w:type="dxa"/>
            <w:tcBorders>
              <w:left w:val="single" w:sz="4" w:space="0" w:color="auto"/>
              <w:bottom w:val="single" w:sz="4" w:space="0" w:color="auto"/>
              <w:right w:val="single" w:sz="4" w:space="0" w:color="auto"/>
            </w:tcBorders>
            <w:shd w:val="clear" w:color="auto" w:fill="F4B083" w:themeFill="accent2" w:themeFillTint="99"/>
            <w:vAlign w:val="center"/>
          </w:tcPr>
          <w:p w14:paraId="5237F0A2" w14:textId="77777777" w:rsidR="000E4E93" w:rsidRPr="00835F3E" w:rsidRDefault="000E4E93" w:rsidP="00835F3E">
            <w:pPr>
              <w:jc w:val="both"/>
              <w:rPr>
                <w:rFonts w:ascii="Times New Roman" w:hAnsi="Times New Roman" w:cs="Times New Roman"/>
                <w:sz w:val="24"/>
                <w:szCs w:val="24"/>
                <w:lang w:val="en-GB"/>
              </w:rPr>
            </w:pPr>
            <w:r w:rsidRPr="00835F3E">
              <w:rPr>
                <w:rFonts w:ascii="Times New Roman" w:hAnsi="Times New Roman" w:cs="Times New Roman"/>
                <w:sz w:val="24"/>
                <w:szCs w:val="24"/>
                <w:lang w:val="en-GB"/>
              </w:rPr>
              <w:t>Number of children reached by social work/social services</w:t>
            </w:r>
          </w:p>
        </w:tc>
        <w:tc>
          <w:tcPr>
            <w:tcW w:w="1085" w:type="dxa"/>
            <w:tcBorders>
              <w:top w:val="single" w:sz="4" w:space="0" w:color="auto"/>
              <w:left w:val="single" w:sz="4" w:space="0" w:color="auto"/>
              <w:bottom w:val="single" w:sz="4" w:space="0" w:color="auto"/>
              <w:right w:val="single" w:sz="4" w:space="0" w:color="auto"/>
            </w:tcBorders>
          </w:tcPr>
          <w:p w14:paraId="47174BD2"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5000</w:t>
            </w:r>
          </w:p>
        </w:tc>
        <w:tc>
          <w:tcPr>
            <w:tcW w:w="990" w:type="dxa"/>
            <w:tcBorders>
              <w:top w:val="single" w:sz="4" w:space="0" w:color="auto"/>
              <w:left w:val="single" w:sz="4" w:space="0" w:color="auto"/>
              <w:bottom w:val="single" w:sz="4" w:space="0" w:color="auto"/>
              <w:right w:val="single" w:sz="4" w:space="0" w:color="auto"/>
            </w:tcBorders>
          </w:tcPr>
          <w:p w14:paraId="63C49060"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3287</w:t>
            </w:r>
          </w:p>
        </w:tc>
        <w:tc>
          <w:tcPr>
            <w:tcW w:w="990" w:type="dxa"/>
            <w:tcBorders>
              <w:top w:val="single" w:sz="4" w:space="0" w:color="auto"/>
              <w:left w:val="single" w:sz="4" w:space="0" w:color="auto"/>
              <w:bottom w:val="single" w:sz="4" w:space="0" w:color="auto"/>
              <w:right w:val="single" w:sz="4" w:space="0" w:color="auto"/>
            </w:tcBorders>
          </w:tcPr>
          <w:p w14:paraId="06E3B1F5"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4449</w:t>
            </w:r>
          </w:p>
        </w:tc>
        <w:tc>
          <w:tcPr>
            <w:tcW w:w="990" w:type="dxa"/>
            <w:tcBorders>
              <w:top w:val="single" w:sz="4" w:space="0" w:color="auto"/>
              <w:left w:val="single" w:sz="4" w:space="0" w:color="auto"/>
              <w:bottom w:val="single" w:sz="4" w:space="0" w:color="auto"/>
              <w:right w:val="single" w:sz="4" w:space="0" w:color="auto"/>
            </w:tcBorders>
          </w:tcPr>
          <w:p w14:paraId="682EB9E0"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1200</w:t>
            </w:r>
          </w:p>
        </w:tc>
        <w:tc>
          <w:tcPr>
            <w:tcW w:w="900" w:type="dxa"/>
            <w:tcBorders>
              <w:top w:val="single" w:sz="4" w:space="0" w:color="auto"/>
              <w:left w:val="single" w:sz="4" w:space="0" w:color="auto"/>
              <w:bottom w:val="single" w:sz="4" w:space="0" w:color="auto"/>
              <w:right w:val="single" w:sz="4" w:space="0" w:color="auto"/>
            </w:tcBorders>
          </w:tcPr>
          <w:p w14:paraId="639DB737"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500</w:t>
            </w:r>
          </w:p>
        </w:tc>
        <w:tc>
          <w:tcPr>
            <w:tcW w:w="985" w:type="dxa"/>
            <w:tcBorders>
              <w:top w:val="single" w:sz="4" w:space="0" w:color="auto"/>
              <w:left w:val="single" w:sz="4" w:space="0" w:color="auto"/>
              <w:bottom w:val="single" w:sz="4" w:space="0" w:color="auto"/>
              <w:right w:val="single" w:sz="4" w:space="0" w:color="auto"/>
            </w:tcBorders>
          </w:tcPr>
          <w:p w14:paraId="348AA7F3"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3287</w:t>
            </w:r>
          </w:p>
        </w:tc>
        <w:tc>
          <w:tcPr>
            <w:tcW w:w="900" w:type="dxa"/>
            <w:tcBorders>
              <w:top w:val="single" w:sz="4" w:space="0" w:color="auto"/>
              <w:left w:val="single" w:sz="4" w:space="0" w:color="auto"/>
              <w:bottom w:val="single" w:sz="4" w:space="0" w:color="auto"/>
              <w:right w:val="single" w:sz="4" w:space="0" w:color="auto"/>
            </w:tcBorders>
          </w:tcPr>
          <w:p w14:paraId="4659EF7E"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3000</w:t>
            </w:r>
          </w:p>
        </w:tc>
      </w:tr>
      <w:tr w:rsidR="000E4E93" w:rsidRPr="00835F3E" w14:paraId="4343F2AA" w14:textId="77777777" w:rsidTr="00EC53DA">
        <w:trPr>
          <w:trHeight w:val="285"/>
          <w:jc w:val="center"/>
        </w:trPr>
        <w:tc>
          <w:tcPr>
            <w:tcW w:w="715" w:type="dxa"/>
            <w:tcBorders>
              <w:left w:val="single" w:sz="4" w:space="0" w:color="auto"/>
              <w:bottom w:val="single" w:sz="4" w:space="0" w:color="auto"/>
              <w:right w:val="single" w:sz="4" w:space="0" w:color="auto"/>
            </w:tcBorders>
            <w:shd w:val="clear" w:color="auto" w:fill="FF0000"/>
            <w:vAlign w:val="center"/>
          </w:tcPr>
          <w:p w14:paraId="1CBC82E2" w14:textId="77777777" w:rsidR="000E4E93" w:rsidRPr="00835F3E" w:rsidRDefault="000E4E93" w:rsidP="00835F3E">
            <w:pPr>
              <w:jc w:val="both"/>
              <w:rPr>
                <w:rFonts w:ascii="Times New Roman" w:hAnsi="Times New Roman" w:cs="Times New Roman"/>
                <w:bCs/>
                <w:sz w:val="24"/>
                <w:szCs w:val="24"/>
                <w:lang w:val="en-GB"/>
              </w:rPr>
            </w:pPr>
            <w:r w:rsidRPr="00835F3E">
              <w:rPr>
                <w:rFonts w:ascii="Times New Roman" w:hAnsi="Times New Roman" w:cs="Times New Roman"/>
                <w:bCs/>
                <w:sz w:val="24"/>
                <w:szCs w:val="24"/>
                <w:lang w:val="en-GB"/>
              </w:rPr>
              <w:t>5</w:t>
            </w:r>
          </w:p>
        </w:tc>
        <w:tc>
          <w:tcPr>
            <w:tcW w:w="2975" w:type="dxa"/>
            <w:tcBorders>
              <w:left w:val="single" w:sz="4" w:space="0" w:color="auto"/>
              <w:bottom w:val="single" w:sz="4" w:space="0" w:color="auto"/>
              <w:right w:val="single" w:sz="4" w:space="0" w:color="auto"/>
            </w:tcBorders>
            <w:shd w:val="clear" w:color="auto" w:fill="F4B083" w:themeFill="accent2" w:themeFillTint="99"/>
            <w:vAlign w:val="center"/>
          </w:tcPr>
          <w:p w14:paraId="06F5E835" w14:textId="77777777" w:rsidR="000E4E93" w:rsidRPr="00835F3E" w:rsidRDefault="000E4E93" w:rsidP="00835F3E">
            <w:pPr>
              <w:jc w:val="both"/>
              <w:rPr>
                <w:rFonts w:ascii="Times New Roman" w:hAnsi="Times New Roman" w:cs="Times New Roman"/>
                <w:sz w:val="24"/>
                <w:szCs w:val="24"/>
                <w:lang w:val="en-GB"/>
              </w:rPr>
            </w:pPr>
            <w:r w:rsidRPr="00835F3E">
              <w:rPr>
                <w:rFonts w:ascii="Times New Roman" w:hAnsi="Times New Roman" w:cs="Times New Roman"/>
                <w:sz w:val="24"/>
                <w:szCs w:val="24"/>
                <w:lang w:val="en-GB"/>
              </w:rPr>
              <w:t xml:space="preserve">Number of people reached with child protection and SGBV information </w:t>
            </w:r>
          </w:p>
        </w:tc>
        <w:tc>
          <w:tcPr>
            <w:tcW w:w="1085" w:type="dxa"/>
            <w:tcBorders>
              <w:top w:val="single" w:sz="4" w:space="0" w:color="auto"/>
              <w:left w:val="single" w:sz="4" w:space="0" w:color="auto"/>
              <w:bottom w:val="single" w:sz="4" w:space="0" w:color="auto"/>
              <w:right w:val="single" w:sz="4" w:space="0" w:color="auto"/>
            </w:tcBorders>
          </w:tcPr>
          <w:p w14:paraId="22D9E40A"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90" w:type="dxa"/>
            <w:tcBorders>
              <w:top w:val="single" w:sz="4" w:space="0" w:color="auto"/>
              <w:left w:val="single" w:sz="4" w:space="0" w:color="auto"/>
              <w:bottom w:val="single" w:sz="4" w:space="0" w:color="auto"/>
              <w:right w:val="single" w:sz="4" w:space="0" w:color="auto"/>
            </w:tcBorders>
          </w:tcPr>
          <w:p w14:paraId="1C0E229C"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90" w:type="dxa"/>
            <w:tcBorders>
              <w:top w:val="single" w:sz="4" w:space="0" w:color="auto"/>
              <w:left w:val="single" w:sz="4" w:space="0" w:color="auto"/>
              <w:bottom w:val="single" w:sz="4" w:space="0" w:color="auto"/>
              <w:right w:val="single" w:sz="4" w:space="0" w:color="auto"/>
            </w:tcBorders>
          </w:tcPr>
          <w:p w14:paraId="65527F61"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90" w:type="dxa"/>
            <w:tcBorders>
              <w:top w:val="single" w:sz="4" w:space="0" w:color="auto"/>
              <w:left w:val="single" w:sz="4" w:space="0" w:color="auto"/>
              <w:bottom w:val="single" w:sz="4" w:space="0" w:color="auto"/>
              <w:right w:val="single" w:sz="4" w:space="0" w:color="auto"/>
            </w:tcBorders>
          </w:tcPr>
          <w:p w14:paraId="28ED9BBC"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00" w:type="dxa"/>
            <w:tcBorders>
              <w:top w:val="single" w:sz="4" w:space="0" w:color="auto"/>
              <w:left w:val="single" w:sz="4" w:space="0" w:color="auto"/>
              <w:bottom w:val="single" w:sz="4" w:space="0" w:color="auto"/>
              <w:right w:val="single" w:sz="4" w:space="0" w:color="auto"/>
            </w:tcBorders>
          </w:tcPr>
          <w:p w14:paraId="3E7C3990"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85" w:type="dxa"/>
            <w:tcBorders>
              <w:top w:val="single" w:sz="4" w:space="0" w:color="auto"/>
              <w:left w:val="single" w:sz="4" w:space="0" w:color="auto"/>
              <w:bottom w:val="single" w:sz="4" w:space="0" w:color="auto"/>
              <w:right w:val="single" w:sz="4" w:space="0" w:color="auto"/>
            </w:tcBorders>
          </w:tcPr>
          <w:p w14:paraId="3EB920FB"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390</w:t>
            </w:r>
          </w:p>
        </w:tc>
        <w:tc>
          <w:tcPr>
            <w:tcW w:w="900" w:type="dxa"/>
            <w:tcBorders>
              <w:top w:val="single" w:sz="4" w:space="0" w:color="auto"/>
              <w:left w:val="single" w:sz="4" w:space="0" w:color="auto"/>
              <w:bottom w:val="single" w:sz="4" w:space="0" w:color="auto"/>
              <w:right w:val="single" w:sz="4" w:space="0" w:color="auto"/>
            </w:tcBorders>
          </w:tcPr>
          <w:p w14:paraId="5F330497"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270</w:t>
            </w:r>
          </w:p>
        </w:tc>
      </w:tr>
      <w:tr w:rsidR="000E4E93" w:rsidRPr="00835F3E" w14:paraId="0AFD3594" w14:textId="77777777" w:rsidTr="00EC53DA">
        <w:trPr>
          <w:trHeight w:val="285"/>
          <w:jc w:val="center"/>
        </w:trPr>
        <w:tc>
          <w:tcPr>
            <w:tcW w:w="715" w:type="dxa"/>
            <w:tcBorders>
              <w:left w:val="single" w:sz="4" w:space="0" w:color="auto"/>
              <w:bottom w:val="single" w:sz="4" w:space="0" w:color="auto"/>
              <w:right w:val="single" w:sz="4" w:space="0" w:color="auto"/>
            </w:tcBorders>
            <w:shd w:val="clear" w:color="auto" w:fill="FF0000"/>
            <w:vAlign w:val="center"/>
          </w:tcPr>
          <w:p w14:paraId="20C14D7C" w14:textId="77777777" w:rsidR="000E4E93" w:rsidRPr="00835F3E" w:rsidRDefault="000E4E93" w:rsidP="00835F3E">
            <w:pPr>
              <w:jc w:val="both"/>
              <w:rPr>
                <w:rFonts w:ascii="Times New Roman" w:hAnsi="Times New Roman" w:cs="Times New Roman"/>
                <w:bCs/>
                <w:sz w:val="24"/>
                <w:szCs w:val="24"/>
                <w:lang w:val="en-GB"/>
              </w:rPr>
            </w:pPr>
            <w:r w:rsidRPr="00835F3E">
              <w:rPr>
                <w:rFonts w:ascii="Times New Roman" w:hAnsi="Times New Roman" w:cs="Times New Roman"/>
                <w:bCs/>
                <w:sz w:val="24"/>
                <w:szCs w:val="24"/>
                <w:lang w:val="en-GB"/>
              </w:rPr>
              <w:t>6</w:t>
            </w:r>
          </w:p>
        </w:tc>
        <w:tc>
          <w:tcPr>
            <w:tcW w:w="2975" w:type="dxa"/>
            <w:tcBorders>
              <w:left w:val="single" w:sz="4" w:space="0" w:color="auto"/>
              <w:bottom w:val="single" w:sz="4" w:space="0" w:color="auto"/>
              <w:right w:val="single" w:sz="4" w:space="0" w:color="auto"/>
            </w:tcBorders>
            <w:shd w:val="clear" w:color="auto" w:fill="F4B083" w:themeFill="accent2" w:themeFillTint="99"/>
            <w:vAlign w:val="center"/>
          </w:tcPr>
          <w:p w14:paraId="32C64CD7" w14:textId="77777777" w:rsidR="000E4E93" w:rsidRPr="00835F3E" w:rsidRDefault="000E4E93" w:rsidP="00835F3E">
            <w:pPr>
              <w:jc w:val="both"/>
              <w:rPr>
                <w:rFonts w:ascii="Times New Roman" w:hAnsi="Times New Roman" w:cs="Times New Roman"/>
                <w:sz w:val="24"/>
                <w:szCs w:val="24"/>
                <w:lang w:val="en-GB"/>
              </w:rPr>
            </w:pPr>
            <w:r w:rsidRPr="00835F3E">
              <w:rPr>
                <w:rFonts w:ascii="Times New Roman" w:hAnsi="Times New Roman" w:cs="Times New Roman"/>
                <w:sz w:val="24"/>
                <w:szCs w:val="24"/>
                <w:lang w:val="en-GB"/>
              </w:rPr>
              <w:t>Number of LEAP household members on NHIS</w:t>
            </w:r>
          </w:p>
        </w:tc>
        <w:tc>
          <w:tcPr>
            <w:tcW w:w="1085" w:type="dxa"/>
            <w:tcBorders>
              <w:top w:val="single" w:sz="4" w:space="0" w:color="auto"/>
              <w:left w:val="single" w:sz="4" w:space="0" w:color="auto"/>
              <w:bottom w:val="single" w:sz="4" w:space="0" w:color="auto"/>
              <w:right w:val="single" w:sz="4" w:space="0" w:color="auto"/>
            </w:tcBorders>
          </w:tcPr>
          <w:p w14:paraId="7C7E8FD2"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842</w:t>
            </w:r>
          </w:p>
        </w:tc>
        <w:tc>
          <w:tcPr>
            <w:tcW w:w="990" w:type="dxa"/>
            <w:tcBorders>
              <w:top w:val="single" w:sz="4" w:space="0" w:color="auto"/>
              <w:left w:val="single" w:sz="4" w:space="0" w:color="auto"/>
              <w:bottom w:val="single" w:sz="4" w:space="0" w:color="auto"/>
              <w:right w:val="single" w:sz="4" w:space="0" w:color="auto"/>
            </w:tcBorders>
          </w:tcPr>
          <w:p w14:paraId="1E606294"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842</w:t>
            </w:r>
          </w:p>
        </w:tc>
        <w:tc>
          <w:tcPr>
            <w:tcW w:w="990" w:type="dxa"/>
            <w:tcBorders>
              <w:top w:val="single" w:sz="4" w:space="0" w:color="auto"/>
              <w:left w:val="single" w:sz="4" w:space="0" w:color="auto"/>
              <w:bottom w:val="single" w:sz="4" w:space="0" w:color="auto"/>
              <w:right w:val="single" w:sz="4" w:space="0" w:color="auto"/>
            </w:tcBorders>
          </w:tcPr>
          <w:p w14:paraId="72B281D5"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842</w:t>
            </w:r>
          </w:p>
        </w:tc>
        <w:tc>
          <w:tcPr>
            <w:tcW w:w="990" w:type="dxa"/>
            <w:tcBorders>
              <w:top w:val="single" w:sz="4" w:space="0" w:color="auto"/>
              <w:left w:val="single" w:sz="4" w:space="0" w:color="auto"/>
              <w:bottom w:val="single" w:sz="4" w:space="0" w:color="auto"/>
              <w:right w:val="single" w:sz="4" w:space="0" w:color="auto"/>
            </w:tcBorders>
          </w:tcPr>
          <w:p w14:paraId="452BBFD1"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842</w:t>
            </w:r>
          </w:p>
        </w:tc>
        <w:tc>
          <w:tcPr>
            <w:tcW w:w="900" w:type="dxa"/>
            <w:tcBorders>
              <w:top w:val="single" w:sz="4" w:space="0" w:color="auto"/>
              <w:left w:val="single" w:sz="4" w:space="0" w:color="auto"/>
              <w:bottom w:val="single" w:sz="4" w:space="0" w:color="auto"/>
              <w:right w:val="single" w:sz="4" w:space="0" w:color="auto"/>
            </w:tcBorders>
          </w:tcPr>
          <w:p w14:paraId="3A6A7D15"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842</w:t>
            </w:r>
          </w:p>
        </w:tc>
        <w:tc>
          <w:tcPr>
            <w:tcW w:w="985" w:type="dxa"/>
            <w:tcBorders>
              <w:top w:val="single" w:sz="4" w:space="0" w:color="auto"/>
              <w:left w:val="single" w:sz="4" w:space="0" w:color="auto"/>
              <w:bottom w:val="single" w:sz="4" w:space="0" w:color="auto"/>
              <w:right w:val="single" w:sz="4" w:space="0" w:color="auto"/>
            </w:tcBorders>
          </w:tcPr>
          <w:p w14:paraId="224D6566"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842</w:t>
            </w:r>
          </w:p>
        </w:tc>
        <w:tc>
          <w:tcPr>
            <w:tcW w:w="900" w:type="dxa"/>
            <w:tcBorders>
              <w:top w:val="single" w:sz="4" w:space="0" w:color="auto"/>
              <w:left w:val="single" w:sz="4" w:space="0" w:color="auto"/>
              <w:bottom w:val="single" w:sz="4" w:space="0" w:color="auto"/>
              <w:right w:val="single" w:sz="4" w:space="0" w:color="auto"/>
            </w:tcBorders>
          </w:tcPr>
          <w:p w14:paraId="0E37BA92"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842</w:t>
            </w:r>
          </w:p>
        </w:tc>
      </w:tr>
      <w:tr w:rsidR="000E4E93" w:rsidRPr="00835F3E" w14:paraId="3250E5B1" w14:textId="77777777" w:rsidTr="00EC53DA">
        <w:trPr>
          <w:trHeight w:val="285"/>
          <w:jc w:val="center"/>
        </w:trPr>
        <w:tc>
          <w:tcPr>
            <w:tcW w:w="715" w:type="dxa"/>
            <w:tcBorders>
              <w:left w:val="single" w:sz="4" w:space="0" w:color="auto"/>
              <w:bottom w:val="single" w:sz="4" w:space="0" w:color="auto"/>
              <w:right w:val="single" w:sz="4" w:space="0" w:color="auto"/>
            </w:tcBorders>
            <w:shd w:val="clear" w:color="auto" w:fill="FF0000"/>
            <w:vAlign w:val="center"/>
          </w:tcPr>
          <w:p w14:paraId="2EFD2DA2" w14:textId="77777777" w:rsidR="000E4E93" w:rsidRPr="00835F3E" w:rsidRDefault="000E4E93" w:rsidP="00835F3E">
            <w:pPr>
              <w:jc w:val="both"/>
              <w:rPr>
                <w:rFonts w:ascii="Times New Roman" w:hAnsi="Times New Roman" w:cs="Times New Roman"/>
                <w:bCs/>
                <w:sz w:val="24"/>
                <w:szCs w:val="24"/>
                <w:lang w:val="en-GB"/>
              </w:rPr>
            </w:pPr>
            <w:r w:rsidRPr="00835F3E">
              <w:rPr>
                <w:rFonts w:ascii="Times New Roman" w:hAnsi="Times New Roman" w:cs="Times New Roman"/>
                <w:bCs/>
                <w:sz w:val="24"/>
                <w:szCs w:val="24"/>
                <w:lang w:val="en-GB"/>
              </w:rPr>
              <w:t>7</w:t>
            </w:r>
          </w:p>
        </w:tc>
        <w:tc>
          <w:tcPr>
            <w:tcW w:w="2975" w:type="dxa"/>
            <w:tcBorders>
              <w:left w:val="single" w:sz="4" w:space="0" w:color="auto"/>
              <w:bottom w:val="single" w:sz="4" w:space="0" w:color="auto"/>
              <w:right w:val="single" w:sz="4" w:space="0" w:color="auto"/>
            </w:tcBorders>
            <w:shd w:val="clear" w:color="auto" w:fill="F4B083" w:themeFill="accent2" w:themeFillTint="99"/>
            <w:vAlign w:val="center"/>
          </w:tcPr>
          <w:p w14:paraId="41CC628A" w14:textId="77777777" w:rsidR="000E4E93" w:rsidRPr="00835F3E" w:rsidRDefault="000E4E93" w:rsidP="00835F3E">
            <w:pPr>
              <w:jc w:val="both"/>
              <w:rPr>
                <w:rFonts w:ascii="Times New Roman" w:hAnsi="Times New Roman" w:cs="Times New Roman"/>
                <w:sz w:val="24"/>
                <w:szCs w:val="24"/>
                <w:lang w:val="en-GB"/>
              </w:rPr>
            </w:pPr>
            <w:r w:rsidRPr="00835F3E">
              <w:rPr>
                <w:rFonts w:ascii="Times New Roman" w:hAnsi="Times New Roman" w:cs="Times New Roman"/>
                <w:sz w:val="24"/>
                <w:szCs w:val="24"/>
                <w:lang w:val="en-GB"/>
              </w:rPr>
              <w:t>Number of households with adolescent girls benefiting from LEAP Programme</w:t>
            </w:r>
          </w:p>
        </w:tc>
        <w:tc>
          <w:tcPr>
            <w:tcW w:w="1085" w:type="dxa"/>
            <w:tcBorders>
              <w:top w:val="single" w:sz="4" w:space="0" w:color="auto"/>
              <w:left w:val="single" w:sz="4" w:space="0" w:color="auto"/>
              <w:bottom w:val="single" w:sz="4" w:space="0" w:color="auto"/>
              <w:right w:val="single" w:sz="4" w:space="0" w:color="auto"/>
            </w:tcBorders>
          </w:tcPr>
          <w:p w14:paraId="58ED14EF"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573</w:t>
            </w:r>
          </w:p>
        </w:tc>
        <w:tc>
          <w:tcPr>
            <w:tcW w:w="990" w:type="dxa"/>
            <w:tcBorders>
              <w:top w:val="single" w:sz="4" w:space="0" w:color="auto"/>
              <w:left w:val="single" w:sz="4" w:space="0" w:color="auto"/>
              <w:bottom w:val="single" w:sz="4" w:space="0" w:color="auto"/>
              <w:right w:val="single" w:sz="4" w:space="0" w:color="auto"/>
            </w:tcBorders>
          </w:tcPr>
          <w:p w14:paraId="1A48F5A2"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553</w:t>
            </w:r>
          </w:p>
        </w:tc>
        <w:tc>
          <w:tcPr>
            <w:tcW w:w="990" w:type="dxa"/>
            <w:tcBorders>
              <w:top w:val="single" w:sz="4" w:space="0" w:color="auto"/>
              <w:left w:val="single" w:sz="4" w:space="0" w:color="auto"/>
              <w:bottom w:val="single" w:sz="4" w:space="0" w:color="auto"/>
              <w:right w:val="single" w:sz="4" w:space="0" w:color="auto"/>
            </w:tcBorders>
          </w:tcPr>
          <w:p w14:paraId="7C041566"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553</w:t>
            </w:r>
          </w:p>
        </w:tc>
        <w:tc>
          <w:tcPr>
            <w:tcW w:w="990" w:type="dxa"/>
            <w:tcBorders>
              <w:top w:val="single" w:sz="4" w:space="0" w:color="auto"/>
              <w:left w:val="single" w:sz="4" w:space="0" w:color="auto"/>
              <w:bottom w:val="single" w:sz="4" w:space="0" w:color="auto"/>
              <w:right w:val="single" w:sz="4" w:space="0" w:color="auto"/>
            </w:tcBorders>
          </w:tcPr>
          <w:p w14:paraId="43B5EA2F"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558</w:t>
            </w:r>
          </w:p>
        </w:tc>
        <w:tc>
          <w:tcPr>
            <w:tcW w:w="900" w:type="dxa"/>
            <w:tcBorders>
              <w:top w:val="single" w:sz="4" w:space="0" w:color="auto"/>
              <w:left w:val="single" w:sz="4" w:space="0" w:color="auto"/>
              <w:bottom w:val="single" w:sz="4" w:space="0" w:color="auto"/>
              <w:right w:val="single" w:sz="4" w:space="0" w:color="auto"/>
            </w:tcBorders>
          </w:tcPr>
          <w:p w14:paraId="34E5D7EE" w14:textId="77777777" w:rsidR="000E4E93" w:rsidRPr="00835F3E" w:rsidRDefault="000E4E93" w:rsidP="00835F3E">
            <w:pPr>
              <w:jc w:val="both"/>
              <w:rPr>
                <w:rFonts w:ascii="Times New Roman" w:hAnsi="Times New Roman" w:cs="Times New Roman"/>
                <w:sz w:val="18"/>
                <w:szCs w:val="18"/>
                <w:lang w:val="en-GB"/>
              </w:rPr>
            </w:pPr>
          </w:p>
        </w:tc>
        <w:tc>
          <w:tcPr>
            <w:tcW w:w="985" w:type="dxa"/>
            <w:tcBorders>
              <w:top w:val="single" w:sz="4" w:space="0" w:color="auto"/>
              <w:left w:val="single" w:sz="4" w:space="0" w:color="auto"/>
              <w:bottom w:val="single" w:sz="4" w:space="0" w:color="auto"/>
              <w:right w:val="single" w:sz="4" w:space="0" w:color="auto"/>
            </w:tcBorders>
          </w:tcPr>
          <w:p w14:paraId="70998A8B"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553</w:t>
            </w:r>
          </w:p>
        </w:tc>
        <w:tc>
          <w:tcPr>
            <w:tcW w:w="900" w:type="dxa"/>
            <w:tcBorders>
              <w:top w:val="single" w:sz="4" w:space="0" w:color="auto"/>
              <w:left w:val="single" w:sz="4" w:space="0" w:color="auto"/>
              <w:bottom w:val="single" w:sz="4" w:space="0" w:color="auto"/>
              <w:right w:val="single" w:sz="4" w:space="0" w:color="auto"/>
            </w:tcBorders>
          </w:tcPr>
          <w:p w14:paraId="4D64E278"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559</w:t>
            </w:r>
          </w:p>
        </w:tc>
      </w:tr>
      <w:tr w:rsidR="000E4E93" w:rsidRPr="00835F3E" w14:paraId="3CF7C3D7" w14:textId="77777777" w:rsidTr="00EC53DA">
        <w:trPr>
          <w:trHeight w:val="285"/>
          <w:jc w:val="center"/>
        </w:trPr>
        <w:tc>
          <w:tcPr>
            <w:tcW w:w="715" w:type="dxa"/>
            <w:tcBorders>
              <w:left w:val="single" w:sz="4" w:space="0" w:color="auto"/>
              <w:bottom w:val="single" w:sz="4" w:space="0" w:color="auto"/>
              <w:right w:val="single" w:sz="4" w:space="0" w:color="auto"/>
            </w:tcBorders>
            <w:shd w:val="clear" w:color="auto" w:fill="FF0000"/>
            <w:vAlign w:val="center"/>
          </w:tcPr>
          <w:p w14:paraId="648897CE" w14:textId="77777777" w:rsidR="000E4E93" w:rsidRPr="00835F3E" w:rsidRDefault="000E4E93" w:rsidP="00835F3E">
            <w:pPr>
              <w:jc w:val="both"/>
              <w:rPr>
                <w:rFonts w:ascii="Times New Roman" w:hAnsi="Times New Roman" w:cs="Times New Roman"/>
                <w:bCs/>
                <w:sz w:val="24"/>
                <w:szCs w:val="24"/>
                <w:lang w:val="en-GB"/>
              </w:rPr>
            </w:pPr>
            <w:r w:rsidRPr="00835F3E">
              <w:rPr>
                <w:rFonts w:ascii="Times New Roman" w:hAnsi="Times New Roman" w:cs="Times New Roman"/>
                <w:bCs/>
                <w:sz w:val="24"/>
                <w:szCs w:val="24"/>
                <w:lang w:val="en-GB"/>
              </w:rPr>
              <w:t>8</w:t>
            </w:r>
          </w:p>
        </w:tc>
        <w:tc>
          <w:tcPr>
            <w:tcW w:w="2975" w:type="dxa"/>
            <w:tcBorders>
              <w:left w:val="single" w:sz="4" w:space="0" w:color="auto"/>
              <w:bottom w:val="single" w:sz="4" w:space="0" w:color="auto"/>
              <w:right w:val="single" w:sz="4" w:space="0" w:color="auto"/>
            </w:tcBorders>
            <w:shd w:val="clear" w:color="auto" w:fill="F4B083" w:themeFill="accent2" w:themeFillTint="99"/>
            <w:vAlign w:val="center"/>
          </w:tcPr>
          <w:p w14:paraId="6734B83D" w14:textId="77777777" w:rsidR="000E4E93" w:rsidRPr="00835F3E" w:rsidRDefault="000E4E93" w:rsidP="00835F3E">
            <w:pPr>
              <w:jc w:val="both"/>
              <w:rPr>
                <w:rFonts w:ascii="Times New Roman" w:hAnsi="Times New Roman" w:cs="Times New Roman"/>
                <w:sz w:val="24"/>
                <w:szCs w:val="24"/>
                <w:lang w:val="en-GB"/>
              </w:rPr>
            </w:pPr>
            <w:r w:rsidRPr="00835F3E">
              <w:rPr>
                <w:rFonts w:ascii="Times New Roman" w:hAnsi="Times New Roman" w:cs="Times New Roman"/>
                <w:sz w:val="24"/>
                <w:szCs w:val="24"/>
                <w:lang w:val="en-GB"/>
              </w:rPr>
              <w:t>Number of outreach visits to communities with LEAP households</w:t>
            </w:r>
          </w:p>
        </w:tc>
        <w:tc>
          <w:tcPr>
            <w:tcW w:w="1085" w:type="dxa"/>
            <w:tcBorders>
              <w:top w:val="single" w:sz="4" w:space="0" w:color="auto"/>
              <w:left w:val="single" w:sz="4" w:space="0" w:color="auto"/>
              <w:bottom w:val="single" w:sz="4" w:space="0" w:color="auto"/>
              <w:right w:val="single" w:sz="4" w:space="0" w:color="auto"/>
            </w:tcBorders>
          </w:tcPr>
          <w:p w14:paraId="6C8CE668"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6</w:t>
            </w:r>
          </w:p>
        </w:tc>
        <w:tc>
          <w:tcPr>
            <w:tcW w:w="990" w:type="dxa"/>
            <w:tcBorders>
              <w:top w:val="single" w:sz="4" w:space="0" w:color="auto"/>
              <w:left w:val="single" w:sz="4" w:space="0" w:color="auto"/>
              <w:bottom w:val="single" w:sz="4" w:space="0" w:color="auto"/>
              <w:right w:val="single" w:sz="4" w:space="0" w:color="auto"/>
            </w:tcBorders>
          </w:tcPr>
          <w:p w14:paraId="74701359"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6</w:t>
            </w:r>
          </w:p>
        </w:tc>
        <w:tc>
          <w:tcPr>
            <w:tcW w:w="990" w:type="dxa"/>
            <w:tcBorders>
              <w:top w:val="single" w:sz="4" w:space="0" w:color="auto"/>
              <w:left w:val="single" w:sz="4" w:space="0" w:color="auto"/>
              <w:bottom w:val="single" w:sz="4" w:space="0" w:color="auto"/>
              <w:right w:val="single" w:sz="4" w:space="0" w:color="auto"/>
            </w:tcBorders>
          </w:tcPr>
          <w:p w14:paraId="0AA32902"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6</w:t>
            </w:r>
          </w:p>
        </w:tc>
        <w:tc>
          <w:tcPr>
            <w:tcW w:w="990" w:type="dxa"/>
            <w:tcBorders>
              <w:top w:val="single" w:sz="4" w:space="0" w:color="auto"/>
              <w:left w:val="single" w:sz="4" w:space="0" w:color="auto"/>
              <w:bottom w:val="single" w:sz="4" w:space="0" w:color="auto"/>
              <w:right w:val="single" w:sz="4" w:space="0" w:color="auto"/>
            </w:tcBorders>
          </w:tcPr>
          <w:p w14:paraId="3068E5F4"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6</w:t>
            </w:r>
          </w:p>
        </w:tc>
        <w:tc>
          <w:tcPr>
            <w:tcW w:w="900" w:type="dxa"/>
            <w:tcBorders>
              <w:top w:val="single" w:sz="4" w:space="0" w:color="auto"/>
              <w:left w:val="single" w:sz="4" w:space="0" w:color="auto"/>
              <w:bottom w:val="single" w:sz="4" w:space="0" w:color="auto"/>
              <w:right w:val="single" w:sz="4" w:space="0" w:color="auto"/>
            </w:tcBorders>
          </w:tcPr>
          <w:p w14:paraId="434A8C45"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5</w:t>
            </w:r>
          </w:p>
        </w:tc>
        <w:tc>
          <w:tcPr>
            <w:tcW w:w="985" w:type="dxa"/>
            <w:tcBorders>
              <w:top w:val="single" w:sz="4" w:space="0" w:color="auto"/>
              <w:left w:val="single" w:sz="4" w:space="0" w:color="auto"/>
              <w:bottom w:val="single" w:sz="4" w:space="0" w:color="auto"/>
              <w:right w:val="single" w:sz="4" w:space="0" w:color="auto"/>
            </w:tcBorders>
          </w:tcPr>
          <w:p w14:paraId="1DF4099C"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6</w:t>
            </w:r>
          </w:p>
        </w:tc>
        <w:tc>
          <w:tcPr>
            <w:tcW w:w="900" w:type="dxa"/>
            <w:tcBorders>
              <w:top w:val="single" w:sz="4" w:space="0" w:color="auto"/>
              <w:left w:val="single" w:sz="4" w:space="0" w:color="auto"/>
              <w:bottom w:val="single" w:sz="4" w:space="0" w:color="auto"/>
              <w:right w:val="single" w:sz="4" w:space="0" w:color="auto"/>
            </w:tcBorders>
          </w:tcPr>
          <w:p w14:paraId="362177A5"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5</w:t>
            </w:r>
          </w:p>
        </w:tc>
      </w:tr>
      <w:tr w:rsidR="000E4E93" w:rsidRPr="00835F3E" w14:paraId="71329026" w14:textId="77777777" w:rsidTr="00EC53DA">
        <w:trPr>
          <w:trHeight w:val="285"/>
          <w:jc w:val="center"/>
        </w:trPr>
        <w:tc>
          <w:tcPr>
            <w:tcW w:w="715" w:type="dxa"/>
            <w:tcBorders>
              <w:left w:val="single" w:sz="4" w:space="0" w:color="auto"/>
              <w:bottom w:val="single" w:sz="4" w:space="0" w:color="auto"/>
              <w:right w:val="single" w:sz="4" w:space="0" w:color="auto"/>
            </w:tcBorders>
            <w:shd w:val="clear" w:color="auto" w:fill="FF0000"/>
            <w:vAlign w:val="center"/>
          </w:tcPr>
          <w:p w14:paraId="0820F337" w14:textId="77777777" w:rsidR="000E4E93" w:rsidRPr="00835F3E" w:rsidRDefault="000E4E93" w:rsidP="00835F3E">
            <w:pPr>
              <w:jc w:val="both"/>
              <w:rPr>
                <w:rFonts w:ascii="Times New Roman" w:hAnsi="Times New Roman" w:cs="Times New Roman"/>
                <w:bCs/>
                <w:sz w:val="24"/>
                <w:szCs w:val="24"/>
                <w:lang w:val="en-GB"/>
              </w:rPr>
            </w:pPr>
            <w:r w:rsidRPr="00835F3E">
              <w:rPr>
                <w:rFonts w:ascii="Times New Roman" w:hAnsi="Times New Roman" w:cs="Times New Roman"/>
                <w:bCs/>
                <w:sz w:val="24"/>
                <w:szCs w:val="24"/>
                <w:lang w:val="en-GB"/>
              </w:rPr>
              <w:t>9</w:t>
            </w:r>
          </w:p>
        </w:tc>
        <w:tc>
          <w:tcPr>
            <w:tcW w:w="2975" w:type="dxa"/>
            <w:tcBorders>
              <w:left w:val="single" w:sz="4" w:space="0" w:color="auto"/>
              <w:bottom w:val="single" w:sz="4" w:space="0" w:color="auto"/>
              <w:right w:val="single" w:sz="4" w:space="0" w:color="auto"/>
            </w:tcBorders>
            <w:shd w:val="clear" w:color="auto" w:fill="F4B083" w:themeFill="accent2" w:themeFillTint="99"/>
            <w:vAlign w:val="center"/>
          </w:tcPr>
          <w:p w14:paraId="731F2BDE" w14:textId="77777777" w:rsidR="000E4E93" w:rsidRPr="00835F3E" w:rsidRDefault="000E4E93" w:rsidP="00835F3E">
            <w:pPr>
              <w:jc w:val="both"/>
              <w:rPr>
                <w:rFonts w:ascii="Times New Roman" w:hAnsi="Times New Roman" w:cs="Times New Roman"/>
                <w:sz w:val="24"/>
                <w:szCs w:val="24"/>
                <w:lang w:val="en-GB"/>
              </w:rPr>
            </w:pPr>
            <w:r w:rsidRPr="00835F3E">
              <w:rPr>
                <w:rFonts w:ascii="Times New Roman" w:hAnsi="Times New Roman" w:cs="Times New Roman"/>
                <w:sz w:val="24"/>
                <w:szCs w:val="24"/>
                <w:lang w:val="en-GB"/>
              </w:rPr>
              <w:t>Number of referrals received from GHS</w:t>
            </w:r>
          </w:p>
        </w:tc>
        <w:tc>
          <w:tcPr>
            <w:tcW w:w="1085" w:type="dxa"/>
            <w:tcBorders>
              <w:top w:val="single" w:sz="4" w:space="0" w:color="auto"/>
              <w:left w:val="single" w:sz="4" w:space="0" w:color="auto"/>
              <w:bottom w:val="single" w:sz="4" w:space="0" w:color="auto"/>
              <w:right w:val="single" w:sz="4" w:space="0" w:color="auto"/>
            </w:tcBorders>
          </w:tcPr>
          <w:p w14:paraId="0DE2C7E8"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90" w:type="dxa"/>
            <w:tcBorders>
              <w:top w:val="single" w:sz="4" w:space="0" w:color="auto"/>
              <w:left w:val="single" w:sz="4" w:space="0" w:color="auto"/>
              <w:bottom w:val="single" w:sz="4" w:space="0" w:color="auto"/>
              <w:right w:val="single" w:sz="4" w:space="0" w:color="auto"/>
            </w:tcBorders>
          </w:tcPr>
          <w:p w14:paraId="501BC441"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90" w:type="dxa"/>
            <w:tcBorders>
              <w:top w:val="single" w:sz="4" w:space="0" w:color="auto"/>
              <w:left w:val="single" w:sz="4" w:space="0" w:color="auto"/>
              <w:bottom w:val="single" w:sz="4" w:space="0" w:color="auto"/>
              <w:right w:val="single" w:sz="4" w:space="0" w:color="auto"/>
            </w:tcBorders>
          </w:tcPr>
          <w:p w14:paraId="5444DB90"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3</w:t>
            </w:r>
          </w:p>
        </w:tc>
        <w:tc>
          <w:tcPr>
            <w:tcW w:w="990" w:type="dxa"/>
            <w:tcBorders>
              <w:top w:val="single" w:sz="4" w:space="0" w:color="auto"/>
              <w:left w:val="single" w:sz="4" w:space="0" w:color="auto"/>
              <w:bottom w:val="single" w:sz="4" w:space="0" w:color="auto"/>
              <w:right w:val="single" w:sz="4" w:space="0" w:color="auto"/>
            </w:tcBorders>
          </w:tcPr>
          <w:p w14:paraId="70A7F701"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9</w:t>
            </w:r>
          </w:p>
        </w:tc>
        <w:tc>
          <w:tcPr>
            <w:tcW w:w="900" w:type="dxa"/>
            <w:tcBorders>
              <w:top w:val="single" w:sz="4" w:space="0" w:color="auto"/>
              <w:left w:val="single" w:sz="4" w:space="0" w:color="auto"/>
              <w:bottom w:val="single" w:sz="4" w:space="0" w:color="auto"/>
              <w:right w:val="single" w:sz="4" w:space="0" w:color="auto"/>
            </w:tcBorders>
          </w:tcPr>
          <w:p w14:paraId="76BBDD71"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4</w:t>
            </w:r>
          </w:p>
        </w:tc>
        <w:tc>
          <w:tcPr>
            <w:tcW w:w="985" w:type="dxa"/>
            <w:tcBorders>
              <w:top w:val="single" w:sz="4" w:space="0" w:color="auto"/>
              <w:left w:val="single" w:sz="4" w:space="0" w:color="auto"/>
              <w:bottom w:val="single" w:sz="4" w:space="0" w:color="auto"/>
              <w:right w:val="single" w:sz="4" w:space="0" w:color="auto"/>
            </w:tcBorders>
          </w:tcPr>
          <w:p w14:paraId="202B3076"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15</w:t>
            </w:r>
          </w:p>
        </w:tc>
        <w:tc>
          <w:tcPr>
            <w:tcW w:w="900" w:type="dxa"/>
            <w:tcBorders>
              <w:top w:val="single" w:sz="4" w:space="0" w:color="auto"/>
              <w:left w:val="single" w:sz="4" w:space="0" w:color="auto"/>
              <w:bottom w:val="single" w:sz="4" w:space="0" w:color="auto"/>
              <w:right w:val="single" w:sz="4" w:space="0" w:color="auto"/>
            </w:tcBorders>
          </w:tcPr>
          <w:p w14:paraId="33EEF4D0"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6</w:t>
            </w:r>
          </w:p>
        </w:tc>
      </w:tr>
      <w:tr w:rsidR="000E4E93" w:rsidRPr="00835F3E" w14:paraId="152725AF" w14:textId="77777777" w:rsidTr="00EC53DA">
        <w:trPr>
          <w:trHeight w:val="285"/>
          <w:jc w:val="center"/>
        </w:trPr>
        <w:tc>
          <w:tcPr>
            <w:tcW w:w="715" w:type="dxa"/>
            <w:tcBorders>
              <w:left w:val="single" w:sz="4" w:space="0" w:color="auto"/>
              <w:bottom w:val="single" w:sz="4" w:space="0" w:color="auto"/>
              <w:right w:val="single" w:sz="4" w:space="0" w:color="auto"/>
            </w:tcBorders>
            <w:shd w:val="clear" w:color="auto" w:fill="FF0000"/>
            <w:vAlign w:val="center"/>
          </w:tcPr>
          <w:p w14:paraId="3BD0F1AC" w14:textId="77777777" w:rsidR="000E4E93" w:rsidRPr="00835F3E" w:rsidRDefault="000E4E93" w:rsidP="00835F3E">
            <w:pPr>
              <w:jc w:val="both"/>
              <w:rPr>
                <w:rFonts w:ascii="Times New Roman" w:hAnsi="Times New Roman" w:cs="Times New Roman"/>
                <w:bCs/>
                <w:sz w:val="24"/>
                <w:szCs w:val="24"/>
                <w:lang w:val="en-GB"/>
              </w:rPr>
            </w:pPr>
            <w:r w:rsidRPr="00835F3E">
              <w:rPr>
                <w:rFonts w:ascii="Times New Roman" w:hAnsi="Times New Roman" w:cs="Times New Roman"/>
                <w:bCs/>
                <w:sz w:val="24"/>
                <w:szCs w:val="24"/>
                <w:lang w:val="en-GB"/>
              </w:rPr>
              <w:t>10</w:t>
            </w:r>
          </w:p>
        </w:tc>
        <w:tc>
          <w:tcPr>
            <w:tcW w:w="2975" w:type="dxa"/>
            <w:tcBorders>
              <w:left w:val="single" w:sz="4" w:space="0" w:color="auto"/>
              <w:bottom w:val="single" w:sz="4" w:space="0" w:color="auto"/>
              <w:right w:val="single" w:sz="4" w:space="0" w:color="auto"/>
            </w:tcBorders>
            <w:shd w:val="clear" w:color="auto" w:fill="F4B083" w:themeFill="accent2" w:themeFillTint="99"/>
            <w:vAlign w:val="center"/>
          </w:tcPr>
          <w:p w14:paraId="59D434AA" w14:textId="77777777" w:rsidR="000E4E93" w:rsidRPr="00835F3E" w:rsidRDefault="000E4E93" w:rsidP="00835F3E">
            <w:pPr>
              <w:jc w:val="both"/>
              <w:rPr>
                <w:rFonts w:ascii="Times New Roman" w:hAnsi="Times New Roman" w:cs="Times New Roman"/>
                <w:sz w:val="24"/>
                <w:szCs w:val="24"/>
                <w:lang w:val="en-GB"/>
              </w:rPr>
            </w:pPr>
            <w:r w:rsidRPr="00835F3E">
              <w:rPr>
                <w:rFonts w:ascii="Times New Roman" w:hAnsi="Times New Roman" w:cs="Times New Roman"/>
                <w:sz w:val="24"/>
                <w:szCs w:val="24"/>
                <w:lang w:val="en-GB"/>
              </w:rPr>
              <w:t>Proportion of referrals receiving adequate follow-up</w:t>
            </w:r>
          </w:p>
        </w:tc>
        <w:tc>
          <w:tcPr>
            <w:tcW w:w="1085" w:type="dxa"/>
            <w:tcBorders>
              <w:top w:val="single" w:sz="4" w:space="0" w:color="auto"/>
              <w:left w:val="single" w:sz="4" w:space="0" w:color="auto"/>
              <w:bottom w:val="single" w:sz="4" w:space="0" w:color="auto"/>
              <w:right w:val="single" w:sz="4" w:space="0" w:color="auto"/>
            </w:tcBorders>
          </w:tcPr>
          <w:p w14:paraId="3CF54E27"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90" w:type="dxa"/>
            <w:tcBorders>
              <w:top w:val="single" w:sz="4" w:space="0" w:color="auto"/>
              <w:left w:val="single" w:sz="4" w:space="0" w:color="auto"/>
              <w:bottom w:val="single" w:sz="4" w:space="0" w:color="auto"/>
              <w:right w:val="single" w:sz="4" w:space="0" w:color="auto"/>
            </w:tcBorders>
          </w:tcPr>
          <w:p w14:paraId="29C3F354"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90" w:type="dxa"/>
            <w:tcBorders>
              <w:top w:val="single" w:sz="4" w:space="0" w:color="auto"/>
              <w:left w:val="single" w:sz="4" w:space="0" w:color="auto"/>
              <w:bottom w:val="single" w:sz="4" w:space="0" w:color="auto"/>
              <w:right w:val="single" w:sz="4" w:space="0" w:color="auto"/>
            </w:tcBorders>
          </w:tcPr>
          <w:p w14:paraId="5D5AAA17" w14:textId="77777777" w:rsidR="000E4E93" w:rsidRPr="00835F3E" w:rsidRDefault="00031A8B"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100%</w:t>
            </w:r>
          </w:p>
        </w:tc>
        <w:tc>
          <w:tcPr>
            <w:tcW w:w="990" w:type="dxa"/>
            <w:tcBorders>
              <w:top w:val="single" w:sz="4" w:space="0" w:color="auto"/>
              <w:left w:val="single" w:sz="4" w:space="0" w:color="auto"/>
              <w:bottom w:val="single" w:sz="4" w:space="0" w:color="auto"/>
              <w:right w:val="single" w:sz="4" w:space="0" w:color="auto"/>
            </w:tcBorders>
          </w:tcPr>
          <w:p w14:paraId="7A3C269E" w14:textId="77777777" w:rsidR="000E4E93" w:rsidRPr="00835F3E" w:rsidRDefault="00031A8B"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100%</w:t>
            </w:r>
          </w:p>
        </w:tc>
        <w:tc>
          <w:tcPr>
            <w:tcW w:w="900" w:type="dxa"/>
            <w:tcBorders>
              <w:top w:val="single" w:sz="4" w:space="0" w:color="auto"/>
              <w:left w:val="single" w:sz="4" w:space="0" w:color="auto"/>
              <w:bottom w:val="single" w:sz="4" w:space="0" w:color="auto"/>
              <w:right w:val="single" w:sz="4" w:space="0" w:color="auto"/>
            </w:tcBorders>
          </w:tcPr>
          <w:p w14:paraId="70A27BAC" w14:textId="77777777" w:rsidR="000E4E93" w:rsidRPr="00835F3E" w:rsidRDefault="00031A8B"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100%</w:t>
            </w:r>
          </w:p>
        </w:tc>
        <w:tc>
          <w:tcPr>
            <w:tcW w:w="985" w:type="dxa"/>
            <w:tcBorders>
              <w:top w:val="single" w:sz="4" w:space="0" w:color="auto"/>
              <w:left w:val="single" w:sz="4" w:space="0" w:color="auto"/>
              <w:bottom w:val="single" w:sz="4" w:space="0" w:color="auto"/>
              <w:right w:val="single" w:sz="4" w:space="0" w:color="auto"/>
            </w:tcBorders>
          </w:tcPr>
          <w:p w14:paraId="246F747D" w14:textId="77777777" w:rsidR="000E4E93" w:rsidRPr="00835F3E" w:rsidRDefault="00031A8B"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100%</w:t>
            </w:r>
          </w:p>
        </w:tc>
        <w:tc>
          <w:tcPr>
            <w:tcW w:w="900" w:type="dxa"/>
            <w:tcBorders>
              <w:top w:val="single" w:sz="4" w:space="0" w:color="auto"/>
              <w:left w:val="single" w:sz="4" w:space="0" w:color="auto"/>
              <w:bottom w:val="single" w:sz="4" w:space="0" w:color="auto"/>
              <w:right w:val="single" w:sz="4" w:space="0" w:color="auto"/>
            </w:tcBorders>
          </w:tcPr>
          <w:p w14:paraId="62D4B4C0" w14:textId="77777777" w:rsidR="000E4E93" w:rsidRPr="00835F3E" w:rsidRDefault="00031A8B"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100%</w:t>
            </w:r>
          </w:p>
        </w:tc>
      </w:tr>
      <w:tr w:rsidR="000E4E93" w:rsidRPr="00835F3E" w14:paraId="50F74AA4" w14:textId="77777777" w:rsidTr="00EC53DA">
        <w:trPr>
          <w:trHeight w:val="285"/>
          <w:jc w:val="center"/>
        </w:trPr>
        <w:tc>
          <w:tcPr>
            <w:tcW w:w="715" w:type="dxa"/>
            <w:tcBorders>
              <w:left w:val="single" w:sz="4" w:space="0" w:color="auto"/>
              <w:bottom w:val="single" w:sz="4" w:space="0" w:color="auto"/>
              <w:right w:val="single" w:sz="4" w:space="0" w:color="auto"/>
            </w:tcBorders>
            <w:shd w:val="clear" w:color="auto" w:fill="FF0000"/>
            <w:vAlign w:val="center"/>
          </w:tcPr>
          <w:p w14:paraId="19DD6EB0" w14:textId="77777777" w:rsidR="000E4E93" w:rsidRPr="00835F3E" w:rsidRDefault="000E4E93" w:rsidP="00835F3E">
            <w:pPr>
              <w:jc w:val="both"/>
              <w:rPr>
                <w:rFonts w:ascii="Times New Roman" w:hAnsi="Times New Roman" w:cs="Times New Roman"/>
                <w:bCs/>
                <w:sz w:val="24"/>
                <w:szCs w:val="24"/>
                <w:lang w:val="en-GB"/>
              </w:rPr>
            </w:pPr>
            <w:r w:rsidRPr="00835F3E">
              <w:rPr>
                <w:rFonts w:ascii="Times New Roman" w:hAnsi="Times New Roman" w:cs="Times New Roman"/>
                <w:bCs/>
                <w:sz w:val="24"/>
                <w:szCs w:val="24"/>
                <w:lang w:val="en-GB"/>
              </w:rPr>
              <w:t>11</w:t>
            </w:r>
          </w:p>
        </w:tc>
        <w:tc>
          <w:tcPr>
            <w:tcW w:w="2975" w:type="dxa"/>
            <w:tcBorders>
              <w:left w:val="single" w:sz="4" w:space="0" w:color="auto"/>
              <w:bottom w:val="single" w:sz="4" w:space="0" w:color="auto"/>
              <w:right w:val="single" w:sz="4" w:space="0" w:color="auto"/>
            </w:tcBorders>
            <w:shd w:val="clear" w:color="auto" w:fill="F4B083" w:themeFill="accent2" w:themeFillTint="99"/>
            <w:vAlign w:val="center"/>
          </w:tcPr>
          <w:p w14:paraId="5EEC0DAF" w14:textId="77777777" w:rsidR="000E4E93" w:rsidRPr="00835F3E" w:rsidRDefault="000E4E93" w:rsidP="00835F3E">
            <w:pPr>
              <w:jc w:val="both"/>
              <w:rPr>
                <w:rFonts w:ascii="Times New Roman" w:hAnsi="Times New Roman" w:cs="Times New Roman"/>
                <w:sz w:val="24"/>
                <w:szCs w:val="24"/>
                <w:lang w:val="en-GB"/>
              </w:rPr>
            </w:pPr>
            <w:r w:rsidRPr="00835F3E">
              <w:rPr>
                <w:rFonts w:ascii="Times New Roman" w:hAnsi="Times New Roman" w:cs="Times New Roman"/>
                <w:sz w:val="24"/>
                <w:szCs w:val="24"/>
                <w:lang w:val="en-GB"/>
              </w:rPr>
              <w:t>Number of DSWCD’s that have shared their MMDA’s LEAP Household data with both NHIS and GHS</w:t>
            </w:r>
          </w:p>
        </w:tc>
        <w:tc>
          <w:tcPr>
            <w:tcW w:w="1085" w:type="dxa"/>
            <w:tcBorders>
              <w:top w:val="single" w:sz="4" w:space="0" w:color="auto"/>
              <w:left w:val="single" w:sz="4" w:space="0" w:color="auto"/>
              <w:bottom w:val="single" w:sz="4" w:space="0" w:color="auto"/>
              <w:right w:val="single" w:sz="4" w:space="0" w:color="auto"/>
            </w:tcBorders>
          </w:tcPr>
          <w:p w14:paraId="20D5D1CF"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382</w:t>
            </w:r>
          </w:p>
        </w:tc>
        <w:tc>
          <w:tcPr>
            <w:tcW w:w="990" w:type="dxa"/>
            <w:tcBorders>
              <w:top w:val="single" w:sz="4" w:space="0" w:color="auto"/>
              <w:left w:val="single" w:sz="4" w:space="0" w:color="auto"/>
              <w:bottom w:val="single" w:sz="4" w:space="0" w:color="auto"/>
              <w:right w:val="single" w:sz="4" w:space="0" w:color="auto"/>
            </w:tcBorders>
          </w:tcPr>
          <w:p w14:paraId="45DEC6DE"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382</w:t>
            </w:r>
          </w:p>
        </w:tc>
        <w:tc>
          <w:tcPr>
            <w:tcW w:w="990" w:type="dxa"/>
            <w:tcBorders>
              <w:top w:val="single" w:sz="4" w:space="0" w:color="auto"/>
              <w:left w:val="single" w:sz="4" w:space="0" w:color="auto"/>
              <w:bottom w:val="single" w:sz="4" w:space="0" w:color="auto"/>
              <w:right w:val="single" w:sz="4" w:space="0" w:color="auto"/>
            </w:tcBorders>
          </w:tcPr>
          <w:p w14:paraId="0E80163B"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382</w:t>
            </w:r>
          </w:p>
        </w:tc>
        <w:tc>
          <w:tcPr>
            <w:tcW w:w="990" w:type="dxa"/>
            <w:tcBorders>
              <w:top w:val="single" w:sz="4" w:space="0" w:color="auto"/>
              <w:left w:val="single" w:sz="4" w:space="0" w:color="auto"/>
              <w:bottom w:val="single" w:sz="4" w:space="0" w:color="auto"/>
              <w:right w:val="single" w:sz="4" w:space="0" w:color="auto"/>
            </w:tcBorders>
          </w:tcPr>
          <w:p w14:paraId="62E19845"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382</w:t>
            </w:r>
          </w:p>
        </w:tc>
        <w:tc>
          <w:tcPr>
            <w:tcW w:w="900" w:type="dxa"/>
            <w:tcBorders>
              <w:top w:val="single" w:sz="4" w:space="0" w:color="auto"/>
              <w:left w:val="single" w:sz="4" w:space="0" w:color="auto"/>
              <w:bottom w:val="single" w:sz="4" w:space="0" w:color="auto"/>
              <w:right w:val="single" w:sz="4" w:space="0" w:color="auto"/>
            </w:tcBorders>
          </w:tcPr>
          <w:p w14:paraId="039B69CF"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382</w:t>
            </w:r>
          </w:p>
        </w:tc>
        <w:tc>
          <w:tcPr>
            <w:tcW w:w="985" w:type="dxa"/>
            <w:tcBorders>
              <w:top w:val="single" w:sz="4" w:space="0" w:color="auto"/>
              <w:left w:val="single" w:sz="4" w:space="0" w:color="auto"/>
              <w:bottom w:val="single" w:sz="4" w:space="0" w:color="auto"/>
              <w:right w:val="single" w:sz="4" w:space="0" w:color="auto"/>
            </w:tcBorders>
          </w:tcPr>
          <w:p w14:paraId="7C36DC66"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382</w:t>
            </w:r>
          </w:p>
        </w:tc>
        <w:tc>
          <w:tcPr>
            <w:tcW w:w="900" w:type="dxa"/>
            <w:tcBorders>
              <w:top w:val="single" w:sz="4" w:space="0" w:color="auto"/>
              <w:left w:val="single" w:sz="4" w:space="0" w:color="auto"/>
              <w:bottom w:val="single" w:sz="4" w:space="0" w:color="auto"/>
              <w:right w:val="single" w:sz="4" w:space="0" w:color="auto"/>
            </w:tcBorders>
          </w:tcPr>
          <w:p w14:paraId="5FB229B7"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382</w:t>
            </w:r>
          </w:p>
        </w:tc>
      </w:tr>
      <w:tr w:rsidR="000E4E93" w:rsidRPr="00835F3E" w14:paraId="51107CF1" w14:textId="77777777" w:rsidTr="00EC53DA">
        <w:trPr>
          <w:trHeight w:val="285"/>
          <w:jc w:val="center"/>
        </w:trPr>
        <w:tc>
          <w:tcPr>
            <w:tcW w:w="715" w:type="dxa"/>
            <w:tcBorders>
              <w:left w:val="single" w:sz="4" w:space="0" w:color="auto"/>
              <w:bottom w:val="single" w:sz="4" w:space="0" w:color="auto"/>
              <w:right w:val="single" w:sz="4" w:space="0" w:color="auto"/>
            </w:tcBorders>
            <w:shd w:val="clear" w:color="auto" w:fill="FF0000"/>
            <w:vAlign w:val="center"/>
          </w:tcPr>
          <w:p w14:paraId="39F74467" w14:textId="77777777" w:rsidR="000E4E93" w:rsidRPr="00835F3E" w:rsidRDefault="000E4E93" w:rsidP="00835F3E">
            <w:pPr>
              <w:jc w:val="both"/>
              <w:rPr>
                <w:rFonts w:ascii="Times New Roman" w:hAnsi="Times New Roman" w:cs="Times New Roman"/>
                <w:bCs/>
                <w:sz w:val="24"/>
                <w:szCs w:val="24"/>
                <w:lang w:val="en-GB"/>
              </w:rPr>
            </w:pPr>
            <w:r w:rsidRPr="00835F3E">
              <w:rPr>
                <w:rFonts w:ascii="Times New Roman" w:hAnsi="Times New Roman" w:cs="Times New Roman"/>
                <w:bCs/>
                <w:sz w:val="24"/>
                <w:szCs w:val="24"/>
                <w:lang w:val="en-GB"/>
              </w:rPr>
              <w:t>12</w:t>
            </w:r>
          </w:p>
        </w:tc>
        <w:tc>
          <w:tcPr>
            <w:tcW w:w="2975" w:type="dxa"/>
            <w:tcBorders>
              <w:left w:val="single" w:sz="4" w:space="0" w:color="auto"/>
              <w:bottom w:val="single" w:sz="4" w:space="0" w:color="auto"/>
              <w:right w:val="single" w:sz="4" w:space="0" w:color="auto"/>
            </w:tcBorders>
            <w:shd w:val="clear" w:color="auto" w:fill="F4B083" w:themeFill="accent2" w:themeFillTint="99"/>
            <w:vAlign w:val="center"/>
          </w:tcPr>
          <w:p w14:paraId="5E08008D" w14:textId="77777777" w:rsidR="000E4E93" w:rsidRPr="00835F3E" w:rsidRDefault="000E4E93" w:rsidP="00835F3E">
            <w:pPr>
              <w:jc w:val="both"/>
              <w:rPr>
                <w:rFonts w:ascii="Times New Roman" w:hAnsi="Times New Roman" w:cs="Times New Roman"/>
                <w:sz w:val="24"/>
                <w:szCs w:val="24"/>
                <w:lang w:val="en-GB"/>
              </w:rPr>
            </w:pPr>
            <w:r w:rsidRPr="00835F3E">
              <w:rPr>
                <w:rFonts w:ascii="Times New Roman" w:hAnsi="Times New Roman" w:cs="Times New Roman"/>
                <w:sz w:val="24"/>
                <w:szCs w:val="24"/>
                <w:lang w:val="en-GB"/>
              </w:rPr>
              <w:t>Number of regional intersectoral monitoring visits</w:t>
            </w:r>
          </w:p>
        </w:tc>
        <w:tc>
          <w:tcPr>
            <w:tcW w:w="1085" w:type="dxa"/>
            <w:tcBorders>
              <w:top w:val="single" w:sz="4" w:space="0" w:color="auto"/>
              <w:left w:val="single" w:sz="4" w:space="0" w:color="auto"/>
              <w:bottom w:val="single" w:sz="4" w:space="0" w:color="auto"/>
              <w:right w:val="single" w:sz="4" w:space="0" w:color="auto"/>
            </w:tcBorders>
          </w:tcPr>
          <w:p w14:paraId="740A18F5"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90" w:type="dxa"/>
            <w:tcBorders>
              <w:top w:val="single" w:sz="4" w:space="0" w:color="auto"/>
              <w:left w:val="single" w:sz="4" w:space="0" w:color="auto"/>
              <w:bottom w:val="single" w:sz="4" w:space="0" w:color="auto"/>
              <w:right w:val="single" w:sz="4" w:space="0" w:color="auto"/>
            </w:tcBorders>
          </w:tcPr>
          <w:p w14:paraId="426C52E2"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4</w:t>
            </w:r>
          </w:p>
        </w:tc>
        <w:tc>
          <w:tcPr>
            <w:tcW w:w="990" w:type="dxa"/>
            <w:tcBorders>
              <w:top w:val="single" w:sz="4" w:space="0" w:color="auto"/>
              <w:left w:val="single" w:sz="4" w:space="0" w:color="auto"/>
              <w:bottom w:val="single" w:sz="4" w:space="0" w:color="auto"/>
              <w:right w:val="single" w:sz="4" w:space="0" w:color="auto"/>
            </w:tcBorders>
          </w:tcPr>
          <w:p w14:paraId="50B486E3"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4</w:t>
            </w:r>
          </w:p>
        </w:tc>
        <w:tc>
          <w:tcPr>
            <w:tcW w:w="990" w:type="dxa"/>
            <w:tcBorders>
              <w:top w:val="single" w:sz="4" w:space="0" w:color="auto"/>
              <w:left w:val="single" w:sz="4" w:space="0" w:color="auto"/>
              <w:bottom w:val="single" w:sz="4" w:space="0" w:color="auto"/>
              <w:right w:val="single" w:sz="4" w:space="0" w:color="auto"/>
            </w:tcBorders>
          </w:tcPr>
          <w:p w14:paraId="38A783B0"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00" w:type="dxa"/>
            <w:tcBorders>
              <w:top w:val="single" w:sz="4" w:space="0" w:color="auto"/>
              <w:left w:val="single" w:sz="4" w:space="0" w:color="auto"/>
              <w:bottom w:val="single" w:sz="4" w:space="0" w:color="auto"/>
              <w:right w:val="single" w:sz="4" w:space="0" w:color="auto"/>
            </w:tcBorders>
          </w:tcPr>
          <w:p w14:paraId="0D73CCE2"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4</w:t>
            </w:r>
          </w:p>
        </w:tc>
        <w:tc>
          <w:tcPr>
            <w:tcW w:w="985" w:type="dxa"/>
            <w:tcBorders>
              <w:top w:val="single" w:sz="4" w:space="0" w:color="auto"/>
              <w:left w:val="single" w:sz="4" w:space="0" w:color="auto"/>
              <w:bottom w:val="single" w:sz="4" w:space="0" w:color="auto"/>
              <w:right w:val="single" w:sz="4" w:space="0" w:color="auto"/>
            </w:tcBorders>
          </w:tcPr>
          <w:p w14:paraId="2E87BAB1"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4</w:t>
            </w:r>
          </w:p>
        </w:tc>
        <w:tc>
          <w:tcPr>
            <w:tcW w:w="900" w:type="dxa"/>
            <w:tcBorders>
              <w:top w:val="single" w:sz="4" w:space="0" w:color="auto"/>
              <w:left w:val="single" w:sz="4" w:space="0" w:color="auto"/>
              <w:bottom w:val="single" w:sz="4" w:space="0" w:color="auto"/>
              <w:right w:val="single" w:sz="4" w:space="0" w:color="auto"/>
            </w:tcBorders>
          </w:tcPr>
          <w:p w14:paraId="2811E1CF"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2</w:t>
            </w:r>
          </w:p>
        </w:tc>
      </w:tr>
      <w:tr w:rsidR="000E4E93" w:rsidRPr="00835F3E" w14:paraId="2B8E8F00" w14:textId="77777777" w:rsidTr="00EC53DA">
        <w:trPr>
          <w:trHeight w:val="285"/>
          <w:jc w:val="center"/>
        </w:trPr>
        <w:tc>
          <w:tcPr>
            <w:tcW w:w="715" w:type="dxa"/>
            <w:tcBorders>
              <w:left w:val="single" w:sz="4" w:space="0" w:color="auto"/>
              <w:bottom w:val="single" w:sz="4" w:space="0" w:color="auto"/>
              <w:right w:val="single" w:sz="4" w:space="0" w:color="auto"/>
            </w:tcBorders>
            <w:shd w:val="clear" w:color="auto" w:fill="FF0000"/>
            <w:vAlign w:val="center"/>
          </w:tcPr>
          <w:p w14:paraId="009612FB" w14:textId="77777777" w:rsidR="000E4E93" w:rsidRPr="00835F3E" w:rsidRDefault="000E4E93" w:rsidP="00835F3E">
            <w:pPr>
              <w:jc w:val="both"/>
              <w:rPr>
                <w:rFonts w:ascii="Times New Roman" w:hAnsi="Times New Roman" w:cs="Times New Roman"/>
                <w:bCs/>
                <w:sz w:val="24"/>
                <w:szCs w:val="24"/>
                <w:lang w:val="en-GB"/>
              </w:rPr>
            </w:pPr>
            <w:r w:rsidRPr="00835F3E">
              <w:rPr>
                <w:rFonts w:ascii="Times New Roman" w:hAnsi="Times New Roman" w:cs="Times New Roman"/>
                <w:bCs/>
                <w:sz w:val="24"/>
                <w:szCs w:val="24"/>
                <w:lang w:val="en-GB"/>
              </w:rPr>
              <w:t>13</w:t>
            </w:r>
          </w:p>
        </w:tc>
        <w:tc>
          <w:tcPr>
            <w:tcW w:w="2975" w:type="dxa"/>
            <w:tcBorders>
              <w:left w:val="single" w:sz="4" w:space="0" w:color="auto"/>
              <w:bottom w:val="single" w:sz="4" w:space="0" w:color="auto"/>
              <w:right w:val="single" w:sz="4" w:space="0" w:color="auto"/>
            </w:tcBorders>
            <w:shd w:val="clear" w:color="auto" w:fill="F4B083" w:themeFill="accent2" w:themeFillTint="99"/>
            <w:vAlign w:val="center"/>
          </w:tcPr>
          <w:p w14:paraId="1862CA1A" w14:textId="77777777" w:rsidR="000E4E93" w:rsidRPr="00835F3E" w:rsidRDefault="000E4E93" w:rsidP="00835F3E">
            <w:pPr>
              <w:jc w:val="both"/>
              <w:rPr>
                <w:rFonts w:ascii="Times New Roman" w:hAnsi="Times New Roman" w:cs="Times New Roman"/>
                <w:sz w:val="24"/>
                <w:szCs w:val="24"/>
                <w:lang w:val="en-GB"/>
              </w:rPr>
            </w:pPr>
            <w:r w:rsidRPr="00835F3E">
              <w:rPr>
                <w:rFonts w:ascii="Times New Roman" w:hAnsi="Times New Roman" w:cs="Times New Roman"/>
                <w:sz w:val="24"/>
                <w:szCs w:val="24"/>
                <w:lang w:val="en-GB"/>
              </w:rPr>
              <w:t>Number of meetings to discuss integrated services</w:t>
            </w:r>
          </w:p>
        </w:tc>
        <w:tc>
          <w:tcPr>
            <w:tcW w:w="1085" w:type="dxa"/>
            <w:tcBorders>
              <w:top w:val="single" w:sz="4" w:space="0" w:color="auto"/>
              <w:left w:val="single" w:sz="4" w:space="0" w:color="auto"/>
              <w:bottom w:val="single" w:sz="4" w:space="0" w:color="auto"/>
              <w:right w:val="single" w:sz="4" w:space="0" w:color="auto"/>
            </w:tcBorders>
          </w:tcPr>
          <w:p w14:paraId="20F013A7"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90" w:type="dxa"/>
            <w:tcBorders>
              <w:top w:val="single" w:sz="4" w:space="0" w:color="auto"/>
              <w:left w:val="single" w:sz="4" w:space="0" w:color="auto"/>
              <w:bottom w:val="single" w:sz="4" w:space="0" w:color="auto"/>
              <w:right w:val="single" w:sz="4" w:space="0" w:color="auto"/>
            </w:tcBorders>
          </w:tcPr>
          <w:p w14:paraId="352EA23B"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90" w:type="dxa"/>
            <w:tcBorders>
              <w:top w:val="single" w:sz="4" w:space="0" w:color="auto"/>
              <w:left w:val="single" w:sz="4" w:space="0" w:color="auto"/>
              <w:bottom w:val="single" w:sz="4" w:space="0" w:color="auto"/>
              <w:right w:val="single" w:sz="4" w:space="0" w:color="auto"/>
            </w:tcBorders>
          </w:tcPr>
          <w:p w14:paraId="5912883D"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90" w:type="dxa"/>
            <w:tcBorders>
              <w:top w:val="single" w:sz="4" w:space="0" w:color="auto"/>
              <w:left w:val="single" w:sz="4" w:space="0" w:color="auto"/>
              <w:bottom w:val="single" w:sz="4" w:space="0" w:color="auto"/>
              <w:right w:val="single" w:sz="4" w:space="0" w:color="auto"/>
            </w:tcBorders>
          </w:tcPr>
          <w:p w14:paraId="37016357"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00" w:type="dxa"/>
            <w:tcBorders>
              <w:top w:val="single" w:sz="4" w:space="0" w:color="auto"/>
              <w:left w:val="single" w:sz="4" w:space="0" w:color="auto"/>
              <w:bottom w:val="single" w:sz="4" w:space="0" w:color="auto"/>
              <w:right w:val="single" w:sz="4" w:space="0" w:color="auto"/>
            </w:tcBorders>
          </w:tcPr>
          <w:p w14:paraId="4B4CD43A"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85" w:type="dxa"/>
            <w:tcBorders>
              <w:top w:val="single" w:sz="4" w:space="0" w:color="auto"/>
              <w:left w:val="single" w:sz="4" w:space="0" w:color="auto"/>
              <w:bottom w:val="single" w:sz="4" w:space="0" w:color="auto"/>
              <w:right w:val="single" w:sz="4" w:space="0" w:color="auto"/>
            </w:tcBorders>
          </w:tcPr>
          <w:p w14:paraId="5D7683D2"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3</w:t>
            </w:r>
          </w:p>
        </w:tc>
        <w:tc>
          <w:tcPr>
            <w:tcW w:w="900" w:type="dxa"/>
            <w:tcBorders>
              <w:top w:val="single" w:sz="4" w:space="0" w:color="auto"/>
              <w:left w:val="single" w:sz="4" w:space="0" w:color="auto"/>
              <w:bottom w:val="single" w:sz="4" w:space="0" w:color="auto"/>
              <w:right w:val="single" w:sz="4" w:space="0" w:color="auto"/>
            </w:tcBorders>
          </w:tcPr>
          <w:p w14:paraId="26ABE575"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w:t>
            </w:r>
          </w:p>
        </w:tc>
      </w:tr>
      <w:tr w:rsidR="000E4E93" w:rsidRPr="00835F3E" w14:paraId="7A5451F9" w14:textId="77777777" w:rsidTr="00EC53DA">
        <w:trPr>
          <w:trHeight w:val="285"/>
          <w:jc w:val="center"/>
        </w:trPr>
        <w:tc>
          <w:tcPr>
            <w:tcW w:w="715" w:type="dxa"/>
            <w:tcBorders>
              <w:left w:val="single" w:sz="4" w:space="0" w:color="auto"/>
              <w:bottom w:val="single" w:sz="4" w:space="0" w:color="auto"/>
              <w:right w:val="single" w:sz="4" w:space="0" w:color="auto"/>
            </w:tcBorders>
            <w:shd w:val="clear" w:color="auto" w:fill="FF0000"/>
            <w:vAlign w:val="center"/>
          </w:tcPr>
          <w:p w14:paraId="1710B025" w14:textId="77777777" w:rsidR="000E4E93" w:rsidRPr="00835F3E" w:rsidRDefault="000E4E93" w:rsidP="00835F3E">
            <w:pPr>
              <w:jc w:val="both"/>
              <w:rPr>
                <w:rFonts w:ascii="Times New Roman" w:hAnsi="Times New Roman" w:cs="Times New Roman"/>
                <w:bCs/>
                <w:sz w:val="24"/>
                <w:szCs w:val="24"/>
                <w:lang w:val="en-GB"/>
              </w:rPr>
            </w:pPr>
            <w:r w:rsidRPr="00835F3E">
              <w:rPr>
                <w:rFonts w:ascii="Times New Roman" w:hAnsi="Times New Roman" w:cs="Times New Roman"/>
                <w:bCs/>
                <w:sz w:val="24"/>
                <w:szCs w:val="24"/>
                <w:lang w:val="en-GB"/>
              </w:rPr>
              <w:t>14</w:t>
            </w:r>
          </w:p>
        </w:tc>
        <w:tc>
          <w:tcPr>
            <w:tcW w:w="2975" w:type="dxa"/>
            <w:tcBorders>
              <w:left w:val="single" w:sz="4" w:space="0" w:color="auto"/>
              <w:bottom w:val="single" w:sz="4" w:space="0" w:color="auto"/>
              <w:right w:val="single" w:sz="4" w:space="0" w:color="auto"/>
            </w:tcBorders>
            <w:shd w:val="clear" w:color="auto" w:fill="F4B083" w:themeFill="accent2" w:themeFillTint="99"/>
            <w:vAlign w:val="center"/>
          </w:tcPr>
          <w:p w14:paraId="7642374E" w14:textId="77777777" w:rsidR="000E4E93" w:rsidRPr="00835F3E" w:rsidRDefault="000E4E93" w:rsidP="00835F3E">
            <w:pPr>
              <w:jc w:val="both"/>
              <w:rPr>
                <w:rFonts w:ascii="Times New Roman" w:hAnsi="Times New Roman" w:cs="Times New Roman"/>
                <w:sz w:val="24"/>
                <w:szCs w:val="24"/>
                <w:lang w:val="en-GB"/>
              </w:rPr>
            </w:pPr>
            <w:r w:rsidRPr="00835F3E">
              <w:rPr>
                <w:rFonts w:ascii="Times New Roman" w:hAnsi="Times New Roman" w:cs="Times New Roman"/>
                <w:sz w:val="24"/>
                <w:szCs w:val="24"/>
                <w:lang w:val="en-GB"/>
              </w:rPr>
              <w:t>Number of girls reached by prevention and care services</w:t>
            </w:r>
          </w:p>
        </w:tc>
        <w:tc>
          <w:tcPr>
            <w:tcW w:w="1085" w:type="dxa"/>
            <w:tcBorders>
              <w:top w:val="single" w:sz="4" w:space="0" w:color="auto"/>
              <w:left w:val="single" w:sz="4" w:space="0" w:color="auto"/>
              <w:bottom w:val="single" w:sz="4" w:space="0" w:color="auto"/>
              <w:right w:val="single" w:sz="4" w:space="0" w:color="auto"/>
            </w:tcBorders>
          </w:tcPr>
          <w:p w14:paraId="6550B08E"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90" w:type="dxa"/>
            <w:tcBorders>
              <w:top w:val="single" w:sz="4" w:space="0" w:color="auto"/>
              <w:left w:val="single" w:sz="4" w:space="0" w:color="auto"/>
              <w:bottom w:val="single" w:sz="4" w:space="0" w:color="auto"/>
              <w:right w:val="single" w:sz="4" w:space="0" w:color="auto"/>
            </w:tcBorders>
          </w:tcPr>
          <w:p w14:paraId="6392364A"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90" w:type="dxa"/>
            <w:tcBorders>
              <w:top w:val="single" w:sz="4" w:space="0" w:color="auto"/>
              <w:left w:val="single" w:sz="4" w:space="0" w:color="auto"/>
              <w:bottom w:val="single" w:sz="4" w:space="0" w:color="auto"/>
              <w:right w:val="single" w:sz="4" w:space="0" w:color="auto"/>
            </w:tcBorders>
          </w:tcPr>
          <w:p w14:paraId="7B3994A3"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1250</w:t>
            </w:r>
          </w:p>
        </w:tc>
        <w:tc>
          <w:tcPr>
            <w:tcW w:w="990" w:type="dxa"/>
            <w:tcBorders>
              <w:top w:val="single" w:sz="4" w:space="0" w:color="auto"/>
              <w:left w:val="single" w:sz="4" w:space="0" w:color="auto"/>
              <w:bottom w:val="single" w:sz="4" w:space="0" w:color="auto"/>
              <w:right w:val="single" w:sz="4" w:space="0" w:color="auto"/>
            </w:tcBorders>
          </w:tcPr>
          <w:p w14:paraId="6B0836A9"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00" w:type="dxa"/>
            <w:tcBorders>
              <w:top w:val="single" w:sz="4" w:space="0" w:color="auto"/>
              <w:left w:val="single" w:sz="4" w:space="0" w:color="auto"/>
              <w:bottom w:val="single" w:sz="4" w:space="0" w:color="auto"/>
              <w:right w:val="single" w:sz="4" w:space="0" w:color="auto"/>
            </w:tcBorders>
          </w:tcPr>
          <w:p w14:paraId="3525DE91"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400</w:t>
            </w:r>
          </w:p>
        </w:tc>
        <w:tc>
          <w:tcPr>
            <w:tcW w:w="985" w:type="dxa"/>
            <w:tcBorders>
              <w:top w:val="single" w:sz="4" w:space="0" w:color="auto"/>
              <w:left w:val="single" w:sz="4" w:space="0" w:color="auto"/>
              <w:bottom w:val="single" w:sz="4" w:space="0" w:color="auto"/>
              <w:right w:val="single" w:sz="4" w:space="0" w:color="auto"/>
            </w:tcBorders>
          </w:tcPr>
          <w:p w14:paraId="08D82D2E"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2450</w:t>
            </w:r>
          </w:p>
        </w:tc>
        <w:tc>
          <w:tcPr>
            <w:tcW w:w="900" w:type="dxa"/>
            <w:tcBorders>
              <w:top w:val="single" w:sz="4" w:space="0" w:color="auto"/>
              <w:left w:val="single" w:sz="4" w:space="0" w:color="auto"/>
              <w:bottom w:val="single" w:sz="4" w:space="0" w:color="auto"/>
              <w:right w:val="single" w:sz="4" w:space="0" w:color="auto"/>
            </w:tcBorders>
          </w:tcPr>
          <w:p w14:paraId="684A02A5"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1450</w:t>
            </w:r>
          </w:p>
        </w:tc>
      </w:tr>
      <w:tr w:rsidR="000E4E93" w:rsidRPr="00835F3E" w14:paraId="79C14DCE" w14:textId="77777777" w:rsidTr="00EC53DA">
        <w:trPr>
          <w:trHeight w:val="285"/>
          <w:jc w:val="center"/>
        </w:trPr>
        <w:tc>
          <w:tcPr>
            <w:tcW w:w="715" w:type="dxa"/>
            <w:tcBorders>
              <w:left w:val="single" w:sz="4" w:space="0" w:color="auto"/>
              <w:bottom w:val="single" w:sz="4" w:space="0" w:color="auto"/>
              <w:right w:val="single" w:sz="4" w:space="0" w:color="auto"/>
            </w:tcBorders>
            <w:shd w:val="clear" w:color="auto" w:fill="FF0000"/>
            <w:vAlign w:val="center"/>
          </w:tcPr>
          <w:p w14:paraId="0FD9BC17" w14:textId="77777777" w:rsidR="000E4E93" w:rsidRPr="00835F3E" w:rsidRDefault="000E4E93" w:rsidP="00835F3E">
            <w:pPr>
              <w:jc w:val="both"/>
              <w:rPr>
                <w:rFonts w:ascii="Times New Roman" w:hAnsi="Times New Roman" w:cs="Times New Roman"/>
                <w:bCs/>
                <w:sz w:val="24"/>
                <w:szCs w:val="24"/>
                <w:lang w:val="en-GB"/>
              </w:rPr>
            </w:pPr>
            <w:r w:rsidRPr="00835F3E">
              <w:rPr>
                <w:rFonts w:ascii="Times New Roman" w:hAnsi="Times New Roman" w:cs="Times New Roman"/>
                <w:bCs/>
                <w:sz w:val="24"/>
                <w:szCs w:val="24"/>
                <w:lang w:val="en-GB"/>
              </w:rPr>
              <w:t>15</w:t>
            </w:r>
          </w:p>
        </w:tc>
        <w:tc>
          <w:tcPr>
            <w:tcW w:w="2975" w:type="dxa"/>
            <w:tcBorders>
              <w:left w:val="single" w:sz="4" w:space="0" w:color="auto"/>
              <w:bottom w:val="single" w:sz="4" w:space="0" w:color="auto"/>
              <w:right w:val="single" w:sz="4" w:space="0" w:color="auto"/>
            </w:tcBorders>
            <w:shd w:val="clear" w:color="auto" w:fill="F4B083" w:themeFill="accent2" w:themeFillTint="99"/>
            <w:vAlign w:val="center"/>
          </w:tcPr>
          <w:p w14:paraId="2F1170EF" w14:textId="77777777" w:rsidR="000E4E93" w:rsidRPr="00835F3E" w:rsidRDefault="000E4E93" w:rsidP="00835F3E">
            <w:pPr>
              <w:jc w:val="both"/>
              <w:rPr>
                <w:rFonts w:ascii="Times New Roman" w:hAnsi="Times New Roman" w:cs="Times New Roman"/>
                <w:sz w:val="24"/>
                <w:szCs w:val="24"/>
                <w:lang w:val="en-GB"/>
              </w:rPr>
            </w:pPr>
            <w:r w:rsidRPr="00835F3E">
              <w:rPr>
                <w:rFonts w:ascii="Times New Roman" w:hAnsi="Times New Roman" w:cs="Times New Roman"/>
                <w:sz w:val="24"/>
                <w:szCs w:val="24"/>
                <w:lang w:val="en-GB"/>
              </w:rPr>
              <w:t>Number of CP/SGBV cases referred to other services and followed up</w:t>
            </w:r>
          </w:p>
        </w:tc>
        <w:tc>
          <w:tcPr>
            <w:tcW w:w="1085" w:type="dxa"/>
            <w:tcBorders>
              <w:top w:val="single" w:sz="4" w:space="0" w:color="auto"/>
              <w:left w:val="single" w:sz="4" w:space="0" w:color="auto"/>
              <w:bottom w:val="single" w:sz="4" w:space="0" w:color="auto"/>
              <w:right w:val="single" w:sz="4" w:space="0" w:color="auto"/>
            </w:tcBorders>
          </w:tcPr>
          <w:p w14:paraId="4B264B9A"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90" w:type="dxa"/>
            <w:tcBorders>
              <w:top w:val="single" w:sz="4" w:space="0" w:color="auto"/>
              <w:left w:val="single" w:sz="4" w:space="0" w:color="auto"/>
              <w:bottom w:val="single" w:sz="4" w:space="0" w:color="auto"/>
              <w:right w:val="single" w:sz="4" w:space="0" w:color="auto"/>
            </w:tcBorders>
          </w:tcPr>
          <w:p w14:paraId="172F376D"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90" w:type="dxa"/>
            <w:tcBorders>
              <w:top w:val="single" w:sz="4" w:space="0" w:color="auto"/>
              <w:left w:val="single" w:sz="4" w:space="0" w:color="auto"/>
              <w:bottom w:val="single" w:sz="4" w:space="0" w:color="auto"/>
              <w:right w:val="single" w:sz="4" w:space="0" w:color="auto"/>
            </w:tcBorders>
          </w:tcPr>
          <w:p w14:paraId="096E1A55"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90" w:type="dxa"/>
            <w:tcBorders>
              <w:top w:val="single" w:sz="4" w:space="0" w:color="auto"/>
              <w:left w:val="single" w:sz="4" w:space="0" w:color="auto"/>
              <w:bottom w:val="single" w:sz="4" w:space="0" w:color="auto"/>
              <w:right w:val="single" w:sz="4" w:space="0" w:color="auto"/>
            </w:tcBorders>
          </w:tcPr>
          <w:p w14:paraId="5FF4D82A"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00" w:type="dxa"/>
            <w:tcBorders>
              <w:top w:val="single" w:sz="4" w:space="0" w:color="auto"/>
              <w:left w:val="single" w:sz="4" w:space="0" w:color="auto"/>
              <w:bottom w:val="single" w:sz="4" w:space="0" w:color="auto"/>
              <w:right w:val="single" w:sz="4" w:space="0" w:color="auto"/>
            </w:tcBorders>
          </w:tcPr>
          <w:p w14:paraId="4F15A051"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85" w:type="dxa"/>
            <w:tcBorders>
              <w:top w:val="single" w:sz="4" w:space="0" w:color="auto"/>
              <w:left w:val="single" w:sz="4" w:space="0" w:color="auto"/>
              <w:bottom w:val="single" w:sz="4" w:space="0" w:color="auto"/>
              <w:right w:val="single" w:sz="4" w:space="0" w:color="auto"/>
            </w:tcBorders>
          </w:tcPr>
          <w:p w14:paraId="0BB43432"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3</w:t>
            </w:r>
          </w:p>
        </w:tc>
        <w:tc>
          <w:tcPr>
            <w:tcW w:w="900" w:type="dxa"/>
            <w:tcBorders>
              <w:top w:val="single" w:sz="4" w:space="0" w:color="auto"/>
              <w:left w:val="single" w:sz="4" w:space="0" w:color="auto"/>
              <w:bottom w:val="single" w:sz="4" w:space="0" w:color="auto"/>
              <w:right w:val="single" w:sz="4" w:space="0" w:color="auto"/>
            </w:tcBorders>
          </w:tcPr>
          <w:p w14:paraId="1B4323CE"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2</w:t>
            </w:r>
          </w:p>
        </w:tc>
      </w:tr>
      <w:tr w:rsidR="000E4E93" w:rsidRPr="00835F3E" w14:paraId="5DC3F49D" w14:textId="77777777" w:rsidTr="00EC53DA">
        <w:trPr>
          <w:trHeight w:val="285"/>
          <w:jc w:val="center"/>
        </w:trPr>
        <w:tc>
          <w:tcPr>
            <w:tcW w:w="715" w:type="dxa"/>
            <w:tcBorders>
              <w:left w:val="single" w:sz="4" w:space="0" w:color="auto"/>
              <w:bottom w:val="single" w:sz="4" w:space="0" w:color="auto"/>
              <w:right w:val="single" w:sz="4" w:space="0" w:color="auto"/>
            </w:tcBorders>
            <w:shd w:val="clear" w:color="auto" w:fill="FF0000"/>
            <w:vAlign w:val="center"/>
          </w:tcPr>
          <w:p w14:paraId="07D2CBFB" w14:textId="77777777" w:rsidR="000E4E93" w:rsidRPr="00835F3E" w:rsidRDefault="000E4E93" w:rsidP="00835F3E">
            <w:pPr>
              <w:jc w:val="both"/>
              <w:rPr>
                <w:rFonts w:ascii="Times New Roman" w:hAnsi="Times New Roman" w:cs="Times New Roman"/>
                <w:bCs/>
                <w:sz w:val="24"/>
                <w:szCs w:val="24"/>
                <w:lang w:val="en-GB"/>
              </w:rPr>
            </w:pPr>
            <w:r w:rsidRPr="00835F3E">
              <w:rPr>
                <w:rFonts w:ascii="Times New Roman" w:hAnsi="Times New Roman" w:cs="Times New Roman"/>
                <w:bCs/>
                <w:sz w:val="24"/>
                <w:szCs w:val="24"/>
                <w:lang w:val="en-GB"/>
              </w:rPr>
              <w:t>16</w:t>
            </w:r>
          </w:p>
        </w:tc>
        <w:tc>
          <w:tcPr>
            <w:tcW w:w="2975" w:type="dxa"/>
            <w:tcBorders>
              <w:left w:val="single" w:sz="4" w:space="0" w:color="auto"/>
              <w:bottom w:val="single" w:sz="4" w:space="0" w:color="auto"/>
              <w:right w:val="single" w:sz="4" w:space="0" w:color="auto"/>
            </w:tcBorders>
            <w:shd w:val="clear" w:color="auto" w:fill="F4B083" w:themeFill="accent2" w:themeFillTint="99"/>
            <w:vAlign w:val="center"/>
          </w:tcPr>
          <w:p w14:paraId="3CE7FE47" w14:textId="77777777" w:rsidR="000E4E93" w:rsidRPr="00835F3E" w:rsidRDefault="000E4E93" w:rsidP="00835F3E">
            <w:pPr>
              <w:jc w:val="both"/>
              <w:rPr>
                <w:rFonts w:ascii="Times New Roman" w:hAnsi="Times New Roman" w:cs="Times New Roman"/>
                <w:sz w:val="24"/>
                <w:szCs w:val="24"/>
                <w:lang w:val="en-GB"/>
              </w:rPr>
            </w:pPr>
            <w:r w:rsidRPr="00835F3E">
              <w:rPr>
                <w:rFonts w:ascii="Times New Roman" w:hAnsi="Times New Roman" w:cs="Times New Roman"/>
                <w:sz w:val="24"/>
                <w:szCs w:val="24"/>
                <w:lang w:val="en-GB"/>
              </w:rPr>
              <w:t>Number of NGOs, including RHCs, trained</w:t>
            </w:r>
          </w:p>
        </w:tc>
        <w:tc>
          <w:tcPr>
            <w:tcW w:w="1085" w:type="dxa"/>
            <w:tcBorders>
              <w:top w:val="single" w:sz="4" w:space="0" w:color="auto"/>
              <w:left w:val="single" w:sz="4" w:space="0" w:color="auto"/>
              <w:bottom w:val="single" w:sz="4" w:space="0" w:color="auto"/>
              <w:right w:val="single" w:sz="4" w:space="0" w:color="auto"/>
            </w:tcBorders>
          </w:tcPr>
          <w:p w14:paraId="2B12B612"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90" w:type="dxa"/>
            <w:tcBorders>
              <w:top w:val="single" w:sz="4" w:space="0" w:color="auto"/>
              <w:left w:val="single" w:sz="4" w:space="0" w:color="auto"/>
              <w:bottom w:val="single" w:sz="4" w:space="0" w:color="auto"/>
              <w:right w:val="single" w:sz="4" w:space="0" w:color="auto"/>
            </w:tcBorders>
          </w:tcPr>
          <w:p w14:paraId="07DFA6EF"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90" w:type="dxa"/>
            <w:tcBorders>
              <w:top w:val="single" w:sz="4" w:space="0" w:color="auto"/>
              <w:left w:val="single" w:sz="4" w:space="0" w:color="auto"/>
              <w:bottom w:val="single" w:sz="4" w:space="0" w:color="auto"/>
              <w:right w:val="single" w:sz="4" w:space="0" w:color="auto"/>
            </w:tcBorders>
          </w:tcPr>
          <w:p w14:paraId="2A13E2DC"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90" w:type="dxa"/>
            <w:tcBorders>
              <w:top w:val="single" w:sz="4" w:space="0" w:color="auto"/>
              <w:left w:val="single" w:sz="4" w:space="0" w:color="auto"/>
              <w:bottom w:val="single" w:sz="4" w:space="0" w:color="auto"/>
              <w:right w:val="single" w:sz="4" w:space="0" w:color="auto"/>
            </w:tcBorders>
          </w:tcPr>
          <w:p w14:paraId="57F2E910"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00" w:type="dxa"/>
            <w:tcBorders>
              <w:top w:val="single" w:sz="4" w:space="0" w:color="auto"/>
              <w:left w:val="single" w:sz="4" w:space="0" w:color="auto"/>
              <w:bottom w:val="single" w:sz="4" w:space="0" w:color="auto"/>
              <w:right w:val="single" w:sz="4" w:space="0" w:color="auto"/>
            </w:tcBorders>
          </w:tcPr>
          <w:p w14:paraId="1CE3EE2B"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85" w:type="dxa"/>
            <w:tcBorders>
              <w:top w:val="single" w:sz="4" w:space="0" w:color="auto"/>
              <w:left w:val="single" w:sz="4" w:space="0" w:color="auto"/>
              <w:bottom w:val="single" w:sz="4" w:space="0" w:color="auto"/>
              <w:right w:val="single" w:sz="4" w:space="0" w:color="auto"/>
            </w:tcBorders>
          </w:tcPr>
          <w:p w14:paraId="6F34BBEA"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3</w:t>
            </w:r>
          </w:p>
        </w:tc>
        <w:tc>
          <w:tcPr>
            <w:tcW w:w="900" w:type="dxa"/>
            <w:tcBorders>
              <w:top w:val="single" w:sz="4" w:space="0" w:color="auto"/>
              <w:left w:val="single" w:sz="4" w:space="0" w:color="auto"/>
              <w:bottom w:val="single" w:sz="4" w:space="0" w:color="auto"/>
              <w:right w:val="single" w:sz="4" w:space="0" w:color="auto"/>
            </w:tcBorders>
          </w:tcPr>
          <w:p w14:paraId="5519E71C"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r>
      <w:tr w:rsidR="000E4E93" w:rsidRPr="00835F3E" w14:paraId="3DD85405" w14:textId="77777777" w:rsidTr="00EC53DA">
        <w:trPr>
          <w:trHeight w:val="285"/>
          <w:jc w:val="center"/>
        </w:trPr>
        <w:tc>
          <w:tcPr>
            <w:tcW w:w="715" w:type="dxa"/>
            <w:tcBorders>
              <w:left w:val="single" w:sz="4" w:space="0" w:color="auto"/>
              <w:bottom w:val="single" w:sz="4" w:space="0" w:color="auto"/>
              <w:right w:val="single" w:sz="4" w:space="0" w:color="auto"/>
            </w:tcBorders>
            <w:shd w:val="clear" w:color="auto" w:fill="FF0000"/>
            <w:vAlign w:val="center"/>
          </w:tcPr>
          <w:p w14:paraId="418C03E6" w14:textId="77777777" w:rsidR="000E4E93" w:rsidRPr="00835F3E" w:rsidRDefault="000E4E93" w:rsidP="00835F3E">
            <w:pPr>
              <w:jc w:val="both"/>
              <w:rPr>
                <w:rFonts w:ascii="Times New Roman" w:hAnsi="Times New Roman" w:cs="Times New Roman"/>
                <w:bCs/>
                <w:sz w:val="24"/>
                <w:szCs w:val="24"/>
                <w:lang w:val="en-GB"/>
              </w:rPr>
            </w:pPr>
            <w:r w:rsidRPr="00835F3E">
              <w:rPr>
                <w:rFonts w:ascii="Times New Roman" w:hAnsi="Times New Roman" w:cs="Times New Roman"/>
                <w:bCs/>
                <w:sz w:val="24"/>
                <w:szCs w:val="24"/>
                <w:lang w:val="en-GB"/>
              </w:rPr>
              <w:t>17</w:t>
            </w:r>
          </w:p>
        </w:tc>
        <w:tc>
          <w:tcPr>
            <w:tcW w:w="2975" w:type="dxa"/>
            <w:tcBorders>
              <w:left w:val="single" w:sz="4" w:space="0" w:color="auto"/>
              <w:bottom w:val="single" w:sz="4" w:space="0" w:color="auto"/>
              <w:right w:val="single" w:sz="4" w:space="0" w:color="auto"/>
            </w:tcBorders>
            <w:shd w:val="clear" w:color="auto" w:fill="F4B083" w:themeFill="accent2" w:themeFillTint="99"/>
            <w:vAlign w:val="center"/>
          </w:tcPr>
          <w:p w14:paraId="337E78BB" w14:textId="77777777" w:rsidR="000E4E93" w:rsidRPr="00835F3E" w:rsidRDefault="000E4E93" w:rsidP="00835F3E">
            <w:pPr>
              <w:jc w:val="both"/>
              <w:rPr>
                <w:rFonts w:ascii="Times New Roman" w:hAnsi="Times New Roman" w:cs="Times New Roman"/>
                <w:sz w:val="24"/>
                <w:szCs w:val="24"/>
                <w:lang w:val="en-GB"/>
              </w:rPr>
            </w:pPr>
            <w:r w:rsidRPr="00835F3E">
              <w:rPr>
                <w:rFonts w:ascii="Times New Roman" w:hAnsi="Times New Roman" w:cs="Times New Roman"/>
                <w:sz w:val="24"/>
                <w:szCs w:val="24"/>
                <w:lang w:val="en-GB"/>
              </w:rPr>
              <w:t>Number of children in RHCs profiled and reunified</w:t>
            </w:r>
          </w:p>
        </w:tc>
        <w:tc>
          <w:tcPr>
            <w:tcW w:w="1085" w:type="dxa"/>
            <w:tcBorders>
              <w:top w:val="single" w:sz="4" w:space="0" w:color="auto"/>
              <w:left w:val="single" w:sz="4" w:space="0" w:color="auto"/>
              <w:bottom w:val="single" w:sz="4" w:space="0" w:color="auto"/>
              <w:right w:val="single" w:sz="4" w:space="0" w:color="auto"/>
            </w:tcBorders>
          </w:tcPr>
          <w:p w14:paraId="15EA602C"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90" w:type="dxa"/>
            <w:tcBorders>
              <w:top w:val="single" w:sz="4" w:space="0" w:color="auto"/>
              <w:left w:val="single" w:sz="4" w:space="0" w:color="auto"/>
              <w:bottom w:val="single" w:sz="4" w:space="0" w:color="auto"/>
              <w:right w:val="single" w:sz="4" w:space="0" w:color="auto"/>
            </w:tcBorders>
          </w:tcPr>
          <w:p w14:paraId="5B784156"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90" w:type="dxa"/>
            <w:tcBorders>
              <w:top w:val="single" w:sz="4" w:space="0" w:color="auto"/>
              <w:left w:val="single" w:sz="4" w:space="0" w:color="auto"/>
              <w:bottom w:val="single" w:sz="4" w:space="0" w:color="auto"/>
              <w:right w:val="single" w:sz="4" w:space="0" w:color="auto"/>
            </w:tcBorders>
          </w:tcPr>
          <w:p w14:paraId="2F6F79C7"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90" w:type="dxa"/>
            <w:tcBorders>
              <w:top w:val="single" w:sz="4" w:space="0" w:color="auto"/>
              <w:left w:val="single" w:sz="4" w:space="0" w:color="auto"/>
              <w:bottom w:val="single" w:sz="4" w:space="0" w:color="auto"/>
              <w:right w:val="single" w:sz="4" w:space="0" w:color="auto"/>
            </w:tcBorders>
          </w:tcPr>
          <w:p w14:paraId="629F9298"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00" w:type="dxa"/>
            <w:tcBorders>
              <w:top w:val="single" w:sz="4" w:space="0" w:color="auto"/>
              <w:left w:val="single" w:sz="4" w:space="0" w:color="auto"/>
              <w:bottom w:val="single" w:sz="4" w:space="0" w:color="auto"/>
              <w:right w:val="single" w:sz="4" w:space="0" w:color="auto"/>
            </w:tcBorders>
          </w:tcPr>
          <w:p w14:paraId="1EC7C01D"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85" w:type="dxa"/>
            <w:tcBorders>
              <w:top w:val="single" w:sz="4" w:space="0" w:color="auto"/>
              <w:left w:val="single" w:sz="4" w:space="0" w:color="auto"/>
              <w:bottom w:val="single" w:sz="4" w:space="0" w:color="auto"/>
              <w:right w:val="single" w:sz="4" w:space="0" w:color="auto"/>
            </w:tcBorders>
          </w:tcPr>
          <w:p w14:paraId="7021EBC7"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3</w:t>
            </w:r>
          </w:p>
        </w:tc>
        <w:tc>
          <w:tcPr>
            <w:tcW w:w="900" w:type="dxa"/>
            <w:tcBorders>
              <w:top w:val="single" w:sz="4" w:space="0" w:color="auto"/>
              <w:left w:val="single" w:sz="4" w:space="0" w:color="auto"/>
              <w:bottom w:val="single" w:sz="4" w:space="0" w:color="auto"/>
              <w:right w:val="single" w:sz="4" w:space="0" w:color="auto"/>
            </w:tcBorders>
          </w:tcPr>
          <w:p w14:paraId="605F29ED"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1</w:t>
            </w:r>
          </w:p>
        </w:tc>
      </w:tr>
      <w:tr w:rsidR="000E4E93" w:rsidRPr="00835F3E" w14:paraId="3A1EB48C" w14:textId="77777777" w:rsidTr="00EC53DA">
        <w:trPr>
          <w:trHeight w:val="285"/>
          <w:jc w:val="center"/>
        </w:trPr>
        <w:tc>
          <w:tcPr>
            <w:tcW w:w="715" w:type="dxa"/>
            <w:tcBorders>
              <w:left w:val="single" w:sz="4" w:space="0" w:color="auto"/>
              <w:bottom w:val="single" w:sz="4" w:space="0" w:color="auto"/>
              <w:right w:val="single" w:sz="4" w:space="0" w:color="auto"/>
            </w:tcBorders>
            <w:shd w:val="clear" w:color="auto" w:fill="FF0000"/>
            <w:vAlign w:val="center"/>
          </w:tcPr>
          <w:p w14:paraId="2F1C2560" w14:textId="77777777" w:rsidR="000E4E93" w:rsidRPr="00835F3E" w:rsidRDefault="000E4E93" w:rsidP="00835F3E">
            <w:pPr>
              <w:jc w:val="both"/>
              <w:rPr>
                <w:rFonts w:ascii="Times New Roman" w:hAnsi="Times New Roman" w:cs="Times New Roman"/>
                <w:bCs/>
                <w:sz w:val="24"/>
                <w:szCs w:val="24"/>
                <w:lang w:val="en-GB"/>
              </w:rPr>
            </w:pPr>
            <w:r w:rsidRPr="00835F3E">
              <w:rPr>
                <w:rFonts w:ascii="Times New Roman" w:hAnsi="Times New Roman" w:cs="Times New Roman"/>
                <w:bCs/>
                <w:sz w:val="24"/>
                <w:szCs w:val="24"/>
                <w:lang w:val="en-GB"/>
              </w:rPr>
              <w:t>18</w:t>
            </w:r>
          </w:p>
        </w:tc>
        <w:tc>
          <w:tcPr>
            <w:tcW w:w="2975" w:type="dxa"/>
            <w:tcBorders>
              <w:left w:val="single" w:sz="4" w:space="0" w:color="auto"/>
              <w:bottom w:val="single" w:sz="4" w:space="0" w:color="auto"/>
              <w:right w:val="single" w:sz="4" w:space="0" w:color="auto"/>
            </w:tcBorders>
            <w:shd w:val="clear" w:color="auto" w:fill="F4B083" w:themeFill="accent2" w:themeFillTint="99"/>
            <w:vAlign w:val="center"/>
          </w:tcPr>
          <w:p w14:paraId="65D29A61" w14:textId="77777777" w:rsidR="000E4E93" w:rsidRPr="00835F3E" w:rsidRDefault="000E4E93" w:rsidP="00835F3E">
            <w:pPr>
              <w:jc w:val="both"/>
              <w:rPr>
                <w:rFonts w:ascii="Times New Roman" w:hAnsi="Times New Roman" w:cs="Times New Roman"/>
                <w:sz w:val="24"/>
                <w:szCs w:val="24"/>
                <w:lang w:val="en-GB"/>
              </w:rPr>
            </w:pPr>
            <w:r w:rsidRPr="00835F3E">
              <w:rPr>
                <w:rFonts w:ascii="Times New Roman" w:hAnsi="Times New Roman" w:cs="Times New Roman"/>
                <w:sz w:val="24"/>
                <w:szCs w:val="24"/>
                <w:lang w:val="en-GB"/>
              </w:rPr>
              <w:t>Proportion of sub-standard RHCs closed</w:t>
            </w:r>
          </w:p>
        </w:tc>
        <w:tc>
          <w:tcPr>
            <w:tcW w:w="1085" w:type="dxa"/>
            <w:tcBorders>
              <w:top w:val="single" w:sz="4" w:space="0" w:color="auto"/>
              <w:left w:val="single" w:sz="4" w:space="0" w:color="auto"/>
              <w:bottom w:val="single" w:sz="4" w:space="0" w:color="auto"/>
              <w:right w:val="single" w:sz="4" w:space="0" w:color="auto"/>
            </w:tcBorders>
          </w:tcPr>
          <w:p w14:paraId="5B797884"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90" w:type="dxa"/>
            <w:tcBorders>
              <w:top w:val="single" w:sz="4" w:space="0" w:color="auto"/>
              <w:left w:val="single" w:sz="4" w:space="0" w:color="auto"/>
              <w:bottom w:val="single" w:sz="4" w:space="0" w:color="auto"/>
              <w:right w:val="single" w:sz="4" w:space="0" w:color="auto"/>
            </w:tcBorders>
          </w:tcPr>
          <w:p w14:paraId="5E1154C4"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90" w:type="dxa"/>
            <w:tcBorders>
              <w:top w:val="single" w:sz="4" w:space="0" w:color="auto"/>
              <w:left w:val="single" w:sz="4" w:space="0" w:color="auto"/>
              <w:bottom w:val="single" w:sz="4" w:space="0" w:color="auto"/>
              <w:right w:val="single" w:sz="4" w:space="0" w:color="auto"/>
            </w:tcBorders>
          </w:tcPr>
          <w:p w14:paraId="59EDC3DC"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90" w:type="dxa"/>
            <w:tcBorders>
              <w:top w:val="single" w:sz="4" w:space="0" w:color="auto"/>
              <w:left w:val="single" w:sz="4" w:space="0" w:color="auto"/>
              <w:bottom w:val="single" w:sz="4" w:space="0" w:color="auto"/>
              <w:right w:val="single" w:sz="4" w:space="0" w:color="auto"/>
            </w:tcBorders>
          </w:tcPr>
          <w:p w14:paraId="117FB4E7"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00" w:type="dxa"/>
            <w:tcBorders>
              <w:top w:val="single" w:sz="4" w:space="0" w:color="auto"/>
              <w:left w:val="single" w:sz="4" w:space="0" w:color="auto"/>
              <w:bottom w:val="single" w:sz="4" w:space="0" w:color="auto"/>
              <w:right w:val="single" w:sz="4" w:space="0" w:color="auto"/>
            </w:tcBorders>
          </w:tcPr>
          <w:p w14:paraId="6B4BBD8F"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85" w:type="dxa"/>
            <w:tcBorders>
              <w:top w:val="single" w:sz="4" w:space="0" w:color="auto"/>
              <w:left w:val="single" w:sz="4" w:space="0" w:color="auto"/>
              <w:bottom w:val="single" w:sz="4" w:space="0" w:color="auto"/>
              <w:right w:val="single" w:sz="4" w:space="0" w:color="auto"/>
            </w:tcBorders>
          </w:tcPr>
          <w:p w14:paraId="53B40744"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00" w:type="dxa"/>
            <w:tcBorders>
              <w:top w:val="single" w:sz="4" w:space="0" w:color="auto"/>
              <w:left w:val="single" w:sz="4" w:space="0" w:color="auto"/>
              <w:bottom w:val="single" w:sz="4" w:space="0" w:color="auto"/>
              <w:right w:val="single" w:sz="4" w:space="0" w:color="auto"/>
            </w:tcBorders>
          </w:tcPr>
          <w:p w14:paraId="3C87A055"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r>
      <w:tr w:rsidR="000E4E93" w:rsidRPr="00835F3E" w14:paraId="6F218EF1" w14:textId="77777777" w:rsidTr="00EC53DA">
        <w:trPr>
          <w:trHeight w:val="285"/>
          <w:jc w:val="center"/>
        </w:trPr>
        <w:tc>
          <w:tcPr>
            <w:tcW w:w="715" w:type="dxa"/>
            <w:tcBorders>
              <w:left w:val="single" w:sz="4" w:space="0" w:color="auto"/>
              <w:bottom w:val="single" w:sz="4" w:space="0" w:color="auto"/>
              <w:right w:val="single" w:sz="4" w:space="0" w:color="auto"/>
            </w:tcBorders>
            <w:shd w:val="clear" w:color="auto" w:fill="FF0000"/>
            <w:vAlign w:val="center"/>
          </w:tcPr>
          <w:p w14:paraId="47012644" w14:textId="77777777" w:rsidR="000E4E93" w:rsidRPr="00835F3E" w:rsidRDefault="000E4E93" w:rsidP="00835F3E">
            <w:pPr>
              <w:jc w:val="both"/>
              <w:rPr>
                <w:rFonts w:ascii="Times New Roman" w:hAnsi="Times New Roman" w:cs="Times New Roman"/>
                <w:bCs/>
                <w:sz w:val="24"/>
                <w:szCs w:val="24"/>
                <w:lang w:val="en-GB"/>
              </w:rPr>
            </w:pPr>
            <w:r w:rsidRPr="00835F3E">
              <w:rPr>
                <w:rFonts w:ascii="Times New Roman" w:hAnsi="Times New Roman" w:cs="Times New Roman"/>
                <w:bCs/>
                <w:sz w:val="24"/>
                <w:szCs w:val="24"/>
                <w:lang w:val="en-GB"/>
              </w:rPr>
              <w:t>19</w:t>
            </w:r>
          </w:p>
        </w:tc>
        <w:tc>
          <w:tcPr>
            <w:tcW w:w="2975" w:type="dxa"/>
            <w:tcBorders>
              <w:left w:val="single" w:sz="4" w:space="0" w:color="auto"/>
              <w:bottom w:val="single" w:sz="4" w:space="0" w:color="auto"/>
              <w:right w:val="single" w:sz="4" w:space="0" w:color="auto"/>
            </w:tcBorders>
            <w:shd w:val="clear" w:color="auto" w:fill="F4B083" w:themeFill="accent2" w:themeFillTint="99"/>
            <w:vAlign w:val="center"/>
          </w:tcPr>
          <w:p w14:paraId="1225DC84" w14:textId="77777777" w:rsidR="000E4E93" w:rsidRPr="00835F3E" w:rsidRDefault="000E4E93" w:rsidP="00835F3E">
            <w:pPr>
              <w:jc w:val="both"/>
              <w:rPr>
                <w:rFonts w:ascii="Times New Roman" w:hAnsi="Times New Roman" w:cs="Times New Roman"/>
                <w:sz w:val="24"/>
                <w:szCs w:val="24"/>
                <w:lang w:val="en-GB"/>
              </w:rPr>
            </w:pPr>
            <w:r w:rsidRPr="00835F3E">
              <w:rPr>
                <w:rFonts w:ascii="Times New Roman" w:hAnsi="Times New Roman" w:cs="Times New Roman"/>
                <w:sz w:val="24"/>
                <w:szCs w:val="24"/>
                <w:lang w:val="en-GB"/>
              </w:rPr>
              <w:t>Number of children placed in foster care</w:t>
            </w:r>
          </w:p>
        </w:tc>
        <w:tc>
          <w:tcPr>
            <w:tcW w:w="1085" w:type="dxa"/>
            <w:tcBorders>
              <w:top w:val="single" w:sz="4" w:space="0" w:color="auto"/>
              <w:left w:val="single" w:sz="4" w:space="0" w:color="auto"/>
              <w:bottom w:val="single" w:sz="4" w:space="0" w:color="auto"/>
              <w:right w:val="single" w:sz="4" w:space="0" w:color="auto"/>
            </w:tcBorders>
          </w:tcPr>
          <w:p w14:paraId="51897750"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90" w:type="dxa"/>
            <w:tcBorders>
              <w:top w:val="single" w:sz="4" w:space="0" w:color="auto"/>
              <w:left w:val="single" w:sz="4" w:space="0" w:color="auto"/>
              <w:bottom w:val="single" w:sz="4" w:space="0" w:color="auto"/>
              <w:right w:val="single" w:sz="4" w:space="0" w:color="auto"/>
            </w:tcBorders>
          </w:tcPr>
          <w:p w14:paraId="21B31D38"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90" w:type="dxa"/>
            <w:tcBorders>
              <w:top w:val="single" w:sz="4" w:space="0" w:color="auto"/>
              <w:left w:val="single" w:sz="4" w:space="0" w:color="auto"/>
              <w:bottom w:val="single" w:sz="4" w:space="0" w:color="auto"/>
              <w:right w:val="single" w:sz="4" w:space="0" w:color="auto"/>
            </w:tcBorders>
          </w:tcPr>
          <w:p w14:paraId="6F74A90F"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90" w:type="dxa"/>
            <w:tcBorders>
              <w:top w:val="single" w:sz="4" w:space="0" w:color="auto"/>
              <w:left w:val="single" w:sz="4" w:space="0" w:color="auto"/>
              <w:bottom w:val="single" w:sz="4" w:space="0" w:color="auto"/>
              <w:right w:val="single" w:sz="4" w:space="0" w:color="auto"/>
            </w:tcBorders>
          </w:tcPr>
          <w:p w14:paraId="69869BBC"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00" w:type="dxa"/>
            <w:tcBorders>
              <w:top w:val="single" w:sz="4" w:space="0" w:color="auto"/>
              <w:left w:val="single" w:sz="4" w:space="0" w:color="auto"/>
              <w:bottom w:val="single" w:sz="4" w:space="0" w:color="auto"/>
              <w:right w:val="single" w:sz="4" w:space="0" w:color="auto"/>
            </w:tcBorders>
          </w:tcPr>
          <w:p w14:paraId="6C115BBA"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85" w:type="dxa"/>
            <w:tcBorders>
              <w:top w:val="single" w:sz="4" w:space="0" w:color="auto"/>
              <w:left w:val="single" w:sz="4" w:space="0" w:color="auto"/>
              <w:bottom w:val="single" w:sz="4" w:space="0" w:color="auto"/>
              <w:right w:val="single" w:sz="4" w:space="0" w:color="auto"/>
            </w:tcBorders>
          </w:tcPr>
          <w:p w14:paraId="70F8E601"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c>
          <w:tcPr>
            <w:tcW w:w="900" w:type="dxa"/>
            <w:tcBorders>
              <w:top w:val="single" w:sz="4" w:space="0" w:color="auto"/>
              <w:left w:val="single" w:sz="4" w:space="0" w:color="auto"/>
              <w:bottom w:val="single" w:sz="4" w:space="0" w:color="auto"/>
              <w:right w:val="single" w:sz="4" w:space="0" w:color="auto"/>
            </w:tcBorders>
          </w:tcPr>
          <w:p w14:paraId="179CA2E3" w14:textId="77777777" w:rsidR="000E4E93" w:rsidRPr="00835F3E" w:rsidRDefault="000E4E93"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w:t>
            </w:r>
          </w:p>
        </w:tc>
      </w:tr>
      <w:tr w:rsidR="00421BDB" w:rsidRPr="00835F3E" w14:paraId="24E088C6" w14:textId="77777777" w:rsidTr="00EC53DA">
        <w:trPr>
          <w:trHeight w:val="285"/>
          <w:jc w:val="center"/>
        </w:trPr>
        <w:tc>
          <w:tcPr>
            <w:tcW w:w="715" w:type="dxa"/>
            <w:tcBorders>
              <w:left w:val="single" w:sz="4" w:space="0" w:color="auto"/>
              <w:bottom w:val="single" w:sz="4" w:space="0" w:color="auto"/>
              <w:right w:val="single" w:sz="4" w:space="0" w:color="auto"/>
            </w:tcBorders>
            <w:shd w:val="clear" w:color="auto" w:fill="FF0000"/>
            <w:vAlign w:val="center"/>
          </w:tcPr>
          <w:p w14:paraId="7575A165" w14:textId="77777777" w:rsidR="00421BDB" w:rsidRPr="00835F3E" w:rsidRDefault="00421BDB" w:rsidP="00421BDB">
            <w:pPr>
              <w:jc w:val="both"/>
              <w:rPr>
                <w:rFonts w:ascii="Times New Roman" w:hAnsi="Times New Roman" w:cs="Times New Roman"/>
                <w:bCs/>
                <w:sz w:val="24"/>
                <w:szCs w:val="24"/>
                <w:lang w:val="en-GB"/>
              </w:rPr>
            </w:pPr>
            <w:r w:rsidRPr="00835F3E">
              <w:rPr>
                <w:rFonts w:ascii="Times New Roman" w:hAnsi="Times New Roman" w:cs="Times New Roman"/>
                <w:bCs/>
                <w:sz w:val="24"/>
                <w:szCs w:val="24"/>
                <w:lang w:val="en-GB"/>
              </w:rPr>
              <w:t>20</w:t>
            </w:r>
          </w:p>
        </w:tc>
        <w:tc>
          <w:tcPr>
            <w:tcW w:w="2975" w:type="dxa"/>
            <w:tcBorders>
              <w:left w:val="single" w:sz="4" w:space="0" w:color="auto"/>
              <w:bottom w:val="single" w:sz="4" w:space="0" w:color="auto"/>
              <w:right w:val="single" w:sz="4" w:space="0" w:color="auto"/>
            </w:tcBorders>
            <w:shd w:val="clear" w:color="auto" w:fill="F4B083" w:themeFill="accent2" w:themeFillTint="99"/>
            <w:vAlign w:val="center"/>
          </w:tcPr>
          <w:p w14:paraId="3CBD849F" w14:textId="77777777" w:rsidR="00421BDB" w:rsidRPr="00835F3E" w:rsidRDefault="00421BDB" w:rsidP="00421BDB">
            <w:pPr>
              <w:jc w:val="both"/>
              <w:rPr>
                <w:rFonts w:ascii="Times New Roman" w:hAnsi="Times New Roman" w:cs="Times New Roman"/>
                <w:sz w:val="24"/>
                <w:szCs w:val="24"/>
                <w:lang w:val="en-GB"/>
              </w:rPr>
            </w:pPr>
            <w:r w:rsidRPr="00835F3E">
              <w:rPr>
                <w:rFonts w:ascii="Times New Roman" w:hAnsi="Times New Roman" w:cs="Times New Roman"/>
                <w:sz w:val="24"/>
                <w:szCs w:val="24"/>
                <w:lang w:val="en-GB"/>
              </w:rPr>
              <w:t>Proportion of population with access to basic drinking water sources</w:t>
            </w:r>
          </w:p>
        </w:tc>
        <w:tc>
          <w:tcPr>
            <w:tcW w:w="1085" w:type="dxa"/>
            <w:tcBorders>
              <w:top w:val="single" w:sz="4" w:space="0" w:color="auto"/>
              <w:left w:val="single" w:sz="4" w:space="0" w:color="auto"/>
              <w:bottom w:val="single" w:sz="4" w:space="0" w:color="auto"/>
              <w:right w:val="single" w:sz="4" w:space="0" w:color="auto"/>
            </w:tcBorders>
          </w:tcPr>
          <w:p w14:paraId="4D959503" w14:textId="2D22AF7D" w:rsidR="00421BDB" w:rsidRPr="00835F3E" w:rsidRDefault="00421BDB" w:rsidP="00421BDB">
            <w:pPr>
              <w:jc w:val="both"/>
              <w:rPr>
                <w:rFonts w:ascii="Times New Roman" w:hAnsi="Times New Roman" w:cs="Times New Roman"/>
                <w:sz w:val="18"/>
                <w:szCs w:val="18"/>
                <w:lang w:val="en-GB"/>
              </w:rPr>
            </w:pPr>
            <w:r w:rsidRPr="00EE440A">
              <w:t>80%</w:t>
            </w:r>
          </w:p>
        </w:tc>
        <w:tc>
          <w:tcPr>
            <w:tcW w:w="990" w:type="dxa"/>
            <w:tcBorders>
              <w:top w:val="single" w:sz="4" w:space="0" w:color="auto"/>
              <w:left w:val="single" w:sz="4" w:space="0" w:color="auto"/>
              <w:bottom w:val="single" w:sz="4" w:space="0" w:color="auto"/>
              <w:right w:val="single" w:sz="4" w:space="0" w:color="auto"/>
            </w:tcBorders>
          </w:tcPr>
          <w:p w14:paraId="7E827857" w14:textId="26B30F13" w:rsidR="00421BDB" w:rsidRPr="00835F3E" w:rsidRDefault="00421BDB" w:rsidP="00421BDB">
            <w:pPr>
              <w:jc w:val="both"/>
              <w:rPr>
                <w:rFonts w:ascii="Times New Roman" w:hAnsi="Times New Roman" w:cs="Times New Roman"/>
                <w:sz w:val="18"/>
                <w:szCs w:val="18"/>
                <w:lang w:val="en-GB"/>
              </w:rPr>
            </w:pPr>
            <w:r w:rsidRPr="00EE440A">
              <w:t>84%</w:t>
            </w:r>
          </w:p>
        </w:tc>
        <w:tc>
          <w:tcPr>
            <w:tcW w:w="990" w:type="dxa"/>
            <w:tcBorders>
              <w:top w:val="single" w:sz="4" w:space="0" w:color="auto"/>
              <w:left w:val="single" w:sz="4" w:space="0" w:color="auto"/>
              <w:bottom w:val="single" w:sz="4" w:space="0" w:color="auto"/>
              <w:right w:val="single" w:sz="4" w:space="0" w:color="auto"/>
            </w:tcBorders>
          </w:tcPr>
          <w:p w14:paraId="6E4FA327" w14:textId="3E561C60" w:rsidR="00421BDB" w:rsidRPr="00835F3E" w:rsidRDefault="00421BDB" w:rsidP="00421BDB">
            <w:pPr>
              <w:jc w:val="both"/>
              <w:rPr>
                <w:rFonts w:ascii="Times New Roman" w:hAnsi="Times New Roman" w:cs="Times New Roman"/>
                <w:sz w:val="18"/>
                <w:szCs w:val="18"/>
                <w:lang w:val="en-GB"/>
              </w:rPr>
            </w:pPr>
            <w:r w:rsidRPr="00EE440A">
              <w:t>85.75%</w:t>
            </w:r>
          </w:p>
        </w:tc>
        <w:tc>
          <w:tcPr>
            <w:tcW w:w="990" w:type="dxa"/>
            <w:tcBorders>
              <w:top w:val="single" w:sz="4" w:space="0" w:color="auto"/>
              <w:left w:val="single" w:sz="4" w:space="0" w:color="auto"/>
              <w:bottom w:val="single" w:sz="4" w:space="0" w:color="auto"/>
              <w:right w:val="single" w:sz="4" w:space="0" w:color="auto"/>
            </w:tcBorders>
          </w:tcPr>
          <w:p w14:paraId="0033119F" w14:textId="088B6BDD" w:rsidR="00421BDB" w:rsidRPr="00835F3E" w:rsidRDefault="00421BDB" w:rsidP="00421BDB">
            <w:pPr>
              <w:jc w:val="both"/>
              <w:rPr>
                <w:rFonts w:ascii="Times New Roman" w:hAnsi="Times New Roman" w:cs="Times New Roman"/>
                <w:sz w:val="18"/>
                <w:szCs w:val="18"/>
                <w:lang w:val="en-GB"/>
              </w:rPr>
            </w:pPr>
            <w:r w:rsidRPr="00EE440A">
              <w:t>100%</w:t>
            </w:r>
          </w:p>
        </w:tc>
        <w:tc>
          <w:tcPr>
            <w:tcW w:w="900" w:type="dxa"/>
            <w:tcBorders>
              <w:top w:val="single" w:sz="4" w:space="0" w:color="auto"/>
              <w:left w:val="single" w:sz="4" w:space="0" w:color="auto"/>
              <w:bottom w:val="single" w:sz="4" w:space="0" w:color="auto"/>
              <w:right w:val="single" w:sz="4" w:space="0" w:color="auto"/>
            </w:tcBorders>
          </w:tcPr>
          <w:p w14:paraId="4237BD61" w14:textId="67B5C0B8" w:rsidR="00421BDB" w:rsidRPr="00835F3E" w:rsidRDefault="00421BDB" w:rsidP="00421BDB">
            <w:pPr>
              <w:jc w:val="both"/>
              <w:rPr>
                <w:rFonts w:ascii="Times New Roman" w:hAnsi="Times New Roman" w:cs="Times New Roman"/>
                <w:sz w:val="18"/>
                <w:szCs w:val="18"/>
                <w:lang w:val="en-GB"/>
              </w:rPr>
            </w:pPr>
            <w:r w:rsidRPr="00EE440A">
              <w:t>87.5%</w:t>
            </w:r>
          </w:p>
        </w:tc>
        <w:tc>
          <w:tcPr>
            <w:tcW w:w="985" w:type="dxa"/>
            <w:tcBorders>
              <w:top w:val="single" w:sz="4" w:space="0" w:color="auto"/>
              <w:left w:val="single" w:sz="4" w:space="0" w:color="auto"/>
              <w:bottom w:val="single" w:sz="4" w:space="0" w:color="auto"/>
              <w:right w:val="single" w:sz="4" w:space="0" w:color="auto"/>
            </w:tcBorders>
          </w:tcPr>
          <w:p w14:paraId="6F690A0E" w14:textId="42AF3EF7" w:rsidR="00421BDB" w:rsidRPr="00835F3E" w:rsidRDefault="00421BDB" w:rsidP="00421BDB">
            <w:pPr>
              <w:jc w:val="both"/>
              <w:rPr>
                <w:rFonts w:ascii="Times New Roman" w:hAnsi="Times New Roman" w:cs="Times New Roman"/>
                <w:sz w:val="18"/>
                <w:szCs w:val="18"/>
                <w:lang w:val="en-GB"/>
              </w:rPr>
            </w:pPr>
            <w:r w:rsidRPr="00EE440A">
              <w:t>100%</w:t>
            </w:r>
          </w:p>
        </w:tc>
        <w:tc>
          <w:tcPr>
            <w:tcW w:w="900" w:type="dxa"/>
            <w:tcBorders>
              <w:top w:val="single" w:sz="4" w:space="0" w:color="auto"/>
              <w:left w:val="single" w:sz="4" w:space="0" w:color="auto"/>
              <w:bottom w:val="single" w:sz="4" w:space="0" w:color="auto"/>
              <w:right w:val="single" w:sz="4" w:space="0" w:color="auto"/>
            </w:tcBorders>
          </w:tcPr>
          <w:p w14:paraId="2BB39ED1" w14:textId="580F67B0" w:rsidR="00421BDB" w:rsidRPr="00835F3E" w:rsidRDefault="00421BDB" w:rsidP="00421BDB">
            <w:pPr>
              <w:jc w:val="both"/>
              <w:rPr>
                <w:rFonts w:ascii="Times New Roman" w:hAnsi="Times New Roman" w:cs="Times New Roman"/>
                <w:sz w:val="18"/>
                <w:szCs w:val="18"/>
                <w:lang w:val="en-GB"/>
              </w:rPr>
            </w:pPr>
            <w:r w:rsidRPr="00EE440A">
              <w:t>88.5%</w:t>
            </w:r>
          </w:p>
        </w:tc>
      </w:tr>
      <w:tr w:rsidR="002E0C00" w:rsidRPr="00835F3E" w14:paraId="5938EA28" w14:textId="77777777" w:rsidTr="00EC53DA">
        <w:trPr>
          <w:trHeight w:val="285"/>
          <w:jc w:val="center"/>
        </w:trPr>
        <w:tc>
          <w:tcPr>
            <w:tcW w:w="715" w:type="dxa"/>
            <w:tcBorders>
              <w:left w:val="single" w:sz="4" w:space="0" w:color="auto"/>
              <w:right w:val="single" w:sz="4" w:space="0" w:color="auto"/>
            </w:tcBorders>
            <w:shd w:val="clear" w:color="auto" w:fill="FF0000"/>
            <w:vAlign w:val="center"/>
          </w:tcPr>
          <w:p w14:paraId="54EBED65" w14:textId="77777777" w:rsidR="002E0C00" w:rsidRPr="00835F3E" w:rsidRDefault="002E0C00" w:rsidP="00835F3E">
            <w:pPr>
              <w:jc w:val="both"/>
              <w:rPr>
                <w:rFonts w:ascii="Times New Roman" w:hAnsi="Times New Roman" w:cs="Times New Roman"/>
                <w:bCs/>
                <w:sz w:val="24"/>
                <w:szCs w:val="24"/>
                <w:lang w:val="en-GB"/>
              </w:rPr>
            </w:pPr>
            <w:r w:rsidRPr="00835F3E">
              <w:rPr>
                <w:rFonts w:ascii="Times New Roman" w:hAnsi="Times New Roman" w:cs="Times New Roman"/>
                <w:bCs/>
                <w:sz w:val="24"/>
                <w:szCs w:val="24"/>
                <w:lang w:val="en-GB"/>
              </w:rPr>
              <w:t>21</w:t>
            </w:r>
          </w:p>
        </w:tc>
        <w:tc>
          <w:tcPr>
            <w:tcW w:w="2975" w:type="dxa"/>
            <w:tcBorders>
              <w:left w:val="single" w:sz="4" w:space="0" w:color="auto"/>
              <w:right w:val="single" w:sz="4" w:space="0" w:color="auto"/>
            </w:tcBorders>
            <w:shd w:val="clear" w:color="auto" w:fill="F4B083" w:themeFill="accent2" w:themeFillTint="99"/>
            <w:vAlign w:val="center"/>
          </w:tcPr>
          <w:p w14:paraId="79FF10E2" w14:textId="77777777" w:rsidR="002E0C00" w:rsidRPr="00835F3E" w:rsidRDefault="002E0C00" w:rsidP="00835F3E">
            <w:pPr>
              <w:jc w:val="both"/>
              <w:rPr>
                <w:rFonts w:ascii="Times New Roman" w:hAnsi="Times New Roman" w:cs="Times New Roman"/>
                <w:sz w:val="24"/>
                <w:szCs w:val="24"/>
                <w:lang w:val="en-GB"/>
              </w:rPr>
            </w:pPr>
            <w:r w:rsidRPr="00835F3E">
              <w:rPr>
                <w:rFonts w:ascii="Times New Roman" w:hAnsi="Times New Roman" w:cs="Times New Roman"/>
                <w:sz w:val="24"/>
                <w:szCs w:val="24"/>
                <w:lang w:val="en-GB"/>
              </w:rPr>
              <w:t>Proportion of population with access to improved sanitation services</w:t>
            </w:r>
          </w:p>
        </w:tc>
        <w:tc>
          <w:tcPr>
            <w:tcW w:w="1085" w:type="dxa"/>
            <w:tcBorders>
              <w:top w:val="single" w:sz="4" w:space="0" w:color="auto"/>
              <w:left w:val="single" w:sz="4" w:space="0" w:color="auto"/>
              <w:bottom w:val="single" w:sz="4" w:space="0" w:color="auto"/>
              <w:right w:val="single" w:sz="4" w:space="0" w:color="auto"/>
            </w:tcBorders>
          </w:tcPr>
          <w:p w14:paraId="49379C19" w14:textId="77777777" w:rsidR="002E0C00" w:rsidRPr="00835F3E" w:rsidRDefault="002E0C0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40%</w:t>
            </w:r>
          </w:p>
        </w:tc>
        <w:tc>
          <w:tcPr>
            <w:tcW w:w="990" w:type="dxa"/>
            <w:tcBorders>
              <w:top w:val="single" w:sz="4" w:space="0" w:color="auto"/>
              <w:left w:val="single" w:sz="4" w:space="0" w:color="auto"/>
              <w:bottom w:val="single" w:sz="4" w:space="0" w:color="auto"/>
              <w:right w:val="single" w:sz="4" w:space="0" w:color="auto"/>
            </w:tcBorders>
          </w:tcPr>
          <w:p w14:paraId="756C376E" w14:textId="77777777" w:rsidR="002E0C00" w:rsidRPr="00835F3E" w:rsidRDefault="002E0C0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25%</w:t>
            </w:r>
          </w:p>
        </w:tc>
        <w:tc>
          <w:tcPr>
            <w:tcW w:w="990" w:type="dxa"/>
            <w:tcBorders>
              <w:top w:val="single" w:sz="4" w:space="0" w:color="auto"/>
              <w:left w:val="single" w:sz="4" w:space="0" w:color="auto"/>
              <w:bottom w:val="single" w:sz="4" w:space="0" w:color="auto"/>
              <w:right w:val="single" w:sz="4" w:space="0" w:color="auto"/>
            </w:tcBorders>
          </w:tcPr>
          <w:p w14:paraId="53977AAF" w14:textId="77777777" w:rsidR="002E0C00" w:rsidRPr="00835F3E" w:rsidRDefault="002E0C0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55%</w:t>
            </w:r>
          </w:p>
        </w:tc>
        <w:tc>
          <w:tcPr>
            <w:tcW w:w="990" w:type="dxa"/>
            <w:tcBorders>
              <w:top w:val="single" w:sz="4" w:space="0" w:color="auto"/>
              <w:left w:val="single" w:sz="4" w:space="0" w:color="auto"/>
              <w:bottom w:val="single" w:sz="4" w:space="0" w:color="auto"/>
              <w:right w:val="single" w:sz="4" w:space="0" w:color="auto"/>
            </w:tcBorders>
          </w:tcPr>
          <w:p w14:paraId="754A7200" w14:textId="77777777" w:rsidR="002E0C00" w:rsidRPr="00835F3E" w:rsidRDefault="002E0C0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75%</w:t>
            </w:r>
          </w:p>
        </w:tc>
        <w:tc>
          <w:tcPr>
            <w:tcW w:w="900" w:type="dxa"/>
            <w:tcBorders>
              <w:top w:val="single" w:sz="4" w:space="0" w:color="auto"/>
              <w:left w:val="single" w:sz="4" w:space="0" w:color="auto"/>
              <w:bottom w:val="single" w:sz="4" w:space="0" w:color="auto"/>
              <w:right w:val="single" w:sz="4" w:space="0" w:color="auto"/>
            </w:tcBorders>
          </w:tcPr>
          <w:p w14:paraId="44044F74" w14:textId="77777777" w:rsidR="002E0C00" w:rsidRPr="00835F3E" w:rsidRDefault="002E0C0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60%</w:t>
            </w:r>
          </w:p>
        </w:tc>
        <w:tc>
          <w:tcPr>
            <w:tcW w:w="985" w:type="dxa"/>
            <w:tcBorders>
              <w:top w:val="single" w:sz="4" w:space="0" w:color="auto"/>
              <w:left w:val="single" w:sz="4" w:space="0" w:color="auto"/>
              <w:bottom w:val="single" w:sz="4" w:space="0" w:color="auto"/>
              <w:right w:val="single" w:sz="4" w:space="0" w:color="auto"/>
            </w:tcBorders>
          </w:tcPr>
          <w:p w14:paraId="7468ECE1" w14:textId="77777777" w:rsidR="002E0C00" w:rsidRPr="00835F3E" w:rsidRDefault="002E0C0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80%</w:t>
            </w:r>
          </w:p>
        </w:tc>
        <w:tc>
          <w:tcPr>
            <w:tcW w:w="900" w:type="dxa"/>
            <w:tcBorders>
              <w:top w:val="single" w:sz="4" w:space="0" w:color="auto"/>
              <w:left w:val="single" w:sz="4" w:space="0" w:color="auto"/>
              <w:bottom w:val="single" w:sz="4" w:space="0" w:color="auto"/>
              <w:right w:val="single" w:sz="4" w:space="0" w:color="auto"/>
            </w:tcBorders>
          </w:tcPr>
          <w:p w14:paraId="78546879" w14:textId="77777777" w:rsidR="002E0C00" w:rsidRPr="00835F3E" w:rsidRDefault="002E0C0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50%</w:t>
            </w:r>
          </w:p>
        </w:tc>
      </w:tr>
      <w:tr w:rsidR="002E0C00" w:rsidRPr="00835F3E" w14:paraId="0C9366FA" w14:textId="77777777" w:rsidTr="00EC53DA">
        <w:trPr>
          <w:trHeight w:val="285"/>
          <w:jc w:val="center"/>
        </w:trPr>
        <w:tc>
          <w:tcPr>
            <w:tcW w:w="715" w:type="dxa"/>
            <w:tcBorders>
              <w:left w:val="single" w:sz="4" w:space="0" w:color="auto"/>
              <w:bottom w:val="single" w:sz="4" w:space="0" w:color="auto"/>
              <w:right w:val="single" w:sz="4" w:space="0" w:color="auto"/>
            </w:tcBorders>
            <w:shd w:val="clear" w:color="auto" w:fill="FF0000"/>
            <w:vAlign w:val="center"/>
          </w:tcPr>
          <w:p w14:paraId="777BF8A3" w14:textId="77777777" w:rsidR="002E0C00" w:rsidRPr="00835F3E" w:rsidRDefault="002E0C00" w:rsidP="00835F3E">
            <w:pPr>
              <w:jc w:val="both"/>
              <w:rPr>
                <w:rFonts w:ascii="Times New Roman" w:hAnsi="Times New Roman" w:cs="Times New Roman"/>
                <w:bCs/>
                <w:sz w:val="24"/>
                <w:szCs w:val="24"/>
                <w:lang w:val="en-GB"/>
              </w:rPr>
            </w:pPr>
            <w:r w:rsidRPr="00835F3E">
              <w:rPr>
                <w:rFonts w:ascii="Times New Roman" w:hAnsi="Times New Roman" w:cs="Times New Roman"/>
                <w:bCs/>
                <w:sz w:val="24"/>
                <w:szCs w:val="24"/>
                <w:lang w:val="en-GB"/>
              </w:rPr>
              <w:t>22</w:t>
            </w:r>
          </w:p>
        </w:tc>
        <w:tc>
          <w:tcPr>
            <w:tcW w:w="2975" w:type="dxa"/>
            <w:tcBorders>
              <w:left w:val="single" w:sz="4" w:space="0" w:color="auto"/>
              <w:bottom w:val="single" w:sz="4" w:space="0" w:color="auto"/>
              <w:right w:val="single" w:sz="4" w:space="0" w:color="auto"/>
            </w:tcBorders>
            <w:shd w:val="clear" w:color="auto" w:fill="F4B083" w:themeFill="accent2" w:themeFillTint="99"/>
            <w:vAlign w:val="center"/>
          </w:tcPr>
          <w:p w14:paraId="69FE8BEF" w14:textId="48DA016B" w:rsidR="002E0C00" w:rsidRPr="00835F3E" w:rsidRDefault="00F44827" w:rsidP="00835F3E">
            <w:pPr>
              <w:jc w:val="both"/>
              <w:rPr>
                <w:rFonts w:ascii="Times New Roman" w:hAnsi="Times New Roman" w:cs="Times New Roman"/>
                <w:sz w:val="24"/>
                <w:szCs w:val="24"/>
                <w:lang w:val="en-GB"/>
              </w:rPr>
            </w:pPr>
            <w:r>
              <w:rPr>
                <w:rFonts w:ascii="Times New Roman" w:hAnsi="Times New Roman" w:cs="Times New Roman"/>
                <w:sz w:val="24"/>
                <w:szCs w:val="24"/>
                <w:lang w:val="en-GB"/>
              </w:rPr>
              <w:t>Proportion of</w:t>
            </w:r>
            <w:r w:rsidR="002E0C00" w:rsidRPr="00835F3E">
              <w:rPr>
                <w:rFonts w:ascii="Times New Roman" w:hAnsi="Times New Roman" w:cs="Times New Roman"/>
                <w:sz w:val="24"/>
                <w:szCs w:val="24"/>
                <w:lang w:val="en-GB"/>
              </w:rPr>
              <w:t xml:space="preserve"> people in ODF communities</w:t>
            </w:r>
          </w:p>
        </w:tc>
        <w:tc>
          <w:tcPr>
            <w:tcW w:w="1085" w:type="dxa"/>
            <w:tcBorders>
              <w:top w:val="single" w:sz="4" w:space="0" w:color="auto"/>
              <w:left w:val="single" w:sz="4" w:space="0" w:color="auto"/>
              <w:bottom w:val="single" w:sz="4" w:space="0" w:color="auto"/>
              <w:right w:val="single" w:sz="4" w:space="0" w:color="auto"/>
            </w:tcBorders>
          </w:tcPr>
          <w:p w14:paraId="654B4071" w14:textId="77777777" w:rsidR="002E0C00" w:rsidRPr="00835F3E" w:rsidRDefault="002E0C0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30%</w:t>
            </w:r>
          </w:p>
        </w:tc>
        <w:tc>
          <w:tcPr>
            <w:tcW w:w="990" w:type="dxa"/>
            <w:tcBorders>
              <w:top w:val="single" w:sz="4" w:space="0" w:color="auto"/>
              <w:left w:val="single" w:sz="4" w:space="0" w:color="auto"/>
              <w:bottom w:val="single" w:sz="4" w:space="0" w:color="auto"/>
              <w:right w:val="single" w:sz="4" w:space="0" w:color="auto"/>
            </w:tcBorders>
          </w:tcPr>
          <w:p w14:paraId="12F4091E" w14:textId="77777777" w:rsidR="002E0C00" w:rsidRPr="00835F3E" w:rsidRDefault="002E0C0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40%</w:t>
            </w:r>
          </w:p>
        </w:tc>
        <w:tc>
          <w:tcPr>
            <w:tcW w:w="990" w:type="dxa"/>
            <w:tcBorders>
              <w:top w:val="single" w:sz="4" w:space="0" w:color="auto"/>
              <w:left w:val="single" w:sz="4" w:space="0" w:color="auto"/>
              <w:bottom w:val="single" w:sz="4" w:space="0" w:color="auto"/>
              <w:right w:val="single" w:sz="4" w:space="0" w:color="auto"/>
            </w:tcBorders>
          </w:tcPr>
          <w:p w14:paraId="370E841D" w14:textId="77777777" w:rsidR="002E0C00" w:rsidRPr="00835F3E" w:rsidRDefault="002E0C0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55%</w:t>
            </w:r>
          </w:p>
        </w:tc>
        <w:tc>
          <w:tcPr>
            <w:tcW w:w="990" w:type="dxa"/>
            <w:tcBorders>
              <w:top w:val="single" w:sz="4" w:space="0" w:color="auto"/>
              <w:left w:val="single" w:sz="4" w:space="0" w:color="auto"/>
              <w:bottom w:val="single" w:sz="4" w:space="0" w:color="auto"/>
              <w:right w:val="single" w:sz="4" w:space="0" w:color="auto"/>
            </w:tcBorders>
          </w:tcPr>
          <w:p w14:paraId="42EF1990" w14:textId="77777777" w:rsidR="002E0C00" w:rsidRPr="00835F3E" w:rsidRDefault="002E0C0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60%</w:t>
            </w:r>
          </w:p>
        </w:tc>
        <w:tc>
          <w:tcPr>
            <w:tcW w:w="900" w:type="dxa"/>
            <w:tcBorders>
              <w:top w:val="single" w:sz="4" w:space="0" w:color="auto"/>
              <w:left w:val="single" w:sz="4" w:space="0" w:color="auto"/>
              <w:bottom w:val="single" w:sz="4" w:space="0" w:color="auto"/>
              <w:right w:val="single" w:sz="4" w:space="0" w:color="auto"/>
            </w:tcBorders>
          </w:tcPr>
          <w:p w14:paraId="69B478A9" w14:textId="77777777" w:rsidR="002E0C00" w:rsidRPr="00835F3E" w:rsidRDefault="002E0C0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75%</w:t>
            </w:r>
          </w:p>
        </w:tc>
        <w:tc>
          <w:tcPr>
            <w:tcW w:w="985" w:type="dxa"/>
            <w:tcBorders>
              <w:top w:val="single" w:sz="4" w:space="0" w:color="auto"/>
              <w:left w:val="single" w:sz="4" w:space="0" w:color="auto"/>
              <w:bottom w:val="single" w:sz="4" w:space="0" w:color="auto"/>
              <w:right w:val="single" w:sz="4" w:space="0" w:color="auto"/>
            </w:tcBorders>
          </w:tcPr>
          <w:p w14:paraId="4B85D2F2" w14:textId="77777777" w:rsidR="002E0C00" w:rsidRPr="00835F3E" w:rsidRDefault="002E0C0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80%</w:t>
            </w:r>
          </w:p>
        </w:tc>
        <w:tc>
          <w:tcPr>
            <w:tcW w:w="900" w:type="dxa"/>
            <w:tcBorders>
              <w:top w:val="single" w:sz="4" w:space="0" w:color="auto"/>
              <w:left w:val="single" w:sz="4" w:space="0" w:color="auto"/>
              <w:bottom w:val="single" w:sz="4" w:space="0" w:color="auto"/>
              <w:right w:val="single" w:sz="4" w:space="0" w:color="auto"/>
            </w:tcBorders>
          </w:tcPr>
          <w:p w14:paraId="67FA68CD" w14:textId="77777777" w:rsidR="002E0C00" w:rsidRPr="00835F3E" w:rsidRDefault="002E0C00" w:rsidP="00835F3E">
            <w:pPr>
              <w:jc w:val="both"/>
              <w:rPr>
                <w:rFonts w:ascii="Times New Roman" w:hAnsi="Times New Roman" w:cs="Times New Roman"/>
                <w:sz w:val="18"/>
                <w:szCs w:val="18"/>
                <w:lang w:val="en-GB"/>
              </w:rPr>
            </w:pPr>
            <w:r w:rsidRPr="00835F3E">
              <w:rPr>
                <w:rFonts w:ascii="Times New Roman" w:hAnsi="Times New Roman" w:cs="Times New Roman"/>
                <w:sz w:val="18"/>
                <w:szCs w:val="18"/>
                <w:lang w:val="en-GB"/>
              </w:rPr>
              <w:t>50%</w:t>
            </w:r>
          </w:p>
        </w:tc>
      </w:tr>
    </w:tbl>
    <w:p w14:paraId="0DE24AE2" w14:textId="77777777" w:rsidR="0052444F" w:rsidRDefault="0052444F" w:rsidP="00835F3E">
      <w:pPr>
        <w:jc w:val="both"/>
        <w:rPr>
          <w:rFonts w:ascii="Times New Roman" w:hAnsi="Times New Roman" w:cs="Times New Roman"/>
          <w:sz w:val="24"/>
          <w:szCs w:val="24"/>
        </w:rPr>
      </w:pPr>
    </w:p>
    <w:p w14:paraId="3D5F6D35" w14:textId="77777777" w:rsidR="00AF621A" w:rsidRPr="00835F3E" w:rsidRDefault="00AF621A" w:rsidP="00835F3E">
      <w:pPr>
        <w:jc w:val="both"/>
        <w:rPr>
          <w:rFonts w:ascii="Times New Roman" w:hAnsi="Times New Roman" w:cs="Times New Roman"/>
          <w:sz w:val="24"/>
          <w:szCs w:val="24"/>
        </w:rPr>
      </w:pPr>
      <w:r w:rsidRPr="00835F3E">
        <w:rPr>
          <w:rFonts w:ascii="Times New Roman" w:hAnsi="Times New Roman" w:cs="Times New Roman"/>
          <w:sz w:val="24"/>
          <w:szCs w:val="24"/>
        </w:rPr>
        <w:t>The District in determining specific indicators that suits it, focused much attention on social issues, precisely from the Department of Social Welfare and Community Development. Meanwhile, there are a few economic development and environmental specific indicators captured.</w:t>
      </w:r>
    </w:p>
    <w:p w14:paraId="10ED716F" w14:textId="77777777" w:rsidR="00AF621A" w:rsidRPr="00835F3E" w:rsidRDefault="00FC00D5" w:rsidP="00835F3E">
      <w:pPr>
        <w:jc w:val="both"/>
        <w:rPr>
          <w:rFonts w:ascii="Times New Roman" w:hAnsi="Times New Roman" w:cs="Times New Roman"/>
          <w:sz w:val="24"/>
          <w:szCs w:val="24"/>
        </w:rPr>
      </w:pPr>
      <w:r w:rsidRPr="00835F3E">
        <w:rPr>
          <w:rFonts w:ascii="Times New Roman" w:hAnsi="Times New Roman" w:cs="Times New Roman"/>
          <w:sz w:val="24"/>
          <w:szCs w:val="24"/>
        </w:rPr>
        <w:t xml:space="preserve">Under Economic Development, the district has realized a huge potential in the production of </w:t>
      </w:r>
      <w:r w:rsidR="007D7742" w:rsidRPr="00835F3E">
        <w:rPr>
          <w:rFonts w:ascii="Times New Roman" w:hAnsi="Times New Roman" w:cs="Times New Roman"/>
          <w:sz w:val="24"/>
          <w:szCs w:val="24"/>
        </w:rPr>
        <w:t>vegetables in recent years. Two of those vegetables have been selected among the district specific indicators. The production of cabbage yielded 592.6 in the base year, 811.8, 896.1 and 960.3 in 2018, 2019 and 2020 respectively. In 2021 howe</w:t>
      </w:r>
      <w:r w:rsidR="004E1247" w:rsidRPr="00835F3E">
        <w:rPr>
          <w:rFonts w:ascii="Times New Roman" w:hAnsi="Times New Roman" w:cs="Times New Roman"/>
          <w:sz w:val="24"/>
          <w:szCs w:val="24"/>
        </w:rPr>
        <w:t>ver, there was a significant jump to 1</w:t>
      </w:r>
      <w:r w:rsidR="007D7742" w:rsidRPr="00835F3E">
        <w:rPr>
          <w:rFonts w:ascii="Times New Roman" w:hAnsi="Times New Roman" w:cs="Times New Roman"/>
          <w:sz w:val="24"/>
          <w:szCs w:val="24"/>
        </w:rPr>
        <w:t>,553</w:t>
      </w:r>
      <w:r w:rsidR="004E1247" w:rsidRPr="00835F3E">
        <w:rPr>
          <w:rFonts w:ascii="Times New Roman" w:hAnsi="Times New Roman" w:cs="Times New Roman"/>
          <w:sz w:val="24"/>
          <w:szCs w:val="24"/>
        </w:rPr>
        <w:t xml:space="preserve"> metric tons.</w:t>
      </w:r>
      <w:r w:rsidR="0058286B" w:rsidRPr="00835F3E">
        <w:rPr>
          <w:rFonts w:ascii="Times New Roman" w:hAnsi="Times New Roman" w:cs="Times New Roman"/>
          <w:sz w:val="24"/>
          <w:szCs w:val="24"/>
        </w:rPr>
        <w:t xml:space="preserve"> A similar trend can be said about output on Tomatoes.</w:t>
      </w:r>
      <w:r w:rsidR="004E1247" w:rsidRPr="00835F3E">
        <w:rPr>
          <w:rFonts w:ascii="Times New Roman" w:hAnsi="Times New Roman" w:cs="Times New Roman"/>
          <w:sz w:val="24"/>
          <w:szCs w:val="24"/>
        </w:rPr>
        <w:t xml:space="preserve"> This </w:t>
      </w:r>
      <w:r w:rsidR="00A97D37" w:rsidRPr="00835F3E">
        <w:rPr>
          <w:rFonts w:ascii="Times New Roman" w:hAnsi="Times New Roman" w:cs="Times New Roman"/>
          <w:sz w:val="24"/>
          <w:szCs w:val="24"/>
        </w:rPr>
        <w:t>confirms the earlier assertion that there is a huge potential in the production of vegetables in the district.</w:t>
      </w:r>
    </w:p>
    <w:p w14:paraId="00256760" w14:textId="77777777" w:rsidR="00A9433B" w:rsidRPr="000550F4" w:rsidRDefault="009D7065" w:rsidP="00835F3E">
      <w:pPr>
        <w:jc w:val="both"/>
        <w:rPr>
          <w:rFonts w:ascii="Times New Roman" w:hAnsi="Times New Roman" w:cs="Times New Roman"/>
          <w:b/>
          <w:sz w:val="24"/>
          <w:szCs w:val="24"/>
        </w:rPr>
      </w:pPr>
      <w:r w:rsidRPr="000550F4">
        <w:rPr>
          <w:rFonts w:ascii="Times New Roman" w:hAnsi="Times New Roman" w:cs="Times New Roman"/>
          <w:b/>
          <w:sz w:val="24"/>
          <w:szCs w:val="24"/>
        </w:rPr>
        <w:t>THE FOLLOWING EXPLAINS EACH INDICATOR UNDER SOCIAL SERVICES.</w:t>
      </w:r>
    </w:p>
    <w:p w14:paraId="35FB7C42" w14:textId="77777777" w:rsidR="00A9433B" w:rsidRPr="00835F3E" w:rsidRDefault="00A9433B" w:rsidP="00835F3E">
      <w:pPr>
        <w:pStyle w:val="ListParagraph"/>
        <w:numPr>
          <w:ilvl w:val="0"/>
          <w:numId w:val="37"/>
        </w:numPr>
        <w:jc w:val="both"/>
        <w:rPr>
          <w:rFonts w:ascii="Times New Roman" w:hAnsi="Times New Roman" w:cs="Times New Roman"/>
          <w:sz w:val="24"/>
          <w:szCs w:val="24"/>
        </w:rPr>
      </w:pPr>
      <w:r w:rsidRPr="00835F3E">
        <w:rPr>
          <w:rFonts w:ascii="Times New Roman" w:hAnsi="Times New Roman" w:cs="Times New Roman"/>
          <w:bCs/>
          <w:sz w:val="24"/>
          <w:szCs w:val="24"/>
          <w:lang w:val="en-GB"/>
        </w:rPr>
        <w:t>Number of trainings conducted on ISSOPse:  One training was conducted on intersectoral standard operating procedures for Child Protection and Family Welfare (ISSOPse) in Accra at Sun Lodge Hotel, Tesano on 25</w:t>
      </w:r>
      <w:r w:rsidRPr="00835F3E">
        <w:rPr>
          <w:rFonts w:ascii="Times New Roman" w:hAnsi="Times New Roman" w:cs="Times New Roman"/>
          <w:bCs/>
          <w:sz w:val="24"/>
          <w:szCs w:val="24"/>
          <w:vertAlign w:val="superscript"/>
          <w:lang w:val="en-GB"/>
        </w:rPr>
        <w:t>th</w:t>
      </w:r>
      <w:r w:rsidRPr="00835F3E">
        <w:rPr>
          <w:rFonts w:ascii="Times New Roman" w:hAnsi="Times New Roman" w:cs="Times New Roman"/>
          <w:bCs/>
          <w:sz w:val="24"/>
          <w:szCs w:val="24"/>
          <w:lang w:val="en-GB"/>
        </w:rPr>
        <w:t xml:space="preserve"> to 27</w:t>
      </w:r>
      <w:r w:rsidRPr="00835F3E">
        <w:rPr>
          <w:rFonts w:ascii="Times New Roman" w:hAnsi="Times New Roman" w:cs="Times New Roman"/>
          <w:bCs/>
          <w:sz w:val="24"/>
          <w:szCs w:val="24"/>
          <w:vertAlign w:val="superscript"/>
          <w:lang w:val="en-GB"/>
        </w:rPr>
        <w:t>th</w:t>
      </w:r>
      <w:r w:rsidRPr="00835F3E">
        <w:rPr>
          <w:rFonts w:ascii="Times New Roman" w:hAnsi="Times New Roman" w:cs="Times New Roman"/>
          <w:bCs/>
          <w:sz w:val="24"/>
          <w:szCs w:val="24"/>
          <w:lang w:val="en-GB"/>
        </w:rPr>
        <w:t xml:space="preserve"> October 2021. The training by the Ministry of Gender Children and Social Protection in collaboration with the department of social welfare.  Sixty districts were in attendance in which Asunafo South District was part the programme was supported by USAID aimed at building the capacity of the social welfare officers directly working with children in their various district, the participant was a female. </w:t>
      </w:r>
    </w:p>
    <w:p w14:paraId="0BDAB42B" w14:textId="77777777" w:rsidR="00A9433B" w:rsidRPr="00835F3E" w:rsidRDefault="00A9433B" w:rsidP="00835F3E">
      <w:pPr>
        <w:pStyle w:val="ListParagraph"/>
        <w:numPr>
          <w:ilvl w:val="0"/>
          <w:numId w:val="37"/>
        </w:numPr>
        <w:jc w:val="both"/>
        <w:rPr>
          <w:rFonts w:ascii="Times New Roman" w:hAnsi="Times New Roman" w:cs="Times New Roman"/>
          <w:sz w:val="24"/>
          <w:szCs w:val="24"/>
        </w:rPr>
      </w:pPr>
      <w:r w:rsidRPr="00835F3E">
        <w:rPr>
          <w:rFonts w:ascii="Times New Roman" w:hAnsi="Times New Roman" w:cs="Times New Roman"/>
          <w:bCs/>
          <w:sz w:val="24"/>
          <w:szCs w:val="24"/>
          <w:lang w:val="en-GB"/>
        </w:rPr>
        <w:t xml:space="preserve">Proportion of case workers trained in child protection and family welfare:  officers were trained in Child Protection &amp; Family Welfare in 2021 in Accra Sun Lodge Hotel, Tesano the participant was a female. </w:t>
      </w:r>
    </w:p>
    <w:p w14:paraId="603E7C5B" w14:textId="77777777" w:rsidR="00A9433B" w:rsidRPr="00835F3E" w:rsidRDefault="00A9433B" w:rsidP="00835F3E">
      <w:pPr>
        <w:pStyle w:val="ListParagraph"/>
        <w:numPr>
          <w:ilvl w:val="0"/>
          <w:numId w:val="37"/>
        </w:numPr>
        <w:jc w:val="both"/>
        <w:rPr>
          <w:rFonts w:ascii="Times New Roman" w:hAnsi="Times New Roman" w:cs="Times New Roman"/>
          <w:bCs/>
          <w:sz w:val="24"/>
          <w:szCs w:val="24"/>
          <w:lang w:val="en-GB"/>
        </w:rPr>
      </w:pPr>
      <w:r w:rsidRPr="00835F3E">
        <w:rPr>
          <w:rFonts w:ascii="Times New Roman" w:hAnsi="Times New Roman" w:cs="Times New Roman"/>
          <w:bCs/>
          <w:sz w:val="24"/>
          <w:szCs w:val="24"/>
          <w:lang w:val="en-GB"/>
        </w:rPr>
        <w:t xml:space="preserve">In 2017, 20 child violence cases were targeted and recorded out of which 17 of them were the actuals selected, that is 7males and 10 females to benefit from social welfare and social services. In 2019 again 20 of the children benefited from social services whereas 12 were females. In the year 2020, 21 children were targeted out of which 18 were actuals reached with social services, that is 10 males and 8 females. In the year 2021, 9 was the target and all the 9 have been actualized.  That is Five females and four males. The target reduced in 2021 because of financial constraint. </w:t>
      </w:r>
    </w:p>
    <w:p w14:paraId="5835ABBD" w14:textId="77777777" w:rsidR="00A9433B" w:rsidRPr="00835F3E" w:rsidRDefault="00A9433B" w:rsidP="00835F3E">
      <w:pPr>
        <w:pStyle w:val="ListParagraph"/>
        <w:numPr>
          <w:ilvl w:val="0"/>
          <w:numId w:val="37"/>
        </w:numPr>
        <w:jc w:val="both"/>
        <w:rPr>
          <w:rFonts w:ascii="Times New Roman" w:hAnsi="Times New Roman" w:cs="Times New Roman"/>
          <w:sz w:val="24"/>
          <w:szCs w:val="24"/>
        </w:rPr>
      </w:pPr>
      <w:r w:rsidRPr="00835F3E">
        <w:rPr>
          <w:rFonts w:ascii="Times New Roman" w:hAnsi="Times New Roman" w:cs="Times New Roman"/>
          <w:sz w:val="24"/>
          <w:szCs w:val="24"/>
          <w:lang w:val="en-GB"/>
        </w:rPr>
        <w:t xml:space="preserve">Number of children reached by social work/social services: In 2017 the department had 5000 children as baseline to reach with social services and 3287 was the actual figure of children reached for social work and social services in 2018 out of which 2000 were females and 1287 were males. In 2019, 4449 children were reached for social work/service and the break down is 2000 males and 2449 were females. The year 2020 target was 1200 out of which 500(female 220, male 230) was reached as the actual due to the covid-19 pandemic we could not reach more of our target. The department target in 2021 was 2387 but the actual children reached were 3000 (2800 female, 1200 males) hence the actual was more than the target because there were carry forward of some cases from 2020. Children reached were from leap households, children with disability, children in education sector and other orphans and vulnerable children (OVCs) groups. </w:t>
      </w:r>
    </w:p>
    <w:p w14:paraId="1E0A5518" w14:textId="77777777" w:rsidR="00A9433B" w:rsidRPr="00835F3E" w:rsidRDefault="00A9433B" w:rsidP="00835F3E">
      <w:pPr>
        <w:pStyle w:val="ListParagraph"/>
        <w:numPr>
          <w:ilvl w:val="0"/>
          <w:numId w:val="37"/>
        </w:numPr>
        <w:jc w:val="both"/>
        <w:rPr>
          <w:rFonts w:ascii="Times New Roman" w:hAnsi="Times New Roman" w:cs="Times New Roman"/>
          <w:sz w:val="24"/>
          <w:szCs w:val="24"/>
        </w:rPr>
      </w:pPr>
      <w:r w:rsidRPr="00835F3E">
        <w:rPr>
          <w:rFonts w:ascii="Times New Roman" w:hAnsi="Times New Roman" w:cs="Times New Roman"/>
          <w:sz w:val="24"/>
          <w:szCs w:val="24"/>
          <w:lang w:val="en-GB"/>
        </w:rPr>
        <w:t xml:space="preserve">Number of people reached with child protection and SGBV information: </w:t>
      </w:r>
      <w:r w:rsidRPr="00835F3E">
        <w:rPr>
          <w:rFonts w:ascii="Times New Roman" w:hAnsi="Times New Roman" w:cs="Times New Roman"/>
          <w:sz w:val="24"/>
          <w:szCs w:val="24"/>
        </w:rPr>
        <w:t>In 2021 we targeted 390 children but achieved 270 (180 males, 90 females) as the actual people</w:t>
      </w:r>
      <w:r w:rsidRPr="00835F3E">
        <w:rPr>
          <w:rFonts w:ascii="Times New Roman" w:hAnsi="Times New Roman" w:cs="Times New Roman"/>
          <w:sz w:val="24"/>
          <w:szCs w:val="24"/>
          <w:lang w:val="en-GB"/>
        </w:rPr>
        <w:t xml:space="preserve"> reached with child protection and sexual and gender base violence (SGBV) information.</w:t>
      </w:r>
    </w:p>
    <w:p w14:paraId="0D6F2E9F" w14:textId="77777777" w:rsidR="00A9433B" w:rsidRPr="00835F3E" w:rsidRDefault="00A9433B" w:rsidP="00835F3E">
      <w:pPr>
        <w:pStyle w:val="ListParagraph"/>
        <w:numPr>
          <w:ilvl w:val="0"/>
          <w:numId w:val="37"/>
        </w:numPr>
        <w:jc w:val="both"/>
        <w:rPr>
          <w:rFonts w:ascii="Times New Roman" w:hAnsi="Times New Roman" w:cs="Times New Roman"/>
          <w:sz w:val="24"/>
          <w:szCs w:val="24"/>
        </w:rPr>
      </w:pPr>
      <w:r w:rsidRPr="00835F3E">
        <w:rPr>
          <w:rFonts w:ascii="Times New Roman" w:hAnsi="Times New Roman" w:cs="Times New Roman"/>
          <w:sz w:val="24"/>
          <w:szCs w:val="24"/>
          <w:lang w:val="en-GB"/>
        </w:rPr>
        <w:t xml:space="preserve">Number of LEAP household members on NHIS:  the total number of leap household’s members on NHIS stands at 842 from 2017 down to 2021 </w:t>
      </w:r>
    </w:p>
    <w:p w14:paraId="7D5C4660" w14:textId="77777777" w:rsidR="00A9433B" w:rsidRPr="00835F3E" w:rsidRDefault="00A9433B" w:rsidP="00835F3E">
      <w:pPr>
        <w:pStyle w:val="ListParagraph"/>
        <w:numPr>
          <w:ilvl w:val="0"/>
          <w:numId w:val="37"/>
        </w:numPr>
        <w:jc w:val="both"/>
        <w:rPr>
          <w:rFonts w:ascii="Times New Roman" w:hAnsi="Times New Roman" w:cs="Times New Roman"/>
          <w:sz w:val="24"/>
          <w:szCs w:val="24"/>
          <w:lang w:val="en-GB"/>
        </w:rPr>
      </w:pPr>
      <w:r w:rsidRPr="00835F3E">
        <w:rPr>
          <w:rFonts w:ascii="Times New Roman" w:hAnsi="Times New Roman" w:cs="Times New Roman"/>
          <w:sz w:val="24"/>
          <w:szCs w:val="24"/>
          <w:lang w:val="en-GB"/>
        </w:rPr>
        <w:t>Number of households with adolescent girls benefiting from LEAP Programme:  in the year 2017 the baseline number of adolescent girls in leap beneficiary’s households was 573 and actual was 533 for 2018 and 2019 respectively. In the year 2020 the baseline figure was 558 but there were no actuals realized. Reason being that, due to the pandemic the department could not gather data. In the year 2021 the department used the 2019 figure as its target and had an actual of 559 adolescent girls benefiting from the programme.</w:t>
      </w:r>
    </w:p>
    <w:p w14:paraId="5804CF0E" w14:textId="77777777" w:rsidR="00A9433B" w:rsidRPr="00835F3E" w:rsidRDefault="00A9433B" w:rsidP="00835F3E">
      <w:pPr>
        <w:pStyle w:val="ListParagraph"/>
        <w:numPr>
          <w:ilvl w:val="0"/>
          <w:numId w:val="37"/>
        </w:numPr>
        <w:jc w:val="both"/>
        <w:rPr>
          <w:rFonts w:ascii="Times New Roman" w:hAnsi="Times New Roman" w:cs="Times New Roman"/>
          <w:sz w:val="24"/>
          <w:szCs w:val="24"/>
          <w:lang w:val="en-GB"/>
        </w:rPr>
      </w:pPr>
      <w:r w:rsidRPr="00835F3E">
        <w:rPr>
          <w:rFonts w:ascii="Times New Roman" w:hAnsi="Times New Roman" w:cs="Times New Roman"/>
          <w:sz w:val="24"/>
          <w:szCs w:val="24"/>
          <w:lang w:val="en-GB"/>
        </w:rPr>
        <w:t xml:space="preserve">Number of outreach visits to communities with LEAP households in the year 2017, 2018, and 2019 were the same. But in 2020 the department targeted 6 but 5 were actualized.  In each year 2021 the same figure was achieved. The reason being that funds were not available for the outreach programme. </w:t>
      </w:r>
    </w:p>
    <w:p w14:paraId="4B88216E" w14:textId="77777777" w:rsidR="00A9433B" w:rsidRPr="00835F3E" w:rsidRDefault="00A9433B" w:rsidP="00835F3E">
      <w:pPr>
        <w:pStyle w:val="ListParagraph"/>
        <w:numPr>
          <w:ilvl w:val="0"/>
          <w:numId w:val="37"/>
        </w:numPr>
        <w:jc w:val="both"/>
        <w:rPr>
          <w:rFonts w:ascii="Times New Roman" w:hAnsi="Times New Roman" w:cs="Times New Roman"/>
          <w:sz w:val="24"/>
          <w:szCs w:val="24"/>
          <w:lang w:val="en-GB"/>
        </w:rPr>
      </w:pPr>
      <w:r w:rsidRPr="00835F3E">
        <w:rPr>
          <w:rFonts w:ascii="Times New Roman" w:hAnsi="Times New Roman" w:cs="Times New Roman"/>
          <w:sz w:val="24"/>
          <w:szCs w:val="24"/>
          <w:lang w:val="en-GB"/>
        </w:rPr>
        <w:t>In the year 2017 and 2018 there were no referral s made from the Ghana health service. But in the year 2019, 3 males were refereed for support in the area of disability. In 2020 the department target was 9 but only had 4 referrals (2males and 2 females) with child protection issues. Finally, in 2021l, 15 were targeted and 6 (2 males 4 females) were actualized.</w:t>
      </w:r>
    </w:p>
    <w:p w14:paraId="40774E88" w14:textId="77777777" w:rsidR="00A9433B" w:rsidRPr="00835F3E" w:rsidRDefault="00A9433B" w:rsidP="00835F3E">
      <w:pPr>
        <w:pStyle w:val="ListParagraph"/>
        <w:numPr>
          <w:ilvl w:val="0"/>
          <w:numId w:val="37"/>
        </w:numPr>
        <w:jc w:val="both"/>
        <w:rPr>
          <w:rFonts w:ascii="Times New Roman" w:hAnsi="Times New Roman" w:cs="Times New Roman"/>
          <w:sz w:val="24"/>
          <w:szCs w:val="24"/>
          <w:lang w:val="en-GB"/>
        </w:rPr>
      </w:pPr>
      <w:r w:rsidRPr="00835F3E">
        <w:rPr>
          <w:rFonts w:ascii="Times New Roman" w:hAnsi="Times New Roman" w:cs="Times New Roman"/>
          <w:sz w:val="24"/>
          <w:szCs w:val="24"/>
          <w:lang w:val="en-GB"/>
        </w:rPr>
        <w:t>Proportion of referrals receiving adequate follow-up:  in the year 2019 3% of the Proportion of referrals were receiving adequate follow-up. 4% in 2020 and 6% in 2021.</w:t>
      </w:r>
    </w:p>
    <w:p w14:paraId="3C0C7B84" w14:textId="77777777" w:rsidR="00A9433B" w:rsidRPr="00835F3E" w:rsidRDefault="00A9433B" w:rsidP="00835F3E">
      <w:pPr>
        <w:pStyle w:val="ListParagraph"/>
        <w:numPr>
          <w:ilvl w:val="0"/>
          <w:numId w:val="37"/>
        </w:numPr>
        <w:jc w:val="both"/>
        <w:rPr>
          <w:rFonts w:ascii="Times New Roman" w:hAnsi="Times New Roman" w:cs="Times New Roman"/>
          <w:sz w:val="24"/>
          <w:szCs w:val="24"/>
          <w:lang w:val="en-GB"/>
        </w:rPr>
      </w:pPr>
      <w:r w:rsidRPr="00835F3E">
        <w:rPr>
          <w:rFonts w:ascii="Times New Roman" w:hAnsi="Times New Roman" w:cs="Times New Roman"/>
          <w:sz w:val="24"/>
          <w:szCs w:val="24"/>
          <w:lang w:val="en-GB"/>
        </w:rPr>
        <w:t xml:space="preserve">Number of DSWCD’s that have shared their MMDA’s LEAP Household data with both NHIS and GHS: the department shared 382 leap household data with only NHIS and the figure is 382 from 2017-2021. The reasons were that, a total of 382 leap household data was the only approved figure given by the leap secretariat at the national to the department. </w:t>
      </w:r>
    </w:p>
    <w:p w14:paraId="45EB5510" w14:textId="77777777" w:rsidR="00A9433B" w:rsidRPr="00835F3E" w:rsidRDefault="00A9433B" w:rsidP="00835F3E">
      <w:pPr>
        <w:pStyle w:val="ListParagraph"/>
        <w:numPr>
          <w:ilvl w:val="0"/>
          <w:numId w:val="37"/>
        </w:numPr>
        <w:jc w:val="both"/>
        <w:rPr>
          <w:rFonts w:ascii="Times New Roman" w:hAnsi="Times New Roman" w:cs="Times New Roman"/>
          <w:sz w:val="24"/>
          <w:szCs w:val="24"/>
          <w:lang w:val="en-GB"/>
        </w:rPr>
      </w:pPr>
      <w:r w:rsidRPr="00835F3E">
        <w:rPr>
          <w:rFonts w:ascii="Times New Roman" w:hAnsi="Times New Roman" w:cs="Times New Roman"/>
          <w:sz w:val="24"/>
          <w:szCs w:val="24"/>
          <w:lang w:val="en-GB"/>
        </w:rPr>
        <w:t>Number of regional inter sectoral monitoring visits: the department in 2018 and 19 received four regional inter sectoral monitoring visits respectively. Whereas the department in 2020 received 4 regional inter sectoral monitoring visit and 2 in 2021.</w:t>
      </w:r>
    </w:p>
    <w:p w14:paraId="702B260B" w14:textId="77777777" w:rsidR="00A9433B" w:rsidRPr="00835F3E" w:rsidRDefault="00A9433B" w:rsidP="00835F3E">
      <w:pPr>
        <w:pStyle w:val="ListParagraph"/>
        <w:numPr>
          <w:ilvl w:val="0"/>
          <w:numId w:val="37"/>
        </w:numPr>
        <w:jc w:val="both"/>
        <w:rPr>
          <w:rFonts w:ascii="Times New Roman" w:hAnsi="Times New Roman" w:cs="Times New Roman"/>
          <w:sz w:val="24"/>
          <w:szCs w:val="24"/>
          <w:lang w:val="en-GB"/>
        </w:rPr>
      </w:pPr>
      <w:r w:rsidRPr="00835F3E">
        <w:rPr>
          <w:rFonts w:ascii="Times New Roman" w:hAnsi="Times New Roman" w:cs="Times New Roman"/>
          <w:sz w:val="24"/>
          <w:szCs w:val="24"/>
          <w:lang w:val="en-GB"/>
        </w:rPr>
        <w:t xml:space="preserve">Number of meetings to discuss integrated services: the department targeted 3 integrated services meetings but achieved one (1) due to financial constraint  </w:t>
      </w:r>
    </w:p>
    <w:p w14:paraId="425F6F07" w14:textId="77777777" w:rsidR="00A9433B" w:rsidRPr="00835F3E" w:rsidRDefault="00A9433B" w:rsidP="00835F3E">
      <w:pPr>
        <w:pStyle w:val="ListParagraph"/>
        <w:numPr>
          <w:ilvl w:val="0"/>
          <w:numId w:val="37"/>
        </w:numPr>
        <w:jc w:val="both"/>
        <w:rPr>
          <w:rFonts w:ascii="Times New Roman" w:hAnsi="Times New Roman" w:cs="Times New Roman"/>
          <w:sz w:val="24"/>
          <w:szCs w:val="24"/>
          <w:lang w:val="en-GB"/>
        </w:rPr>
      </w:pPr>
      <w:r w:rsidRPr="00835F3E">
        <w:rPr>
          <w:rFonts w:ascii="Times New Roman" w:hAnsi="Times New Roman" w:cs="Times New Roman"/>
          <w:sz w:val="24"/>
          <w:szCs w:val="24"/>
          <w:lang w:val="en-GB"/>
        </w:rPr>
        <w:t>Number of girls reached by prevention and care services: 1250 girls were reached by prevention and care services in 2019. In 2020 the department did not set any target due to the pandemic but reached out to 400 girls. In 2021 the target was 2450 and the department achieved 1450</w:t>
      </w:r>
    </w:p>
    <w:p w14:paraId="62334345" w14:textId="77777777" w:rsidR="00A9433B" w:rsidRPr="00835F3E" w:rsidRDefault="00A9433B" w:rsidP="00835F3E">
      <w:pPr>
        <w:pStyle w:val="ListParagraph"/>
        <w:numPr>
          <w:ilvl w:val="0"/>
          <w:numId w:val="37"/>
        </w:numPr>
        <w:jc w:val="both"/>
        <w:rPr>
          <w:rFonts w:ascii="Times New Roman" w:hAnsi="Times New Roman" w:cs="Times New Roman"/>
          <w:sz w:val="24"/>
          <w:szCs w:val="24"/>
          <w:lang w:val="en-GB"/>
        </w:rPr>
      </w:pPr>
      <w:r w:rsidRPr="00835F3E">
        <w:rPr>
          <w:rFonts w:ascii="Times New Roman" w:hAnsi="Times New Roman" w:cs="Times New Roman"/>
          <w:sz w:val="24"/>
          <w:szCs w:val="24"/>
          <w:lang w:val="en-GB"/>
        </w:rPr>
        <w:t xml:space="preserve">Number of CP/SGBV cases referred to other services and followed up: in the year 2021 the department targeted 3 Child protection, sexual and gender base violence cases but only had 2 which has been referred to other services. </w:t>
      </w:r>
    </w:p>
    <w:p w14:paraId="63A8A533" w14:textId="77777777" w:rsidR="00A9433B" w:rsidRPr="00835F3E" w:rsidRDefault="00A9433B" w:rsidP="00835F3E">
      <w:pPr>
        <w:pStyle w:val="ListParagraph"/>
        <w:numPr>
          <w:ilvl w:val="0"/>
          <w:numId w:val="37"/>
        </w:numPr>
        <w:jc w:val="both"/>
        <w:rPr>
          <w:rFonts w:ascii="Times New Roman" w:hAnsi="Times New Roman" w:cs="Times New Roman"/>
          <w:sz w:val="24"/>
          <w:szCs w:val="24"/>
          <w:lang w:val="en-GB"/>
        </w:rPr>
      </w:pPr>
      <w:r w:rsidRPr="00835F3E">
        <w:rPr>
          <w:rFonts w:ascii="Times New Roman" w:hAnsi="Times New Roman" w:cs="Times New Roman"/>
          <w:sz w:val="24"/>
          <w:szCs w:val="24"/>
          <w:lang w:val="en-GB"/>
        </w:rPr>
        <w:t>In the year 2021 only three of NGOs, including rehabilitation homes and centres RHCs, were targeted to be trained.</w:t>
      </w:r>
    </w:p>
    <w:p w14:paraId="57D68E63" w14:textId="77777777" w:rsidR="00A9433B" w:rsidRPr="00835F3E" w:rsidRDefault="00A9433B" w:rsidP="00835F3E">
      <w:pPr>
        <w:pStyle w:val="ListParagraph"/>
        <w:numPr>
          <w:ilvl w:val="0"/>
          <w:numId w:val="37"/>
        </w:numPr>
        <w:jc w:val="both"/>
        <w:rPr>
          <w:rFonts w:ascii="Times New Roman" w:hAnsi="Times New Roman" w:cs="Times New Roman"/>
          <w:sz w:val="24"/>
          <w:szCs w:val="24"/>
          <w:lang w:val="en-GB"/>
        </w:rPr>
      </w:pPr>
      <w:r w:rsidRPr="00835F3E">
        <w:rPr>
          <w:rFonts w:ascii="Times New Roman" w:hAnsi="Times New Roman" w:cs="Times New Roman"/>
          <w:sz w:val="24"/>
          <w:szCs w:val="24"/>
          <w:lang w:val="en-GB"/>
        </w:rPr>
        <w:t xml:space="preserve">Number of children in RHCs profiled and reunified: the department targeted three cases but only had one (male) case of a child in rehabilitation home and centres profiled and reunified. </w:t>
      </w:r>
    </w:p>
    <w:p w14:paraId="5D214547" w14:textId="77777777" w:rsidR="00A9433B" w:rsidRPr="00835F3E" w:rsidRDefault="00A9433B" w:rsidP="00835F3E">
      <w:pPr>
        <w:pStyle w:val="ListParagraph"/>
        <w:numPr>
          <w:ilvl w:val="0"/>
          <w:numId w:val="37"/>
        </w:numPr>
        <w:jc w:val="both"/>
        <w:rPr>
          <w:rFonts w:ascii="Times New Roman" w:hAnsi="Times New Roman" w:cs="Times New Roman"/>
          <w:sz w:val="24"/>
          <w:szCs w:val="24"/>
          <w:lang w:val="en-GB"/>
        </w:rPr>
      </w:pPr>
      <w:r w:rsidRPr="00835F3E">
        <w:rPr>
          <w:rFonts w:ascii="Times New Roman" w:hAnsi="Times New Roman" w:cs="Times New Roman"/>
          <w:sz w:val="24"/>
          <w:szCs w:val="24"/>
          <w:lang w:val="en-GB"/>
        </w:rPr>
        <w:t xml:space="preserve">Proportion of sub-standard RHCs closed: unfortunately, Asunafo South District does not have any sub-standard rehabilitation homes or centres known to the department RHCs for closure </w:t>
      </w:r>
    </w:p>
    <w:p w14:paraId="606BA269" w14:textId="77777777" w:rsidR="004242BA" w:rsidRPr="006B27A5" w:rsidRDefault="00A9433B" w:rsidP="006B27A5">
      <w:pPr>
        <w:pStyle w:val="ListParagraph"/>
        <w:numPr>
          <w:ilvl w:val="0"/>
          <w:numId w:val="37"/>
        </w:numPr>
        <w:jc w:val="both"/>
        <w:rPr>
          <w:rFonts w:ascii="Times New Roman" w:hAnsi="Times New Roman" w:cs="Times New Roman"/>
          <w:sz w:val="24"/>
          <w:szCs w:val="24"/>
          <w:lang w:val="en-GB"/>
        </w:rPr>
      </w:pPr>
      <w:r w:rsidRPr="00835F3E">
        <w:rPr>
          <w:rFonts w:ascii="Times New Roman" w:hAnsi="Times New Roman" w:cs="Times New Roman"/>
          <w:sz w:val="24"/>
          <w:szCs w:val="24"/>
          <w:lang w:val="en-GB"/>
        </w:rPr>
        <w:t>There were no children placed under foster care in the district from 2017 to 2021.</w:t>
      </w:r>
    </w:p>
    <w:p w14:paraId="1C428C62" w14:textId="77777777" w:rsidR="004242BA" w:rsidRPr="00B07081" w:rsidRDefault="009D7065" w:rsidP="00383FA2">
      <w:pPr>
        <w:pStyle w:val="Heading2"/>
      </w:pPr>
      <w:bookmarkStart w:id="36" w:name="_Toc97621160"/>
      <w:r w:rsidRPr="00B07081">
        <w:t>2.10 UPDATE ON CRITICAL DEVELOPMENT AND POVERTY ISSUES</w:t>
      </w:r>
      <w:bookmarkEnd w:id="36"/>
    </w:p>
    <w:p w14:paraId="40105734" w14:textId="77777777" w:rsidR="006B27A5" w:rsidRDefault="004242BA" w:rsidP="00835F3E">
      <w:pPr>
        <w:jc w:val="both"/>
        <w:rPr>
          <w:rFonts w:ascii="Times New Roman" w:hAnsi="Times New Roman" w:cs="Times New Roman"/>
          <w:sz w:val="24"/>
          <w:szCs w:val="24"/>
        </w:rPr>
      </w:pPr>
      <w:r w:rsidRPr="00835F3E">
        <w:rPr>
          <w:rFonts w:ascii="Times New Roman" w:hAnsi="Times New Roman" w:cs="Times New Roman"/>
          <w:sz w:val="24"/>
          <w:szCs w:val="24"/>
        </w:rPr>
        <w:t xml:space="preserve">This section provides an update of the critical development and poverty issues being implemented </w:t>
      </w:r>
    </w:p>
    <w:p w14:paraId="4DEE4A4B" w14:textId="77777777" w:rsidR="004242BA" w:rsidRPr="00835F3E" w:rsidRDefault="004242BA" w:rsidP="00835F3E">
      <w:pPr>
        <w:jc w:val="both"/>
        <w:rPr>
          <w:rFonts w:ascii="Times New Roman" w:hAnsi="Times New Roman" w:cs="Times New Roman"/>
          <w:sz w:val="24"/>
          <w:szCs w:val="24"/>
        </w:rPr>
      </w:pPr>
      <w:r w:rsidRPr="00835F3E">
        <w:rPr>
          <w:rFonts w:ascii="Times New Roman" w:hAnsi="Times New Roman" w:cs="Times New Roman"/>
          <w:sz w:val="24"/>
          <w:szCs w:val="24"/>
        </w:rPr>
        <w:t>in the District. These include Ghana School Feeding Programme, Capitation Grant, National Health Insurance Scheme, LEAP Programme, National Youth Employment Program, Nation Builder Corps, One District-One Factory Programme, and Planting for</w:t>
      </w:r>
      <w:r w:rsidR="00401B3B" w:rsidRPr="00835F3E">
        <w:rPr>
          <w:rFonts w:ascii="Times New Roman" w:hAnsi="Times New Roman" w:cs="Times New Roman"/>
          <w:sz w:val="24"/>
          <w:szCs w:val="24"/>
        </w:rPr>
        <w:t xml:space="preserve"> Food and Jobs</w:t>
      </w:r>
      <w:r w:rsidRPr="00835F3E">
        <w:rPr>
          <w:rFonts w:ascii="Times New Roman" w:hAnsi="Times New Roman" w:cs="Times New Roman"/>
          <w:sz w:val="24"/>
          <w:szCs w:val="24"/>
        </w:rPr>
        <w:t>, Free SHS Programme,</w:t>
      </w:r>
      <w:r w:rsidR="00401B3B" w:rsidRPr="00835F3E">
        <w:rPr>
          <w:rFonts w:ascii="Times New Roman" w:hAnsi="Times New Roman" w:cs="Times New Roman"/>
          <w:sz w:val="24"/>
          <w:szCs w:val="24"/>
        </w:rPr>
        <w:t xml:space="preserve"> and</w:t>
      </w:r>
      <w:r w:rsidRPr="00835F3E">
        <w:rPr>
          <w:rFonts w:ascii="Times New Roman" w:hAnsi="Times New Roman" w:cs="Times New Roman"/>
          <w:sz w:val="24"/>
          <w:szCs w:val="24"/>
        </w:rPr>
        <w:t xml:space="preserve"> National Entrepreneurship and Innovation Plan (NEIP) </w:t>
      </w:r>
      <w:r w:rsidR="00401B3B" w:rsidRPr="00835F3E">
        <w:rPr>
          <w:rFonts w:ascii="Times New Roman" w:hAnsi="Times New Roman" w:cs="Times New Roman"/>
          <w:sz w:val="24"/>
          <w:szCs w:val="24"/>
        </w:rPr>
        <w:t>among others</w:t>
      </w:r>
      <w:r w:rsidRPr="00835F3E">
        <w:rPr>
          <w:rFonts w:ascii="Times New Roman" w:hAnsi="Times New Roman" w:cs="Times New Roman"/>
          <w:sz w:val="24"/>
          <w:szCs w:val="24"/>
        </w:rPr>
        <w:t xml:space="preserve">. In order to provide lasting solutions to the challenges identified, policy recommendations have been provided under each section.   </w:t>
      </w:r>
    </w:p>
    <w:p w14:paraId="49A5085F" w14:textId="77777777" w:rsidR="004242BA" w:rsidRPr="00835F3E" w:rsidRDefault="00133AF0" w:rsidP="00835F3E">
      <w:pPr>
        <w:jc w:val="both"/>
        <w:rPr>
          <w:rFonts w:ascii="Times New Roman" w:hAnsi="Times New Roman" w:cs="Times New Roman"/>
          <w:sz w:val="24"/>
          <w:szCs w:val="24"/>
        </w:rPr>
      </w:pPr>
      <w:r w:rsidRPr="00835F3E">
        <w:rPr>
          <w:rFonts w:ascii="Times New Roman" w:hAnsi="Times New Roman" w:cs="Times New Roman"/>
          <w:sz w:val="24"/>
          <w:szCs w:val="24"/>
        </w:rPr>
        <w:t>T</w:t>
      </w:r>
      <w:r w:rsidR="004242BA" w:rsidRPr="00835F3E">
        <w:rPr>
          <w:rFonts w:ascii="Times New Roman" w:hAnsi="Times New Roman" w:cs="Times New Roman"/>
          <w:sz w:val="24"/>
          <w:szCs w:val="24"/>
        </w:rPr>
        <w:t>he Assembly has</w:t>
      </w:r>
      <w:r w:rsidR="003E28D6" w:rsidRPr="00835F3E">
        <w:rPr>
          <w:rFonts w:ascii="Times New Roman" w:hAnsi="Times New Roman" w:cs="Times New Roman"/>
          <w:sz w:val="24"/>
          <w:szCs w:val="24"/>
        </w:rPr>
        <w:t xml:space="preserve"> successfully</w:t>
      </w:r>
      <w:r w:rsidR="004242BA" w:rsidRPr="00835F3E">
        <w:rPr>
          <w:rFonts w:ascii="Times New Roman" w:hAnsi="Times New Roman" w:cs="Times New Roman"/>
          <w:sz w:val="24"/>
          <w:szCs w:val="24"/>
        </w:rPr>
        <w:t xml:space="preserve"> created </w:t>
      </w:r>
      <w:r w:rsidR="003E28D6" w:rsidRPr="00835F3E">
        <w:rPr>
          <w:rFonts w:ascii="Times New Roman" w:hAnsi="Times New Roman" w:cs="Times New Roman"/>
          <w:sz w:val="24"/>
          <w:szCs w:val="24"/>
        </w:rPr>
        <w:t xml:space="preserve">a </w:t>
      </w:r>
      <w:r w:rsidR="004242BA" w:rsidRPr="00835F3E">
        <w:rPr>
          <w:rFonts w:ascii="Times New Roman" w:hAnsi="Times New Roman" w:cs="Times New Roman"/>
          <w:sz w:val="24"/>
          <w:szCs w:val="24"/>
        </w:rPr>
        <w:t xml:space="preserve">conducive investment environment for the implementation of critical development </w:t>
      </w:r>
      <w:r w:rsidR="003E28D6" w:rsidRPr="00835F3E">
        <w:rPr>
          <w:rFonts w:ascii="Times New Roman" w:hAnsi="Times New Roman" w:cs="Times New Roman"/>
          <w:sz w:val="24"/>
          <w:szCs w:val="24"/>
        </w:rPr>
        <w:t>and poverty issues targeted</w:t>
      </w:r>
      <w:r w:rsidRPr="00835F3E">
        <w:rPr>
          <w:rFonts w:ascii="Times New Roman" w:hAnsi="Times New Roman" w:cs="Times New Roman"/>
          <w:sz w:val="24"/>
          <w:szCs w:val="24"/>
        </w:rPr>
        <w:t xml:space="preserve"> at improving the standard of living especially among the most deprived people</w:t>
      </w:r>
      <w:r w:rsidR="004242BA" w:rsidRPr="00835F3E">
        <w:rPr>
          <w:rFonts w:ascii="Times New Roman" w:hAnsi="Times New Roman" w:cs="Times New Roman"/>
          <w:sz w:val="24"/>
          <w:szCs w:val="24"/>
        </w:rPr>
        <w:t xml:space="preserve"> in the District. This include</w:t>
      </w:r>
      <w:r w:rsidR="00B572CF" w:rsidRPr="00835F3E">
        <w:rPr>
          <w:rFonts w:ascii="Times New Roman" w:hAnsi="Times New Roman" w:cs="Times New Roman"/>
          <w:sz w:val="24"/>
          <w:szCs w:val="24"/>
        </w:rPr>
        <w:t>s</w:t>
      </w:r>
      <w:r w:rsidR="004242BA" w:rsidRPr="00835F3E">
        <w:rPr>
          <w:rFonts w:ascii="Times New Roman" w:hAnsi="Times New Roman" w:cs="Times New Roman"/>
          <w:sz w:val="24"/>
          <w:szCs w:val="24"/>
        </w:rPr>
        <w:t xml:space="preserve"> supporting government interventions like Free SHS</w:t>
      </w:r>
      <w:r w:rsidRPr="00835F3E">
        <w:rPr>
          <w:rFonts w:ascii="Times New Roman" w:hAnsi="Times New Roman" w:cs="Times New Roman"/>
          <w:sz w:val="24"/>
          <w:szCs w:val="24"/>
        </w:rPr>
        <w:t>, Planting for Food and Jobs programme, Livelihood Empowerment Against Poverty, the National Youth Employment Program and the Nation Builders’ Corpse among others</w:t>
      </w:r>
      <w:r w:rsidR="004242BA" w:rsidRPr="00835F3E">
        <w:rPr>
          <w:rFonts w:ascii="Times New Roman" w:hAnsi="Times New Roman" w:cs="Times New Roman"/>
          <w:sz w:val="24"/>
          <w:szCs w:val="24"/>
        </w:rPr>
        <w:t xml:space="preserve">. </w:t>
      </w:r>
      <w:r w:rsidRPr="00835F3E">
        <w:rPr>
          <w:rFonts w:ascii="Times New Roman" w:hAnsi="Times New Roman" w:cs="Times New Roman"/>
          <w:sz w:val="24"/>
          <w:szCs w:val="24"/>
        </w:rPr>
        <w:t>In mar</w:t>
      </w:r>
      <w:r w:rsidR="004242BA" w:rsidRPr="00835F3E">
        <w:rPr>
          <w:rFonts w:ascii="Times New Roman" w:hAnsi="Times New Roman" w:cs="Times New Roman"/>
          <w:sz w:val="24"/>
          <w:szCs w:val="24"/>
        </w:rPr>
        <w:t xml:space="preserve">ching the achievement to the District’s goals and objectives, </w:t>
      </w:r>
      <w:r w:rsidRPr="00835F3E">
        <w:rPr>
          <w:rFonts w:ascii="Times New Roman" w:hAnsi="Times New Roman" w:cs="Times New Roman"/>
          <w:sz w:val="24"/>
          <w:szCs w:val="24"/>
        </w:rPr>
        <w:t>the District has, beyond the numerous challenges, improved in; building</w:t>
      </w:r>
      <w:r w:rsidR="004242BA" w:rsidRPr="00835F3E">
        <w:rPr>
          <w:rFonts w:ascii="Times New Roman" w:hAnsi="Times New Roman" w:cs="Times New Roman"/>
          <w:sz w:val="24"/>
          <w:szCs w:val="24"/>
        </w:rPr>
        <w:t xml:space="preserve"> a prosperous society, creating opportunities for all, safeguarding the natural environment and ensuring a resilient built environment, and maintaining a stable, united</w:t>
      </w:r>
      <w:r w:rsidRPr="00835F3E">
        <w:rPr>
          <w:rFonts w:ascii="Times New Roman" w:hAnsi="Times New Roman" w:cs="Times New Roman"/>
          <w:sz w:val="24"/>
          <w:szCs w:val="24"/>
        </w:rPr>
        <w:t xml:space="preserve"> and safe society</w:t>
      </w:r>
      <w:r w:rsidR="004242BA" w:rsidRPr="00835F3E">
        <w:rPr>
          <w:rFonts w:ascii="Times New Roman" w:hAnsi="Times New Roman" w:cs="Times New Roman"/>
          <w:sz w:val="24"/>
          <w:szCs w:val="24"/>
        </w:rPr>
        <w:t xml:space="preserve">.  </w:t>
      </w:r>
    </w:p>
    <w:p w14:paraId="5B3EF848" w14:textId="77777777" w:rsidR="00EF2CB1" w:rsidRPr="00835F3E" w:rsidRDefault="00B578E1" w:rsidP="00835F3E">
      <w:pPr>
        <w:jc w:val="both"/>
        <w:rPr>
          <w:rFonts w:ascii="Times New Roman" w:hAnsi="Times New Roman" w:cs="Times New Roman"/>
          <w:sz w:val="24"/>
          <w:szCs w:val="24"/>
        </w:rPr>
      </w:pPr>
      <w:r w:rsidRPr="00835F3E">
        <w:rPr>
          <w:rFonts w:ascii="Times New Roman" w:hAnsi="Times New Roman" w:cs="Times New Roman"/>
          <w:sz w:val="24"/>
          <w:szCs w:val="24"/>
        </w:rPr>
        <w:t xml:space="preserve">From the table, it can be realized that some of the flagship programmes do not have data allocated to them. This is because they do not take place in our district. All those programmes have been however denoted ‘N/A’ meaning ‘not applicable/available’ for clarity. </w:t>
      </w:r>
      <w:r w:rsidR="00704D47" w:rsidRPr="00835F3E">
        <w:rPr>
          <w:rFonts w:ascii="Times New Roman" w:hAnsi="Times New Roman" w:cs="Times New Roman"/>
          <w:sz w:val="24"/>
          <w:szCs w:val="24"/>
        </w:rPr>
        <w:t xml:space="preserve">PFJ was one of the most beneficial interventions in the district. It directly benefited 7,103 people, 1,603 more than the target. However, the Department of Agriculture in the district believe strongly that with the interventions and </w:t>
      </w:r>
      <w:r w:rsidR="00EF2CB1" w:rsidRPr="00835F3E">
        <w:rPr>
          <w:rFonts w:ascii="Times New Roman" w:hAnsi="Times New Roman" w:cs="Times New Roman"/>
          <w:sz w:val="24"/>
          <w:szCs w:val="24"/>
        </w:rPr>
        <w:t>hard work</w:t>
      </w:r>
      <w:r w:rsidR="00704D47" w:rsidRPr="00835F3E">
        <w:rPr>
          <w:rFonts w:ascii="Times New Roman" w:hAnsi="Times New Roman" w:cs="Times New Roman"/>
          <w:sz w:val="24"/>
          <w:szCs w:val="24"/>
        </w:rPr>
        <w:t xml:space="preserve"> invested in the programme, the numbers could have been more. Reason being that, agriculture inputs although subsidized, was still high for many who wanted to enroll. Also, no monetary allocation was made to the department to undertake more activities in order to get many more farmers enrolled</w:t>
      </w:r>
      <w:r w:rsidR="00EF2CB1" w:rsidRPr="00835F3E">
        <w:rPr>
          <w:rFonts w:ascii="Times New Roman" w:hAnsi="Times New Roman" w:cs="Times New Roman"/>
          <w:sz w:val="24"/>
          <w:szCs w:val="24"/>
        </w:rPr>
        <w:t>. That notwithstanding, the PFJ program was a huge success with the hope that it will be even better if some more commitments are invested in.</w:t>
      </w:r>
    </w:p>
    <w:p w14:paraId="4C0FE86B" w14:textId="6BD7380C" w:rsidR="002162B4" w:rsidRPr="00947B82" w:rsidRDefault="00EF2CB1" w:rsidP="00947B82">
      <w:pPr>
        <w:jc w:val="both"/>
        <w:rPr>
          <w:rFonts w:ascii="Times New Roman" w:hAnsi="Times New Roman" w:cs="Times New Roman"/>
          <w:sz w:val="24"/>
          <w:szCs w:val="24"/>
        </w:rPr>
      </w:pPr>
      <w:r w:rsidRPr="00835F3E">
        <w:rPr>
          <w:rFonts w:ascii="Times New Roman" w:hAnsi="Times New Roman" w:cs="Times New Roman"/>
          <w:sz w:val="24"/>
          <w:szCs w:val="24"/>
        </w:rPr>
        <w:t xml:space="preserve"> The National Health Insurance Scheme is also another flagship initiative that has seen massive development in the Asunafo South District. The scheme was able to exceed its target by renewing and enrolling 864 beneficiaries on top of the targeted 57,708 to arrive at 58,572 by the end of 2021. The district’s NHIA team intensified sensitization</w:t>
      </w:r>
      <w:r w:rsidR="008B7338" w:rsidRPr="00835F3E">
        <w:rPr>
          <w:rFonts w:ascii="Times New Roman" w:hAnsi="Times New Roman" w:cs="Times New Roman"/>
          <w:sz w:val="24"/>
          <w:szCs w:val="24"/>
        </w:rPr>
        <w:t xml:space="preserve"> and outreach throughout the year.</w:t>
      </w:r>
      <w:bookmarkStart w:id="37" w:name="_Toc98317186"/>
    </w:p>
    <w:p w14:paraId="1EF13266" w14:textId="7A633C5E" w:rsidR="006B27A5" w:rsidRPr="00BF3B2E" w:rsidRDefault="00ED7A44" w:rsidP="00ED7A44">
      <w:pPr>
        <w:pStyle w:val="Caption"/>
        <w:rPr>
          <w:i w:val="0"/>
          <w:sz w:val="24"/>
        </w:rPr>
      </w:pPr>
      <w:r w:rsidRPr="00BF3B2E">
        <w:rPr>
          <w:sz w:val="24"/>
        </w:rPr>
        <w:t xml:space="preserve">TABLE </w:t>
      </w:r>
      <w:r w:rsidRPr="00BF3B2E">
        <w:rPr>
          <w:sz w:val="24"/>
        </w:rPr>
        <w:fldChar w:fldCharType="begin"/>
      </w:r>
      <w:r w:rsidRPr="00BF3B2E">
        <w:rPr>
          <w:sz w:val="24"/>
        </w:rPr>
        <w:instrText xml:space="preserve"> SEQ TABLE \* ARABIC </w:instrText>
      </w:r>
      <w:r w:rsidRPr="00BF3B2E">
        <w:rPr>
          <w:sz w:val="24"/>
        </w:rPr>
        <w:fldChar w:fldCharType="separate"/>
      </w:r>
      <w:r w:rsidR="00B342FE" w:rsidRPr="00BF3B2E">
        <w:rPr>
          <w:noProof/>
          <w:sz w:val="24"/>
        </w:rPr>
        <w:t>14</w:t>
      </w:r>
      <w:r w:rsidRPr="00BF3B2E">
        <w:rPr>
          <w:sz w:val="24"/>
        </w:rPr>
        <w:fldChar w:fldCharType="end"/>
      </w:r>
      <w:r w:rsidR="009D7065" w:rsidRPr="00BF3B2E">
        <w:rPr>
          <w:i w:val="0"/>
          <w:sz w:val="24"/>
        </w:rPr>
        <w:t xml:space="preserve"> CRITICAL DEVELOPMENT AND POVERTY ISSUES</w:t>
      </w:r>
      <w:bookmarkEnd w:id="37"/>
    </w:p>
    <w:tbl>
      <w:tblPr>
        <w:tblStyle w:val="TableGrid"/>
        <w:tblW w:w="10037" w:type="dxa"/>
        <w:tblLook w:val="04A0" w:firstRow="1" w:lastRow="0" w:firstColumn="1" w:lastColumn="0" w:noHBand="0" w:noVBand="1"/>
      </w:tblPr>
      <w:tblGrid>
        <w:gridCol w:w="3702"/>
        <w:gridCol w:w="1857"/>
        <w:gridCol w:w="1764"/>
        <w:gridCol w:w="1208"/>
        <w:gridCol w:w="1506"/>
      </w:tblGrid>
      <w:tr w:rsidR="006B27A5" w:rsidRPr="006B27A5" w14:paraId="1DA31A05" w14:textId="77777777" w:rsidTr="00BF3B2E">
        <w:trPr>
          <w:trHeight w:val="527"/>
        </w:trPr>
        <w:tc>
          <w:tcPr>
            <w:tcW w:w="4045" w:type="dxa"/>
            <w:shd w:val="clear" w:color="auto" w:fill="FF0000"/>
          </w:tcPr>
          <w:p w14:paraId="262722F0" w14:textId="77777777" w:rsidR="006B27A5" w:rsidRPr="006B27A5" w:rsidRDefault="00EE09BD" w:rsidP="006B27A5">
            <w:pPr>
              <w:jc w:val="both"/>
              <w:rPr>
                <w:rFonts w:ascii="Times New Roman" w:hAnsi="Times New Roman" w:cs="Times New Roman"/>
                <w:b/>
                <w:sz w:val="24"/>
                <w:szCs w:val="24"/>
              </w:rPr>
            </w:pPr>
            <w:r w:rsidRPr="006B27A5">
              <w:rPr>
                <w:rFonts w:ascii="Times New Roman" w:hAnsi="Times New Roman" w:cs="Times New Roman"/>
                <w:b/>
                <w:sz w:val="24"/>
                <w:szCs w:val="24"/>
              </w:rPr>
              <w:t>CRITICAL DEVELOPMENT AND POVERTY ISSUES</w:t>
            </w:r>
          </w:p>
        </w:tc>
        <w:tc>
          <w:tcPr>
            <w:tcW w:w="1350" w:type="dxa"/>
            <w:shd w:val="clear" w:color="auto" w:fill="FF0000"/>
          </w:tcPr>
          <w:p w14:paraId="46740749" w14:textId="77777777" w:rsidR="006B27A5" w:rsidRPr="006B27A5" w:rsidRDefault="00EE09BD" w:rsidP="006B27A5">
            <w:pPr>
              <w:jc w:val="both"/>
              <w:rPr>
                <w:rFonts w:ascii="Times New Roman" w:hAnsi="Times New Roman" w:cs="Times New Roman"/>
                <w:b/>
                <w:sz w:val="24"/>
                <w:szCs w:val="24"/>
              </w:rPr>
            </w:pPr>
            <w:r w:rsidRPr="006B27A5">
              <w:rPr>
                <w:rFonts w:ascii="Times New Roman" w:hAnsi="Times New Roman" w:cs="Times New Roman"/>
                <w:b/>
                <w:sz w:val="24"/>
                <w:szCs w:val="24"/>
              </w:rPr>
              <w:t>ALLOCATION GH¢</w:t>
            </w:r>
          </w:p>
        </w:tc>
        <w:tc>
          <w:tcPr>
            <w:tcW w:w="1800" w:type="dxa"/>
            <w:shd w:val="clear" w:color="auto" w:fill="FF0000"/>
          </w:tcPr>
          <w:p w14:paraId="6C485AE7" w14:textId="77777777" w:rsidR="006B27A5" w:rsidRPr="006B27A5" w:rsidRDefault="00EE09BD" w:rsidP="006B27A5">
            <w:pPr>
              <w:jc w:val="both"/>
              <w:rPr>
                <w:rFonts w:ascii="Times New Roman" w:hAnsi="Times New Roman" w:cs="Times New Roman"/>
                <w:b/>
                <w:sz w:val="24"/>
                <w:szCs w:val="24"/>
              </w:rPr>
            </w:pPr>
            <w:r w:rsidRPr="006B27A5">
              <w:rPr>
                <w:rFonts w:ascii="Times New Roman" w:hAnsi="Times New Roman" w:cs="Times New Roman"/>
                <w:b/>
                <w:sz w:val="24"/>
                <w:szCs w:val="24"/>
              </w:rPr>
              <w:t>ACTUAL RECEIPT GH¢</w:t>
            </w:r>
          </w:p>
        </w:tc>
        <w:tc>
          <w:tcPr>
            <w:tcW w:w="2842" w:type="dxa"/>
            <w:gridSpan w:val="2"/>
            <w:shd w:val="clear" w:color="auto" w:fill="FF0000"/>
          </w:tcPr>
          <w:p w14:paraId="2ED43286" w14:textId="77777777" w:rsidR="006B27A5" w:rsidRPr="006B27A5" w:rsidRDefault="00EE09BD" w:rsidP="006B27A5">
            <w:pPr>
              <w:jc w:val="both"/>
              <w:rPr>
                <w:rFonts w:ascii="Times New Roman" w:hAnsi="Times New Roman" w:cs="Times New Roman"/>
                <w:sz w:val="24"/>
                <w:szCs w:val="24"/>
              </w:rPr>
            </w:pPr>
            <w:r w:rsidRPr="006B27A5">
              <w:rPr>
                <w:rFonts w:ascii="Times New Roman" w:hAnsi="Times New Roman" w:cs="Times New Roman"/>
                <w:b/>
                <w:sz w:val="24"/>
                <w:szCs w:val="24"/>
              </w:rPr>
              <w:t>NO OF BENEFICIARIES</w:t>
            </w:r>
          </w:p>
        </w:tc>
      </w:tr>
      <w:tr w:rsidR="006B27A5" w:rsidRPr="006B27A5" w14:paraId="6B648052" w14:textId="77777777" w:rsidTr="00BF3B2E">
        <w:trPr>
          <w:trHeight w:val="255"/>
        </w:trPr>
        <w:tc>
          <w:tcPr>
            <w:tcW w:w="4045" w:type="dxa"/>
            <w:shd w:val="clear" w:color="auto" w:fill="F4B083" w:themeFill="accent2" w:themeFillTint="99"/>
          </w:tcPr>
          <w:p w14:paraId="1529F568" w14:textId="77777777" w:rsidR="006B27A5" w:rsidRPr="006B27A5" w:rsidRDefault="006B27A5" w:rsidP="006B27A5">
            <w:pPr>
              <w:jc w:val="both"/>
              <w:rPr>
                <w:rFonts w:ascii="Times New Roman" w:hAnsi="Times New Roman" w:cs="Times New Roman"/>
                <w:sz w:val="24"/>
                <w:szCs w:val="24"/>
              </w:rPr>
            </w:pPr>
          </w:p>
        </w:tc>
        <w:tc>
          <w:tcPr>
            <w:tcW w:w="1350" w:type="dxa"/>
          </w:tcPr>
          <w:p w14:paraId="05B8441E" w14:textId="77777777" w:rsidR="006B27A5" w:rsidRPr="006B27A5" w:rsidRDefault="006B27A5" w:rsidP="006B27A5">
            <w:pPr>
              <w:jc w:val="both"/>
              <w:rPr>
                <w:rFonts w:ascii="Times New Roman" w:hAnsi="Times New Roman" w:cs="Times New Roman"/>
                <w:sz w:val="24"/>
                <w:szCs w:val="24"/>
              </w:rPr>
            </w:pPr>
          </w:p>
        </w:tc>
        <w:tc>
          <w:tcPr>
            <w:tcW w:w="1800" w:type="dxa"/>
          </w:tcPr>
          <w:p w14:paraId="0919E242" w14:textId="77777777" w:rsidR="006B27A5" w:rsidRPr="006B27A5" w:rsidRDefault="006B27A5" w:rsidP="006B27A5">
            <w:pPr>
              <w:jc w:val="both"/>
              <w:rPr>
                <w:rFonts w:ascii="Times New Roman" w:hAnsi="Times New Roman" w:cs="Times New Roman"/>
                <w:sz w:val="24"/>
                <w:szCs w:val="24"/>
              </w:rPr>
            </w:pPr>
          </w:p>
        </w:tc>
        <w:tc>
          <w:tcPr>
            <w:tcW w:w="1238" w:type="dxa"/>
          </w:tcPr>
          <w:p w14:paraId="4109A9A9" w14:textId="77777777" w:rsidR="006B27A5" w:rsidRPr="006B27A5" w:rsidRDefault="006B27A5" w:rsidP="006B27A5">
            <w:pPr>
              <w:jc w:val="both"/>
              <w:rPr>
                <w:rFonts w:ascii="Times New Roman" w:hAnsi="Times New Roman" w:cs="Times New Roman"/>
                <w:sz w:val="24"/>
                <w:szCs w:val="24"/>
              </w:rPr>
            </w:pPr>
            <w:r w:rsidRPr="006B27A5">
              <w:rPr>
                <w:rFonts w:ascii="Times New Roman" w:hAnsi="Times New Roman" w:cs="Times New Roman"/>
                <w:sz w:val="24"/>
                <w:szCs w:val="24"/>
              </w:rPr>
              <w:t>Targets</w:t>
            </w:r>
          </w:p>
        </w:tc>
        <w:tc>
          <w:tcPr>
            <w:tcW w:w="1604" w:type="dxa"/>
          </w:tcPr>
          <w:p w14:paraId="2ABE8E44" w14:textId="77777777" w:rsidR="006B27A5" w:rsidRPr="006B27A5" w:rsidRDefault="006B27A5" w:rsidP="006B27A5">
            <w:pPr>
              <w:jc w:val="both"/>
              <w:rPr>
                <w:rFonts w:ascii="Times New Roman" w:hAnsi="Times New Roman" w:cs="Times New Roman"/>
                <w:sz w:val="24"/>
                <w:szCs w:val="24"/>
              </w:rPr>
            </w:pPr>
            <w:r w:rsidRPr="006B27A5">
              <w:rPr>
                <w:rFonts w:ascii="Times New Roman" w:hAnsi="Times New Roman" w:cs="Times New Roman"/>
                <w:sz w:val="24"/>
                <w:szCs w:val="24"/>
              </w:rPr>
              <w:t>Actuals</w:t>
            </w:r>
          </w:p>
        </w:tc>
      </w:tr>
      <w:tr w:rsidR="006B27A5" w:rsidRPr="006B27A5" w14:paraId="5A73E367" w14:textId="77777777" w:rsidTr="00BF3B2E">
        <w:trPr>
          <w:trHeight w:val="527"/>
        </w:trPr>
        <w:tc>
          <w:tcPr>
            <w:tcW w:w="4045" w:type="dxa"/>
            <w:shd w:val="clear" w:color="auto" w:fill="F4B083" w:themeFill="accent2" w:themeFillTint="99"/>
          </w:tcPr>
          <w:p w14:paraId="099BBDC8" w14:textId="77777777" w:rsidR="006B27A5" w:rsidRPr="006B27A5" w:rsidRDefault="006B27A5" w:rsidP="006B27A5">
            <w:pPr>
              <w:jc w:val="both"/>
              <w:rPr>
                <w:rFonts w:ascii="Times New Roman" w:hAnsi="Times New Roman" w:cs="Times New Roman"/>
                <w:sz w:val="24"/>
                <w:szCs w:val="24"/>
              </w:rPr>
            </w:pPr>
            <w:r w:rsidRPr="006B27A5">
              <w:rPr>
                <w:rFonts w:ascii="Times New Roman" w:hAnsi="Times New Roman" w:cs="Times New Roman"/>
                <w:sz w:val="24"/>
                <w:szCs w:val="24"/>
              </w:rPr>
              <w:t>Ghana School Feeding Programme</w:t>
            </w:r>
          </w:p>
        </w:tc>
        <w:tc>
          <w:tcPr>
            <w:tcW w:w="1350" w:type="dxa"/>
          </w:tcPr>
          <w:p w14:paraId="36CC5C07" w14:textId="77777777" w:rsidR="006B27A5" w:rsidRPr="006B27A5" w:rsidRDefault="00991A4A" w:rsidP="006B27A5">
            <w:pPr>
              <w:jc w:val="both"/>
              <w:rPr>
                <w:rFonts w:ascii="Times New Roman" w:hAnsi="Times New Roman" w:cs="Times New Roman"/>
                <w:sz w:val="24"/>
                <w:szCs w:val="24"/>
              </w:rPr>
            </w:pPr>
            <w:r>
              <w:rPr>
                <w:rFonts w:ascii="Times New Roman" w:hAnsi="Times New Roman" w:cs="Times New Roman"/>
                <w:sz w:val="24"/>
                <w:szCs w:val="24"/>
              </w:rPr>
              <w:t>881,532.12</w:t>
            </w:r>
          </w:p>
        </w:tc>
        <w:tc>
          <w:tcPr>
            <w:tcW w:w="1800" w:type="dxa"/>
          </w:tcPr>
          <w:p w14:paraId="58F33F20" w14:textId="77777777" w:rsidR="006B27A5" w:rsidRPr="006B27A5" w:rsidRDefault="00991A4A" w:rsidP="006B27A5">
            <w:pPr>
              <w:jc w:val="both"/>
              <w:rPr>
                <w:rFonts w:ascii="Times New Roman" w:hAnsi="Times New Roman" w:cs="Times New Roman"/>
                <w:sz w:val="24"/>
                <w:szCs w:val="24"/>
              </w:rPr>
            </w:pPr>
            <w:r>
              <w:rPr>
                <w:rFonts w:ascii="Times New Roman" w:hAnsi="Times New Roman" w:cs="Times New Roman"/>
                <w:sz w:val="24"/>
                <w:szCs w:val="24"/>
              </w:rPr>
              <w:t>881,532.12</w:t>
            </w:r>
          </w:p>
        </w:tc>
        <w:tc>
          <w:tcPr>
            <w:tcW w:w="1238" w:type="dxa"/>
          </w:tcPr>
          <w:p w14:paraId="06C98C84" w14:textId="77777777" w:rsidR="006B27A5" w:rsidRPr="006B27A5" w:rsidRDefault="006B27A5" w:rsidP="006B27A5">
            <w:pPr>
              <w:jc w:val="both"/>
              <w:rPr>
                <w:rFonts w:ascii="Times New Roman" w:hAnsi="Times New Roman" w:cs="Times New Roman"/>
                <w:sz w:val="24"/>
                <w:szCs w:val="24"/>
              </w:rPr>
            </w:pPr>
            <w:r w:rsidRPr="006B27A5">
              <w:rPr>
                <w:rFonts w:ascii="Times New Roman" w:hAnsi="Times New Roman" w:cs="Times New Roman"/>
                <w:sz w:val="24"/>
                <w:szCs w:val="24"/>
              </w:rPr>
              <w:t>4,800</w:t>
            </w:r>
          </w:p>
        </w:tc>
        <w:tc>
          <w:tcPr>
            <w:tcW w:w="1604" w:type="dxa"/>
          </w:tcPr>
          <w:p w14:paraId="7D2047EA" w14:textId="77777777" w:rsidR="006B27A5" w:rsidRPr="006B27A5" w:rsidRDefault="006B27A5" w:rsidP="006B27A5">
            <w:pPr>
              <w:jc w:val="both"/>
              <w:rPr>
                <w:rFonts w:ascii="Times New Roman" w:hAnsi="Times New Roman" w:cs="Times New Roman"/>
                <w:sz w:val="24"/>
                <w:szCs w:val="24"/>
              </w:rPr>
            </w:pPr>
            <w:r w:rsidRPr="006B27A5">
              <w:rPr>
                <w:rFonts w:ascii="Times New Roman" w:hAnsi="Times New Roman" w:cs="Times New Roman"/>
                <w:sz w:val="24"/>
                <w:szCs w:val="24"/>
              </w:rPr>
              <w:t>4,886</w:t>
            </w:r>
          </w:p>
        </w:tc>
      </w:tr>
      <w:tr w:rsidR="006B27A5" w:rsidRPr="006B27A5" w14:paraId="044BBB42" w14:textId="77777777" w:rsidTr="00BF3B2E">
        <w:trPr>
          <w:trHeight w:val="255"/>
        </w:trPr>
        <w:tc>
          <w:tcPr>
            <w:tcW w:w="4045" w:type="dxa"/>
            <w:shd w:val="clear" w:color="auto" w:fill="F4B083" w:themeFill="accent2" w:themeFillTint="99"/>
          </w:tcPr>
          <w:p w14:paraId="2AE7C8F3" w14:textId="77777777" w:rsidR="006B27A5" w:rsidRPr="006B27A5" w:rsidRDefault="006B27A5" w:rsidP="006B27A5">
            <w:pPr>
              <w:jc w:val="both"/>
              <w:rPr>
                <w:rFonts w:ascii="Times New Roman" w:hAnsi="Times New Roman" w:cs="Times New Roman"/>
                <w:sz w:val="24"/>
                <w:szCs w:val="24"/>
              </w:rPr>
            </w:pPr>
            <w:r w:rsidRPr="006B27A5">
              <w:rPr>
                <w:rFonts w:ascii="Times New Roman" w:hAnsi="Times New Roman" w:cs="Times New Roman"/>
                <w:sz w:val="24"/>
                <w:szCs w:val="24"/>
              </w:rPr>
              <w:t>Capitation Grants</w:t>
            </w:r>
          </w:p>
        </w:tc>
        <w:tc>
          <w:tcPr>
            <w:tcW w:w="1350" w:type="dxa"/>
          </w:tcPr>
          <w:p w14:paraId="1914E6A6" w14:textId="77777777" w:rsidR="006B27A5" w:rsidRPr="006B27A5" w:rsidRDefault="006B27A5" w:rsidP="006B27A5">
            <w:pPr>
              <w:jc w:val="both"/>
              <w:rPr>
                <w:rFonts w:ascii="Times New Roman" w:hAnsi="Times New Roman" w:cs="Times New Roman"/>
                <w:sz w:val="24"/>
                <w:szCs w:val="24"/>
              </w:rPr>
            </w:pPr>
            <w:r w:rsidRPr="006B27A5">
              <w:rPr>
                <w:rFonts w:ascii="Times New Roman" w:hAnsi="Times New Roman" w:cs="Times New Roman"/>
                <w:sz w:val="24"/>
                <w:szCs w:val="24"/>
              </w:rPr>
              <w:t>77,744.76</w:t>
            </w:r>
          </w:p>
        </w:tc>
        <w:tc>
          <w:tcPr>
            <w:tcW w:w="1800" w:type="dxa"/>
          </w:tcPr>
          <w:p w14:paraId="51E13603" w14:textId="77777777" w:rsidR="006B27A5" w:rsidRPr="006B27A5" w:rsidRDefault="006B27A5" w:rsidP="006B27A5">
            <w:pPr>
              <w:jc w:val="both"/>
              <w:rPr>
                <w:rFonts w:ascii="Times New Roman" w:hAnsi="Times New Roman" w:cs="Times New Roman"/>
                <w:sz w:val="24"/>
                <w:szCs w:val="24"/>
              </w:rPr>
            </w:pPr>
            <w:r w:rsidRPr="006B27A5">
              <w:rPr>
                <w:rFonts w:ascii="Times New Roman" w:hAnsi="Times New Roman" w:cs="Times New Roman"/>
                <w:sz w:val="24"/>
                <w:szCs w:val="24"/>
              </w:rPr>
              <w:t>60,400.80</w:t>
            </w:r>
          </w:p>
        </w:tc>
        <w:tc>
          <w:tcPr>
            <w:tcW w:w="1238" w:type="dxa"/>
          </w:tcPr>
          <w:p w14:paraId="47E1E469" w14:textId="77777777" w:rsidR="006B27A5" w:rsidRPr="006B27A5" w:rsidRDefault="006B27A5" w:rsidP="006B27A5">
            <w:pPr>
              <w:jc w:val="both"/>
              <w:rPr>
                <w:rFonts w:ascii="Times New Roman" w:hAnsi="Times New Roman" w:cs="Times New Roman"/>
                <w:sz w:val="24"/>
                <w:szCs w:val="24"/>
              </w:rPr>
            </w:pPr>
          </w:p>
        </w:tc>
        <w:tc>
          <w:tcPr>
            <w:tcW w:w="1604" w:type="dxa"/>
          </w:tcPr>
          <w:p w14:paraId="40046962" w14:textId="77777777" w:rsidR="006B27A5" w:rsidRPr="006B27A5" w:rsidRDefault="006B27A5" w:rsidP="006B27A5">
            <w:pPr>
              <w:jc w:val="both"/>
              <w:rPr>
                <w:rFonts w:ascii="Times New Roman" w:hAnsi="Times New Roman" w:cs="Times New Roman"/>
                <w:sz w:val="24"/>
                <w:szCs w:val="24"/>
              </w:rPr>
            </w:pPr>
            <w:r w:rsidRPr="006B27A5">
              <w:rPr>
                <w:rFonts w:ascii="Times New Roman" w:hAnsi="Times New Roman" w:cs="Times New Roman"/>
                <w:sz w:val="24"/>
                <w:szCs w:val="24"/>
              </w:rPr>
              <w:t>25,167</w:t>
            </w:r>
          </w:p>
        </w:tc>
      </w:tr>
      <w:tr w:rsidR="006B27A5" w:rsidRPr="006B27A5" w14:paraId="78843BB1" w14:textId="77777777" w:rsidTr="00BF3B2E">
        <w:trPr>
          <w:trHeight w:val="527"/>
        </w:trPr>
        <w:tc>
          <w:tcPr>
            <w:tcW w:w="4045" w:type="dxa"/>
            <w:shd w:val="clear" w:color="auto" w:fill="F4B083" w:themeFill="accent2" w:themeFillTint="99"/>
          </w:tcPr>
          <w:p w14:paraId="685B809B" w14:textId="77777777" w:rsidR="006B27A5" w:rsidRPr="006B27A5" w:rsidRDefault="006B27A5" w:rsidP="006B27A5">
            <w:pPr>
              <w:jc w:val="both"/>
              <w:rPr>
                <w:rFonts w:ascii="Times New Roman" w:hAnsi="Times New Roman" w:cs="Times New Roman"/>
                <w:sz w:val="24"/>
                <w:szCs w:val="24"/>
              </w:rPr>
            </w:pPr>
            <w:r w:rsidRPr="006B27A5">
              <w:rPr>
                <w:rFonts w:ascii="Times New Roman" w:hAnsi="Times New Roman" w:cs="Times New Roman"/>
                <w:sz w:val="24"/>
                <w:szCs w:val="24"/>
              </w:rPr>
              <w:t>National Health Insurance Scheme</w:t>
            </w:r>
          </w:p>
        </w:tc>
        <w:tc>
          <w:tcPr>
            <w:tcW w:w="1350" w:type="dxa"/>
          </w:tcPr>
          <w:p w14:paraId="1961ABE7" w14:textId="77777777" w:rsidR="006B27A5" w:rsidRPr="006B27A5" w:rsidRDefault="006B27A5" w:rsidP="006B27A5">
            <w:pPr>
              <w:jc w:val="both"/>
              <w:rPr>
                <w:rFonts w:ascii="Times New Roman" w:hAnsi="Times New Roman" w:cs="Times New Roman"/>
                <w:sz w:val="24"/>
                <w:szCs w:val="24"/>
              </w:rPr>
            </w:pPr>
            <w:r w:rsidRPr="006B27A5">
              <w:rPr>
                <w:rFonts w:ascii="Times New Roman" w:hAnsi="Times New Roman" w:cs="Times New Roman"/>
                <w:sz w:val="24"/>
                <w:szCs w:val="24"/>
              </w:rPr>
              <w:t>134,053.00</w:t>
            </w:r>
          </w:p>
        </w:tc>
        <w:tc>
          <w:tcPr>
            <w:tcW w:w="1800" w:type="dxa"/>
          </w:tcPr>
          <w:p w14:paraId="530C7E7B" w14:textId="77777777" w:rsidR="006B27A5" w:rsidRPr="006B27A5" w:rsidRDefault="006B27A5" w:rsidP="006B27A5">
            <w:pPr>
              <w:jc w:val="both"/>
              <w:rPr>
                <w:rFonts w:ascii="Times New Roman" w:hAnsi="Times New Roman" w:cs="Times New Roman"/>
                <w:sz w:val="24"/>
                <w:szCs w:val="24"/>
              </w:rPr>
            </w:pPr>
            <w:r w:rsidRPr="006B27A5">
              <w:rPr>
                <w:rFonts w:ascii="Times New Roman" w:hAnsi="Times New Roman" w:cs="Times New Roman"/>
                <w:sz w:val="24"/>
                <w:szCs w:val="24"/>
              </w:rPr>
              <w:t>79,089.37</w:t>
            </w:r>
          </w:p>
        </w:tc>
        <w:tc>
          <w:tcPr>
            <w:tcW w:w="1238" w:type="dxa"/>
          </w:tcPr>
          <w:p w14:paraId="215D0C0D" w14:textId="77777777" w:rsidR="006B27A5" w:rsidRPr="006B27A5" w:rsidRDefault="006B27A5" w:rsidP="006B27A5">
            <w:pPr>
              <w:jc w:val="both"/>
              <w:rPr>
                <w:rFonts w:ascii="Times New Roman" w:hAnsi="Times New Roman" w:cs="Times New Roman"/>
                <w:sz w:val="24"/>
                <w:szCs w:val="24"/>
              </w:rPr>
            </w:pPr>
            <w:r w:rsidRPr="006B27A5">
              <w:rPr>
                <w:rFonts w:ascii="Times New Roman" w:hAnsi="Times New Roman" w:cs="Times New Roman"/>
                <w:sz w:val="24"/>
                <w:szCs w:val="24"/>
              </w:rPr>
              <w:t>57,708</w:t>
            </w:r>
          </w:p>
        </w:tc>
        <w:tc>
          <w:tcPr>
            <w:tcW w:w="1604" w:type="dxa"/>
          </w:tcPr>
          <w:p w14:paraId="09A4209F" w14:textId="77777777" w:rsidR="006B27A5" w:rsidRPr="006B27A5" w:rsidRDefault="006B27A5" w:rsidP="006B27A5">
            <w:pPr>
              <w:jc w:val="both"/>
              <w:rPr>
                <w:rFonts w:ascii="Times New Roman" w:hAnsi="Times New Roman" w:cs="Times New Roman"/>
                <w:sz w:val="24"/>
                <w:szCs w:val="24"/>
              </w:rPr>
            </w:pPr>
            <w:r w:rsidRPr="006B27A5">
              <w:rPr>
                <w:rFonts w:ascii="Times New Roman" w:hAnsi="Times New Roman" w:cs="Times New Roman"/>
                <w:sz w:val="24"/>
                <w:szCs w:val="24"/>
              </w:rPr>
              <w:t>58,572</w:t>
            </w:r>
          </w:p>
        </w:tc>
      </w:tr>
      <w:tr w:rsidR="003324D4" w:rsidRPr="006B27A5" w14:paraId="170F2EBE" w14:textId="77777777" w:rsidTr="00BF3B2E">
        <w:trPr>
          <w:trHeight w:val="527"/>
        </w:trPr>
        <w:tc>
          <w:tcPr>
            <w:tcW w:w="4045" w:type="dxa"/>
            <w:shd w:val="clear" w:color="auto" w:fill="F4B083" w:themeFill="accent2" w:themeFillTint="99"/>
          </w:tcPr>
          <w:p w14:paraId="03F2DD88" w14:textId="77777777" w:rsidR="003324D4" w:rsidRPr="006B27A5" w:rsidRDefault="003324D4" w:rsidP="00DC3DCB">
            <w:pPr>
              <w:jc w:val="both"/>
              <w:rPr>
                <w:rFonts w:ascii="Times New Roman" w:hAnsi="Times New Roman" w:cs="Times New Roman"/>
                <w:sz w:val="24"/>
                <w:szCs w:val="24"/>
              </w:rPr>
            </w:pPr>
            <w:r w:rsidRPr="006B27A5">
              <w:rPr>
                <w:rFonts w:ascii="Times New Roman" w:hAnsi="Times New Roman" w:cs="Times New Roman"/>
                <w:sz w:val="24"/>
                <w:szCs w:val="24"/>
              </w:rPr>
              <w:t>National Youth Employment Program</w:t>
            </w:r>
          </w:p>
        </w:tc>
        <w:tc>
          <w:tcPr>
            <w:tcW w:w="1350" w:type="dxa"/>
          </w:tcPr>
          <w:p w14:paraId="172950FF" w14:textId="77777777" w:rsidR="003324D4" w:rsidRPr="006B27A5" w:rsidRDefault="003324D4" w:rsidP="00DC3DCB">
            <w:pPr>
              <w:jc w:val="both"/>
              <w:rPr>
                <w:rFonts w:ascii="Times New Roman" w:hAnsi="Times New Roman" w:cs="Times New Roman"/>
                <w:sz w:val="24"/>
                <w:szCs w:val="24"/>
              </w:rPr>
            </w:pPr>
            <w:r w:rsidRPr="006B27A5">
              <w:rPr>
                <w:rFonts w:ascii="Times New Roman" w:hAnsi="Times New Roman" w:cs="Times New Roman"/>
                <w:sz w:val="24"/>
                <w:szCs w:val="24"/>
              </w:rPr>
              <w:t>12,000.00</w:t>
            </w:r>
          </w:p>
        </w:tc>
        <w:tc>
          <w:tcPr>
            <w:tcW w:w="1800" w:type="dxa"/>
          </w:tcPr>
          <w:p w14:paraId="27150F05" w14:textId="77777777" w:rsidR="003324D4" w:rsidRPr="006B27A5" w:rsidRDefault="003324D4" w:rsidP="00DC3DCB">
            <w:pPr>
              <w:jc w:val="both"/>
              <w:rPr>
                <w:rFonts w:ascii="Times New Roman" w:hAnsi="Times New Roman" w:cs="Times New Roman"/>
                <w:sz w:val="24"/>
                <w:szCs w:val="24"/>
              </w:rPr>
            </w:pPr>
            <w:r w:rsidRPr="006B27A5">
              <w:rPr>
                <w:rFonts w:ascii="Times New Roman" w:hAnsi="Times New Roman" w:cs="Times New Roman"/>
                <w:sz w:val="24"/>
                <w:szCs w:val="24"/>
              </w:rPr>
              <w:t>21,600.00</w:t>
            </w:r>
          </w:p>
        </w:tc>
        <w:tc>
          <w:tcPr>
            <w:tcW w:w="1238" w:type="dxa"/>
          </w:tcPr>
          <w:p w14:paraId="6DEDF81F" w14:textId="77777777" w:rsidR="003324D4" w:rsidRPr="006B27A5" w:rsidRDefault="003324D4" w:rsidP="00DC3DCB">
            <w:pPr>
              <w:jc w:val="both"/>
              <w:rPr>
                <w:rFonts w:ascii="Times New Roman" w:hAnsi="Times New Roman" w:cs="Times New Roman"/>
                <w:sz w:val="24"/>
                <w:szCs w:val="24"/>
              </w:rPr>
            </w:pPr>
            <w:r w:rsidRPr="006B27A5">
              <w:rPr>
                <w:rFonts w:ascii="Times New Roman" w:hAnsi="Times New Roman" w:cs="Times New Roman"/>
                <w:sz w:val="24"/>
                <w:szCs w:val="24"/>
              </w:rPr>
              <w:t>-</w:t>
            </w:r>
          </w:p>
        </w:tc>
        <w:tc>
          <w:tcPr>
            <w:tcW w:w="1604" w:type="dxa"/>
          </w:tcPr>
          <w:p w14:paraId="5D54BE23" w14:textId="77777777" w:rsidR="003324D4" w:rsidRPr="006B27A5" w:rsidRDefault="003324D4" w:rsidP="00DC3DCB">
            <w:pPr>
              <w:jc w:val="both"/>
              <w:rPr>
                <w:rFonts w:ascii="Times New Roman" w:hAnsi="Times New Roman" w:cs="Times New Roman"/>
                <w:sz w:val="24"/>
                <w:szCs w:val="24"/>
              </w:rPr>
            </w:pPr>
            <w:r w:rsidRPr="006B27A5">
              <w:rPr>
                <w:rFonts w:ascii="Times New Roman" w:hAnsi="Times New Roman" w:cs="Times New Roman"/>
                <w:sz w:val="24"/>
                <w:szCs w:val="24"/>
              </w:rPr>
              <w:t>120</w:t>
            </w:r>
          </w:p>
        </w:tc>
      </w:tr>
      <w:tr w:rsidR="006B27A5" w:rsidRPr="006B27A5" w14:paraId="1014B010" w14:textId="77777777" w:rsidTr="00BF3B2E">
        <w:trPr>
          <w:trHeight w:val="1054"/>
        </w:trPr>
        <w:tc>
          <w:tcPr>
            <w:tcW w:w="4045" w:type="dxa"/>
            <w:shd w:val="clear" w:color="auto" w:fill="F4B083" w:themeFill="accent2" w:themeFillTint="99"/>
          </w:tcPr>
          <w:p w14:paraId="3C80E353" w14:textId="77777777" w:rsidR="006B27A5" w:rsidRPr="006B27A5" w:rsidRDefault="006B27A5" w:rsidP="006B27A5">
            <w:pPr>
              <w:jc w:val="both"/>
              <w:rPr>
                <w:rFonts w:ascii="Times New Roman" w:hAnsi="Times New Roman" w:cs="Times New Roman"/>
                <w:sz w:val="24"/>
                <w:szCs w:val="24"/>
              </w:rPr>
            </w:pPr>
            <w:r w:rsidRPr="006B27A5">
              <w:rPr>
                <w:rFonts w:ascii="Times New Roman" w:hAnsi="Times New Roman" w:cs="Times New Roman"/>
                <w:sz w:val="24"/>
                <w:szCs w:val="24"/>
              </w:rPr>
              <w:t>Livelihood Empowerment Against Poverty (LEAP) programme</w:t>
            </w:r>
          </w:p>
        </w:tc>
        <w:tc>
          <w:tcPr>
            <w:tcW w:w="1350" w:type="dxa"/>
          </w:tcPr>
          <w:p w14:paraId="379DB8C0" w14:textId="77777777" w:rsidR="006B27A5" w:rsidRPr="006B27A5" w:rsidRDefault="006B27A5" w:rsidP="006B27A5">
            <w:pPr>
              <w:jc w:val="both"/>
              <w:rPr>
                <w:rFonts w:ascii="Times New Roman" w:hAnsi="Times New Roman" w:cs="Times New Roman"/>
                <w:sz w:val="24"/>
                <w:szCs w:val="24"/>
              </w:rPr>
            </w:pPr>
            <w:r w:rsidRPr="006B27A5">
              <w:rPr>
                <w:rFonts w:ascii="Times New Roman" w:hAnsi="Times New Roman" w:cs="Times New Roman"/>
                <w:sz w:val="24"/>
                <w:szCs w:val="24"/>
              </w:rPr>
              <w:t>66,842.60</w:t>
            </w:r>
          </w:p>
        </w:tc>
        <w:tc>
          <w:tcPr>
            <w:tcW w:w="1800" w:type="dxa"/>
          </w:tcPr>
          <w:p w14:paraId="38C5702C" w14:textId="77777777" w:rsidR="003324D4" w:rsidRDefault="006B27A5" w:rsidP="006B27A5">
            <w:pPr>
              <w:jc w:val="both"/>
              <w:rPr>
                <w:rFonts w:ascii="Times New Roman" w:hAnsi="Times New Roman" w:cs="Times New Roman"/>
                <w:sz w:val="24"/>
                <w:szCs w:val="24"/>
              </w:rPr>
            </w:pPr>
            <w:r w:rsidRPr="006B27A5">
              <w:rPr>
                <w:rFonts w:ascii="Times New Roman" w:hAnsi="Times New Roman" w:cs="Times New Roman"/>
                <w:sz w:val="24"/>
                <w:szCs w:val="24"/>
              </w:rPr>
              <w:t>66,842.60</w:t>
            </w:r>
          </w:p>
          <w:p w14:paraId="096D1A56" w14:textId="77777777" w:rsidR="003324D4" w:rsidRDefault="003324D4" w:rsidP="003324D4">
            <w:pPr>
              <w:rPr>
                <w:rFonts w:ascii="Times New Roman" w:hAnsi="Times New Roman" w:cs="Times New Roman"/>
                <w:sz w:val="24"/>
                <w:szCs w:val="24"/>
              </w:rPr>
            </w:pPr>
          </w:p>
          <w:p w14:paraId="3997FA42" w14:textId="77777777" w:rsidR="006B27A5" w:rsidRPr="003324D4" w:rsidRDefault="006B27A5" w:rsidP="003324D4">
            <w:pPr>
              <w:rPr>
                <w:rFonts w:ascii="Times New Roman" w:hAnsi="Times New Roman" w:cs="Times New Roman"/>
                <w:sz w:val="24"/>
                <w:szCs w:val="24"/>
              </w:rPr>
            </w:pPr>
          </w:p>
        </w:tc>
        <w:tc>
          <w:tcPr>
            <w:tcW w:w="1238" w:type="dxa"/>
          </w:tcPr>
          <w:p w14:paraId="1668857A" w14:textId="77777777" w:rsidR="006B27A5" w:rsidRPr="006B27A5" w:rsidRDefault="006B27A5" w:rsidP="006B27A5">
            <w:pPr>
              <w:jc w:val="both"/>
              <w:rPr>
                <w:rFonts w:ascii="Times New Roman" w:hAnsi="Times New Roman" w:cs="Times New Roman"/>
                <w:sz w:val="24"/>
                <w:szCs w:val="24"/>
              </w:rPr>
            </w:pPr>
          </w:p>
        </w:tc>
        <w:tc>
          <w:tcPr>
            <w:tcW w:w="1604" w:type="dxa"/>
          </w:tcPr>
          <w:p w14:paraId="42D56872" w14:textId="77777777" w:rsidR="006B27A5" w:rsidRPr="006B27A5" w:rsidRDefault="006B27A5" w:rsidP="006B27A5">
            <w:pPr>
              <w:jc w:val="both"/>
              <w:rPr>
                <w:rFonts w:ascii="Times New Roman" w:hAnsi="Times New Roman" w:cs="Times New Roman"/>
                <w:sz w:val="24"/>
                <w:szCs w:val="24"/>
              </w:rPr>
            </w:pPr>
            <w:r w:rsidRPr="006B27A5">
              <w:rPr>
                <w:rFonts w:ascii="Times New Roman" w:hAnsi="Times New Roman" w:cs="Times New Roman"/>
                <w:sz w:val="24"/>
                <w:szCs w:val="24"/>
              </w:rPr>
              <w:t>382</w:t>
            </w:r>
          </w:p>
        </w:tc>
      </w:tr>
      <w:tr w:rsidR="006B27A5" w:rsidRPr="006B27A5" w14:paraId="6BBAAEC3" w14:textId="77777777" w:rsidTr="00BF3B2E">
        <w:trPr>
          <w:trHeight w:val="527"/>
        </w:trPr>
        <w:tc>
          <w:tcPr>
            <w:tcW w:w="4045" w:type="dxa"/>
            <w:shd w:val="clear" w:color="auto" w:fill="F4B083" w:themeFill="accent2" w:themeFillTint="99"/>
          </w:tcPr>
          <w:p w14:paraId="04B316B4" w14:textId="77777777" w:rsidR="006B27A5" w:rsidRPr="006B27A5" w:rsidRDefault="006B27A5" w:rsidP="006B27A5">
            <w:pPr>
              <w:jc w:val="both"/>
              <w:rPr>
                <w:rFonts w:ascii="Times New Roman" w:hAnsi="Times New Roman" w:cs="Times New Roman"/>
                <w:sz w:val="24"/>
                <w:szCs w:val="24"/>
              </w:rPr>
            </w:pPr>
            <w:r w:rsidRPr="006B27A5">
              <w:rPr>
                <w:rFonts w:ascii="Times New Roman" w:hAnsi="Times New Roman" w:cs="Times New Roman"/>
                <w:sz w:val="24"/>
                <w:szCs w:val="24"/>
              </w:rPr>
              <w:t>One District-One Factory Programme</w:t>
            </w:r>
          </w:p>
        </w:tc>
        <w:tc>
          <w:tcPr>
            <w:tcW w:w="1350" w:type="dxa"/>
          </w:tcPr>
          <w:p w14:paraId="657AB667" w14:textId="77777777" w:rsidR="006B27A5" w:rsidRPr="006B27A5" w:rsidRDefault="006B27A5" w:rsidP="006B27A5">
            <w:pPr>
              <w:jc w:val="both"/>
              <w:rPr>
                <w:rFonts w:ascii="Times New Roman" w:hAnsi="Times New Roman" w:cs="Times New Roman"/>
                <w:sz w:val="24"/>
                <w:szCs w:val="24"/>
              </w:rPr>
            </w:pPr>
            <w:r w:rsidRPr="006B27A5">
              <w:rPr>
                <w:rFonts w:ascii="Times New Roman" w:hAnsi="Times New Roman" w:cs="Times New Roman"/>
                <w:sz w:val="24"/>
                <w:szCs w:val="24"/>
              </w:rPr>
              <w:t>N/A</w:t>
            </w:r>
          </w:p>
        </w:tc>
        <w:tc>
          <w:tcPr>
            <w:tcW w:w="1800" w:type="dxa"/>
          </w:tcPr>
          <w:p w14:paraId="2FB48468" w14:textId="77777777" w:rsidR="006B27A5" w:rsidRPr="006B27A5" w:rsidRDefault="006B27A5" w:rsidP="006B27A5">
            <w:pPr>
              <w:jc w:val="both"/>
              <w:rPr>
                <w:rFonts w:ascii="Times New Roman" w:hAnsi="Times New Roman" w:cs="Times New Roman"/>
                <w:sz w:val="24"/>
                <w:szCs w:val="24"/>
              </w:rPr>
            </w:pPr>
            <w:r w:rsidRPr="006B27A5">
              <w:rPr>
                <w:rFonts w:ascii="Times New Roman" w:hAnsi="Times New Roman" w:cs="Times New Roman"/>
                <w:sz w:val="24"/>
                <w:szCs w:val="24"/>
              </w:rPr>
              <w:t>N/A</w:t>
            </w:r>
          </w:p>
        </w:tc>
        <w:tc>
          <w:tcPr>
            <w:tcW w:w="1238" w:type="dxa"/>
          </w:tcPr>
          <w:p w14:paraId="3B484E57" w14:textId="77777777" w:rsidR="006B27A5" w:rsidRPr="006B27A5" w:rsidRDefault="006B27A5" w:rsidP="006B27A5">
            <w:pPr>
              <w:jc w:val="both"/>
              <w:rPr>
                <w:rFonts w:ascii="Times New Roman" w:hAnsi="Times New Roman" w:cs="Times New Roman"/>
                <w:sz w:val="24"/>
                <w:szCs w:val="24"/>
              </w:rPr>
            </w:pPr>
            <w:r w:rsidRPr="006B27A5">
              <w:rPr>
                <w:rFonts w:ascii="Times New Roman" w:hAnsi="Times New Roman" w:cs="Times New Roman"/>
                <w:sz w:val="24"/>
                <w:szCs w:val="24"/>
              </w:rPr>
              <w:t>N/A</w:t>
            </w:r>
          </w:p>
        </w:tc>
        <w:tc>
          <w:tcPr>
            <w:tcW w:w="1604" w:type="dxa"/>
          </w:tcPr>
          <w:p w14:paraId="5FF24129" w14:textId="77777777" w:rsidR="006B27A5" w:rsidRPr="006B27A5" w:rsidRDefault="006B27A5" w:rsidP="006B27A5">
            <w:pPr>
              <w:jc w:val="both"/>
              <w:rPr>
                <w:rFonts w:ascii="Times New Roman" w:hAnsi="Times New Roman" w:cs="Times New Roman"/>
                <w:sz w:val="24"/>
                <w:szCs w:val="24"/>
              </w:rPr>
            </w:pPr>
            <w:r w:rsidRPr="006B27A5">
              <w:rPr>
                <w:rFonts w:ascii="Times New Roman" w:hAnsi="Times New Roman" w:cs="Times New Roman"/>
                <w:sz w:val="24"/>
                <w:szCs w:val="24"/>
              </w:rPr>
              <w:t>N/A</w:t>
            </w:r>
          </w:p>
        </w:tc>
      </w:tr>
      <w:tr w:rsidR="006B27A5" w:rsidRPr="006B27A5" w14:paraId="2146D2C0" w14:textId="77777777" w:rsidTr="00BF3B2E">
        <w:trPr>
          <w:trHeight w:val="527"/>
        </w:trPr>
        <w:tc>
          <w:tcPr>
            <w:tcW w:w="4045" w:type="dxa"/>
            <w:shd w:val="clear" w:color="auto" w:fill="F4B083" w:themeFill="accent2" w:themeFillTint="99"/>
          </w:tcPr>
          <w:p w14:paraId="43C8B1F1" w14:textId="77777777" w:rsidR="006B27A5" w:rsidRPr="006B27A5" w:rsidRDefault="006B27A5" w:rsidP="006B27A5">
            <w:pPr>
              <w:jc w:val="both"/>
              <w:rPr>
                <w:rFonts w:ascii="Times New Roman" w:hAnsi="Times New Roman" w:cs="Times New Roman"/>
                <w:sz w:val="24"/>
                <w:szCs w:val="24"/>
              </w:rPr>
            </w:pPr>
            <w:r w:rsidRPr="006B27A5">
              <w:rPr>
                <w:rFonts w:ascii="Times New Roman" w:hAnsi="Times New Roman" w:cs="Times New Roman"/>
                <w:sz w:val="24"/>
                <w:szCs w:val="24"/>
              </w:rPr>
              <w:t>Planting for Food and Jobs Programme</w:t>
            </w:r>
          </w:p>
        </w:tc>
        <w:tc>
          <w:tcPr>
            <w:tcW w:w="1350" w:type="dxa"/>
          </w:tcPr>
          <w:p w14:paraId="055F5075" w14:textId="77777777" w:rsidR="006B27A5" w:rsidRPr="006B27A5" w:rsidRDefault="006B27A5" w:rsidP="006B27A5">
            <w:pPr>
              <w:jc w:val="both"/>
              <w:rPr>
                <w:rFonts w:ascii="Times New Roman" w:hAnsi="Times New Roman" w:cs="Times New Roman"/>
                <w:sz w:val="24"/>
                <w:szCs w:val="24"/>
              </w:rPr>
            </w:pPr>
            <w:r w:rsidRPr="006B27A5">
              <w:rPr>
                <w:rFonts w:ascii="Times New Roman" w:hAnsi="Times New Roman" w:cs="Times New Roman"/>
                <w:sz w:val="24"/>
                <w:szCs w:val="24"/>
              </w:rPr>
              <w:t>18,562,150.00</w:t>
            </w:r>
          </w:p>
        </w:tc>
        <w:tc>
          <w:tcPr>
            <w:tcW w:w="1800" w:type="dxa"/>
          </w:tcPr>
          <w:p w14:paraId="349E4D2E" w14:textId="77777777" w:rsidR="006B27A5" w:rsidRPr="006B27A5" w:rsidRDefault="006B27A5" w:rsidP="006B27A5">
            <w:pPr>
              <w:jc w:val="both"/>
              <w:rPr>
                <w:rFonts w:ascii="Times New Roman" w:hAnsi="Times New Roman" w:cs="Times New Roman"/>
                <w:sz w:val="24"/>
                <w:szCs w:val="24"/>
              </w:rPr>
            </w:pPr>
            <w:r w:rsidRPr="006B27A5">
              <w:rPr>
                <w:rFonts w:ascii="Times New Roman" w:hAnsi="Times New Roman" w:cs="Times New Roman"/>
                <w:sz w:val="24"/>
                <w:szCs w:val="24"/>
              </w:rPr>
              <w:t>18,562,150.00</w:t>
            </w:r>
          </w:p>
        </w:tc>
        <w:tc>
          <w:tcPr>
            <w:tcW w:w="1238" w:type="dxa"/>
          </w:tcPr>
          <w:p w14:paraId="3803ABC9" w14:textId="77777777" w:rsidR="006B27A5" w:rsidRPr="006B27A5" w:rsidRDefault="006B27A5" w:rsidP="006B27A5">
            <w:pPr>
              <w:jc w:val="both"/>
              <w:rPr>
                <w:rFonts w:ascii="Times New Roman" w:hAnsi="Times New Roman" w:cs="Times New Roman"/>
                <w:sz w:val="24"/>
                <w:szCs w:val="24"/>
              </w:rPr>
            </w:pPr>
            <w:r w:rsidRPr="006B27A5">
              <w:rPr>
                <w:rFonts w:ascii="Times New Roman" w:hAnsi="Times New Roman" w:cs="Times New Roman"/>
                <w:sz w:val="24"/>
                <w:szCs w:val="24"/>
              </w:rPr>
              <w:t>5,500</w:t>
            </w:r>
          </w:p>
        </w:tc>
        <w:tc>
          <w:tcPr>
            <w:tcW w:w="1604" w:type="dxa"/>
          </w:tcPr>
          <w:p w14:paraId="7FE22232" w14:textId="77777777" w:rsidR="006B27A5" w:rsidRPr="006B27A5" w:rsidRDefault="006B27A5" w:rsidP="006B27A5">
            <w:pPr>
              <w:jc w:val="both"/>
              <w:rPr>
                <w:rFonts w:ascii="Times New Roman" w:hAnsi="Times New Roman" w:cs="Times New Roman"/>
                <w:sz w:val="24"/>
                <w:szCs w:val="24"/>
              </w:rPr>
            </w:pPr>
            <w:r w:rsidRPr="006B27A5">
              <w:rPr>
                <w:rFonts w:ascii="Times New Roman" w:hAnsi="Times New Roman" w:cs="Times New Roman"/>
                <w:sz w:val="24"/>
                <w:szCs w:val="24"/>
              </w:rPr>
              <w:t>7,103</w:t>
            </w:r>
          </w:p>
        </w:tc>
      </w:tr>
      <w:tr w:rsidR="006B27A5" w:rsidRPr="006B27A5" w14:paraId="3D4C3DD7" w14:textId="77777777" w:rsidTr="00BF3B2E">
        <w:trPr>
          <w:trHeight w:val="255"/>
        </w:trPr>
        <w:tc>
          <w:tcPr>
            <w:tcW w:w="4045" w:type="dxa"/>
            <w:shd w:val="clear" w:color="auto" w:fill="F4B083" w:themeFill="accent2" w:themeFillTint="99"/>
          </w:tcPr>
          <w:p w14:paraId="350FC985" w14:textId="77777777" w:rsidR="006B27A5" w:rsidRPr="006B27A5" w:rsidRDefault="006B27A5" w:rsidP="006B27A5">
            <w:pPr>
              <w:jc w:val="both"/>
              <w:rPr>
                <w:rFonts w:ascii="Times New Roman" w:hAnsi="Times New Roman" w:cs="Times New Roman"/>
                <w:sz w:val="24"/>
                <w:szCs w:val="24"/>
              </w:rPr>
            </w:pPr>
            <w:r w:rsidRPr="006B27A5">
              <w:rPr>
                <w:rFonts w:ascii="Times New Roman" w:hAnsi="Times New Roman" w:cs="Times New Roman"/>
                <w:sz w:val="24"/>
                <w:szCs w:val="24"/>
              </w:rPr>
              <w:t>Free SHS Programme</w:t>
            </w:r>
          </w:p>
        </w:tc>
        <w:tc>
          <w:tcPr>
            <w:tcW w:w="1350" w:type="dxa"/>
          </w:tcPr>
          <w:p w14:paraId="39B2CEE1" w14:textId="77777777" w:rsidR="006B27A5" w:rsidRPr="006B27A5" w:rsidRDefault="006B27A5" w:rsidP="006B27A5">
            <w:pPr>
              <w:jc w:val="both"/>
              <w:rPr>
                <w:rFonts w:ascii="Times New Roman" w:hAnsi="Times New Roman" w:cs="Times New Roman"/>
                <w:sz w:val="24"/>
                <w:szCs w:val="24"/>
              </w:rPr>
            </w:pPr>
            <w:r w:rsidRPr="006B27A5">
              <w:rPr>
                <w:rFonts w:ascii="Times New Roman" w:hAnsi="Times New Roman" w:cs="Times New Roman"/>
                <w:sz w:val="24"/>
                <w:szCs w:val="24"/>
              </w:rPr>
              <w:t>1,003,112.73</w:t>
            </w:r>
          </w:p>
        </w:tc>
        <w:tc>
          <w:tcPr>
            <w:tcW w:w="1800" w:type="dxa"/>
          </w:tcPr>
          <w:p w14:paraId="1BB7663B" w14:textId="77777777" w:rsidR="006B27A5" w:rsidRPr="006B27A5" w:rsidRDefault="006B27A5" w:rsidP="006B27A5">
            <w:pPr>
              <w:jc w:val="both"/>
              <w:rPr>
                <w:rFonts w:ascii="Times New Roman" w:hAnsi="Times New Roman" w:cs="Times New Roman"/>
                <w:sz w:val="24"/>
                <w:szCs w:val="24"/>
              </w:rPr>
            </w:pPr>
            <w:r w:rsidRPr="006B27A5">
              <w:rPr>
                <w:rFonts w:ascii="Times New Roman" w:hAnsi="Times New Roman" w:cs="Times New Roman"/>
                <w:sz w:val="24"/>
                <w:szCs w:val="24"/>
              </w:rPr>
              <w:t>868,707.00</w:t>
            </w:r>
          </w:p>
        </w:tc>
        <w:tc>
          <w:tcPr>
            <w:tcW w:w="1238" w:type="dxa"/>
          </w:tcPr>
          <w:p w14:paraId="65D9ACC3" w14:textId="77777777" w:rsidR="006B27A5" w:rsidRPr="006B27A5" w:rsidRDefault="006B27A5" w:rsidP="006B27A5">
            <w:pPr>
              <w:jc w:val="both"/>
              <w:rPr>
                <w:rFonts w:ascii="Times New Roman" w:hAnsi="Times New Roman" w:cs="Times New Roman"/>
                <w:sz w:val="24"/>
                <w:szCs w:val="24"/>
              </w:rPr>
            </w:pPr>
            <w:r w:rsidRPr="006B27A5">
              <w:rPr>
                <w:rFonts w:ascii="Times New Roman" w:hAnsi="Times New Roman" w:cs="Times New Roman"/>
                <w:sz w:val="24"/>
                <w:szCs w:val="24"/>
              </w:rPr>
              <w:t>3,321</w:t>
            </w:r>
          </w:p>
        </w:tc>
        <w:tc>
          <w:tcPr>
            <w:tcW w:w="1604" w:type="dxa"/>
          </w:tcPr>
          <w:p w14:paraId="6AC5B20B" w14:textId="77777777" w:rsidR="006B27A5" w:rsidRPr="006B27A5" w:rsidRDefault="006B27A5" w:rsidP="006B27A5">
            <w:pPr>
              <w:jc w:val="both"/>
              <w:rPr>
                <w:rFonts w:ascii="Times New Roman" w:hAnsi="Times New Roman" w:cs="Times New Roman"/>
                <w:sz w:val="24"/>
                <w:szCs w:val="24"/>
              </w:rPr>
            </w:pPr>
            <w:r w:rsidRPr="006B27A5">
              <w:rPr>
                <w:rFonts w:ascii="Times New Roman" w:hAnsi="Times New Roman" w:cs="Times New Roman"/>
                <w:sz w:val="24"/>
                <w:szCs w:val="24"/>
              </w:rPr>
              <w:t>3,321</w:t>
            </w:r>
          </w:p>
        </w:tc>
      </w:tr>
      <w:tr w:rsidR="008A7D18" w:rsidRPr="006B27A5" w14:paraId="3DDFED46" w14:textId="77777777" w:rsidTr="00BF3B2E">
        <w:trPr>
          <w:trHeight w:val="798"/>
        </w:trPr>
        <w:tc>
          <w:tcPr>
            <w:tcW w:w="4045" w:type="dxa"/>
            <w:shd w:val="clear" w:color="auto" w:fill="F4B083" w:themeFill="accent2" w:themeFillTint="99"/>
          </w:tcPr>
          <w:p w14:paraId="30ED4609" w14:textId="77777777" w:rsidR="008A7D18" w:rsidRPr="006B27A5" w:rsidRDefault="008A7D18" w:rsidP="008A7D18">
            <w:pPr>
              <w:jc w:val="both"/>
              <w:rPr>
                <w:rFonts w:ascii="Times New Roman" w:hAnsi="Times New Roman" w:cs="Times New Roman"/>
                <w:sz w:val="24"/>
                <w:szCs w:val="24"/>
              </w:rPr>
            </w:pPr>
            <w:r w:rsidRPr="006B27A5">
              <w:rPr>
                <w:rFonts w:ascii="Times New Roman" w:hAnsi="Times New Roman" w:cs="Times New Roman"/>
                <w:sz w:val="24"/>
                <w:szCs w:val="24"/>
              </w:rPr>
              <w:t>National Entrepreneurship and Innovation Plan (NEIP)</w:t>
            </w:r>
          </w:p>
        </w:tc>
        <w:tc>
          <w:tcPr>
            <w:tcW w:w="1350" w:type="dxa"/>
          </w:tcPr>
          <w:p w14:paraId="19A49473" w14:textId="77777777" w:rsidR="008A7D18" w:rsidRDefault="008A7D18" w:rsidP="008A7D18">
            <w:r w:rsidRPr="001140DA">
              <w:rPr>
                <w:rFonts w:ascii="Times New Roman" w:hAnsi="Times New Roman" w:cs="Times New Roman"/>
                <w:sz w:val="24"/>
                <w:szCs w:val="24"/>
              </w:rPr>
              <w:t>N/A</w:t>
            </w:r>
          </w:p>
        </w:tc>
        <w:tc>
          <w:tcPr>
            <w:tcW w:w="1800" w:type="dxa"/>
          </w:tcPr>
          <w:p w14:paraId="59DFB6B3" w14:textId="77777777" w:rsidR="008A7D18" w:rsidRDefault="008A7D18" w:rsidP="008A7D18">
            <w:r w:rsidRPr="001140DA">
              <w:rPr>
                <w:rFonts w:ascii="Times New Roman" w:hAnsi="Times New Roman" w:cs="Times New Roman"/>
                <w:sz w:val="24"/>
                <w:szCs w:val="24"/>
              </w:rPr>
              <w:t>N/A</w:t>
            </w:r>
          </w:p>
        </w:tc>
        <w:tc>
          <w:tcPr>
            <w:tcW w:w="1238" w:type="dxa"/>
          </w:tcPr>
          <w:p w14:paraId="7670D055" w14:textId="77777777" w:rsidR="008A7D18" w:rsidRDefault="008A7D18" w:rsidP="008A7D18">
            <w:r w:rsidRPr="001140DA">
              <w:rPr>
                <w:rFonts w:ascii="Times New Roman" w:hAnsi="Times New Roman" w:cs="Times New Roman"/>
                <w:sz w:val="24"/>
                <w:szCs w:val="24"/>
              </w:rPr>
              <w:t>N/A</w:t>
            </w:r>
          </w:p>
        </w:tc>
        <w:tc>
          <w:tcPr>
            <w:tcW w:w="1604" w:type="dxa"/>
          </w:tcPr>
          <w:p w14:paraId="60F54EE1" w14:textId="77777777" w:rsidR="008A7D18" w:rsidRDefault="008A7D18" w:rsidP="008A7D18">
            <w:r w:rsidRPr="001140DA">
              <w:rPr>
                <w:rFonts w:ascii="Times New Roman" w:hAnsi="Times New Roman" w:cs="Times New Roman"/>
                <w:sz w:val="24"/>
                <w:szCs w:val="24"/>
              </w:rPr>
              <w:t>N/A</w:t>
            </w:r>
          </w:p>
        </w:tc>
      </w:tr>
    </w:tbl>
    <w:p w14:paraId="421C30E7" w14:textId="00813BE6" w:rsidR="00BB4DCE" w:rsidRDefault="00BB4DCE" w:rsidP="00835F3E">
      <w:pPr>
        <w:jc w:val="both"/>
        <w:rPr>
          <w:rFonts w:ascii="Times New Roman" w:hAnsi="Times New Roman" w:cs="Times New Roman"/>
        </w:rPr>
      </w:pPr>
    </w:p>
    <w:p w14:paraId="78E3A81D" w14:textId="77777777" w:rsidR="007332DD" w:rsidRDefault="007332DD" w:rsidP="00835F3E">
      <w:pPr>
        <w:jc w:val="both"/>
        <w:rPr>
          <w:rFonts w:ascii="Times New Roman" w:hAnsi="Times New Roman" w:cs="Times New Roman"/>
        </w:rPr>
      </w:pPr>
    </w:p>
    <w:p w14:paraId="4E8CDA92" w14:textId="77777777" w:rsidR="00BB4DCE" w:rsidRPr="00554CE2" w:rsidRDefault="00CE12E3" w:rsidP="00835F3E">
      <w:pPr>
        <w:jc w:val="both"/>
        <w:rPr>
          <w:rFonts w:ascii="Times New Roman" w:hAnsi="Times New Roman" w:cs="Times New Roman"/>
          <w:b/>
          <w:sz w:val="24"/>
          <w:szCs w:val="24"/>
        </w:rPr>
      </w:pPr>
      <w:r w:rsidRPr="00554CE2">
        <w:rPr>
          <w:rFonts w:ascii="Times New Roman" w:hAnsi="Times New Roman" w:cs="Times New Roman"/>
          <w:b/>
          <w:sz w:val="24"/>
          <w:szCs w:val="24"/>
        </w:rPr>
        <w:t>NATION BUILDERS CORPs</w:t>
      </w:r>
      <w:r w:rsidR="00BB4DCE" w:rsidRPr="00554CE2">
        <w:rPr>
          <w:rFonts w:ascii="Times New Roman" w:hAnsi="Times New Roman" w:cs="Times New Roman"/>
          <w:b/>
          <w:sz w:val="24"/>
          <w:szCs w:val="24"/>
        </w:rPr>
        <w:t>(NABCO)</w:t>
      </w:r>
    </w:p>
    <w:p w14:paraId="0CA9E5EA" w14:textId="4D70F422" w:rsidR="00BB4DCE" w:rsidRPr="00835F3E" w:rsidRDefault="00CE12E3" w:rsidP="00BB4DCE">
      <w:pPr>
        <w:contextualSpacing/>
        <w:jc w:val="both"/>
        <w:rPr>
          <w:rFonts w:ascii="Times New Roman" w:hAnsi="Times New Roman" w:cs="Times New Roman"/>
        </w:rPr>
      </w:pPr>
      <w:r w:rsidRPr="00CE12E3">
        <w:rPr>
          <w:rFonts w:ascii="Times New Roman" w:hAnsi="Times New Roman" w:cs="Times New Roman"/>
          <w:b/>
        </w:rPr>
        <w:t xml:space="preserve">From table </w:t>
      </w:r>
      <w:r w:rsidR="0061430D" w:rsidRPr="00CE12E3">
        <w:rPr>
          <w:rFonts w:ascii="Times New Roman" w:hAnsi="Times New Roman" w:cs="Times New Roman"/>
          <w:b/>
        </w:rPr>
        <w:t>2</w:t>
      </w:r>
      <w:r w:rsidR="0061430D">
        <w:rPr>
          <w:rFonts w:ascii="Times New Roman" w:hAnsi="Times New Roman" w:cs="Times New Roman"/>
        </w:rPr>
        <w:t>,</w:t>
      </w:r>
      <w:r w:rsidR="00B20605">
        <w:rPr>
          <w:rFonts w:ascii="Times New Roman" w:hAnsi="Times New Roman" w:cs="Times New Roman"/>
        </w:rPr>
        <w:t xml:space="preserve"> </w:t>
      </w:r>
      <w:r>
        <w:rPr>
          <w:rFonts w:ascii="Times New Roman" w:hAnsi="Times New Roman" w:cs="Times New Roman"/>
        </w:rPr>
        <w:t>th</w:t>
      </w:r>
      <w:r w:rsidR="00BB4DCE" w:rsidRPr="00835F3E">
        <w:rPr>
          <w:rFonts w:ascii="Times New Roman" w:hAnsi="Times New Roman" w:cs="Times New Roman"/>
        </w:rPr>
        <w:t xml:space="preserve">e Nation Builders Corps has a total of One Hundred and Twenty (120) trainees as at end of 2021 in the Asunafo South District. This is made up of Ninety-Four (94) males and Twenty-Six (26) females. </w:t>
      </w:r>
    </w:p>
    <w:p w14:paraId="66211D7D" w14:textId="4FB09843" w:rsidR="0061430D" w:rsidRPr="00947B82" w:rsidRDefault="00BB4DCE" w:rsidP="00947B82">
      <w:pPr>
        <w:jc w:val="both"/>
        <w:rPr>
          <w:rFonts w:ascii="Times New Roman" w:hAnsi="Times New Roman" w:cs="Times New Roman"/>
        </w:rPr>
      </w:pPr>
      <w:r w:rsidRPr="00835F3E">
        <w:rPr>
          <w:rFonts w:ascii="Times New Roman" w:hAnsi="Times New Roman" w:cs="Times New Roman"/>
        </w:rPr>
        <w:t>On placement, the trainees continued to work in the various departments and agencies such as the GES, LGS, GHS, GRA and NHIS among others under the modul</w:t>
      </w:r>
      <w:r w:rsidR="00947B82">
        <w:rPr>
          <w:rFonts w:ascii="Times New Roman" w:hAnsi="Times New Roman" w:cs="Times New Roman"/>
        </w:rPr>
        <w:t>es of NABCO as indicated above</w:t>
      </w:r>
    </w:p>
    <w:p w14:paraId="4C6C2EB4" w14:textId="3A798ADB" w:rsidR="00626778" w:rsidRPr="00554CE2" w:rsidRDefault="00ED7A44" w:rsidP="00ED7A44">
      <w:pPr>
        <w:pStyle w:val="Caption"/>
        <w:rPr>
          <w:i w:val="0"/>
          <w:sz w:val="24"/>
        </w:rPr>
      </w:pPr>
      <w:bookmarkStart w:id="38" w:name="_Toc98317187"/>
      <w:r>
        <w:t xml:space="preserve">TABLE </w:t>
      </w:r>
      <w:r>
        <w:fldChar w:fldCharType="begin"/>
      </w:r>
      <w:r>
        <w:instrText xml:space="preserve"> SEQ TABLE \* ARABIC </w:instrText>
      </w:r>
      <w:r>
        <w:fldChar w:fldCharType="separate"/>
      </w:r>
      <w:r w:rsidR="00B342FE">
        <w:rPr>
          <w:noProof/>
        </w:rPr>
        <w:t>15</w:t>
      </w:r>
      <w:r>
        <w:fldChar w:fldCharType="end"/>
      </w:r>
      <w:r w:rsidR="00EE09BD" w:rsidRPr="00554CE2">
        <w:rPr>
          <w:i w:val="0"/>
          <w:sz w:val="24"/>
        </w:rPr>
        <w:t xml:space="preserve"> ENROLMENT UNDER THE NATION BUILDERS CORPS (NABCO)</w:t>
      </w:r>
      <w:bookmarkEnd w:id="38"/>
    </w:p>
    <w:tbl>
      <w:tblPr>
        <w:tblW w:w="1005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20"/>
        <w:gridCol w:w="2010"/>
        <w:gridCol w:w="2116"/>
        <w:gridCol w:w="1904"/>
      </w:tblGrid>
      <w:tr w:rsidR="00626778" w:rsidRPr="00835F3E" w14:paraId="1F42EB99" w14:textId="77777777" w:rsidTr="00605C20">
        <w:trPr>
          <w:trHeight w:val="444"/>
        </w:trPr>
        <w:tc>
          <w:tcPr>
            <w:tcW w:w="4020" w:type="dxa"/>
            <w:vMerge w:val="restart"/>
            <w:shd w:val="clear" w:color="auto" w:fill="FF0000"/>
          </w:tcPr>
          <w:p w14:paraId="6D488123" w14:textId="77777777" w:rsidR="00626778" w:rsidRPr="00835F3E" w:rsidRDefault="00EE09BD" w:rsidP="00835F3E">
            <w:pPr>
              <w:jc w:val="both"/>
              <w:rPr>
                <w:rFonts w:ascii="Times New Roman" w:hAnsi="Times New Roman" w:cs="Times New Roman"/>
                <w:b/>
                <w:lang w:bidi="en-US"/>
              </w:rPr>
            </w:pPr>
            <w:r w:rsidRPr="00835F3E">
              <w:rPr>
                <w:rFonts w:ascii="Times New Roman" w:hAnsi="Times New Roman" w:cs="Times New Roman"/>
                <w:b/>
                <w:lang w:bidi="en-US"/>
              </w:rPr>
              <w:t>MODEL</w:t>
            </w:r>
          </w:p>
        </w:tc>
        <w:tc>
          <w:tcPr>
            <w:tcW w:w="4126" w:type="dxa"/>
            <w:gridSpan w:val="2"/>
            <w:shd w:val="clear" w:color="auto" w:fill="FF0000"/>
          </w:tcPr>
          <w:p w14:paraId="118EFC13" w14:textId="77777777" w:rsidR="00626778" w:rsidRPr="00835F3E" w:rsidRDefault="00EE09BD" w:rsidP="00835F3E">
            <w:pPr>
              <w:jc w:val="both"/>
              <w:rPr>
                <w:rFonts w:ascii="Times New Roman" w:hAnsi="Times New Roman" w:cs="Times New Roman"/>
                <w:b/>
                <w:lang w:bidi="en-US"/>
              </w:rPr>
            </w:pPr>
            <w:r w:rsidRPr="00835F3E">
              <w:rPr>
                <w:rFonts w:ascii="Times New Roman" w:hAnsi="Times New Roman" w:cs="Times New Roman"/>
                <w:b/>
                <w:lang w:bidi="en-US"/>
              </w:rPr>
              <w:t>TOTAL NO. OF BENEFICIARIES</w:t>
            </w:r>
          </w:p>
        </w:tc>
        <w:tc>
          <w:tcPr>
            <w:tcW w:w="1904" w:type="dxa"/>
            <w:vMerge w:val="restart"/>
            <w:shd w:val="clear" w:color="auto" w:fill="FF0000"/>
          </w:tcPr>
          <w:p w14:paraId="35692F28" w14:textId="77777777" w:rsidR="00626778" w:rsidRPr="00835F3E" w:rsidRDefault="00EE09BD" w:rsidP="00835F3E">
            <w:pPr>
              <w:jc w:val="both"/>
              <w:rPr>
                <w:rFonts w:ascii="Times New Roman" w:hAnsi="Times New Roman" w:cs="Times New Roman"/>
                <w:b/>
                <w:lang w:bidi="en-US"/>
              </w:rPr>
            </w:pPr>
            <w:r w:rsidRPr="00835F3E">
              <w:rPr>
                <w:rFonts w:ascii="Times New Roman" w:hAnsi="Times New Roman" w:cs="Times New Roman"/>
                <w:b/>
                <w:lang w:bidi="en-US"/>
              </w:rPr>
              <w:t>TOTAL</w:t>
            </w:r>
          </w:p>
        </w:tc>
      </w:tr>
      <w:tr w:rsidR="00626778" w:rsidRPr="00835F3E" w14:paraId="65EE68AC" w14:textId="77777777" w:rsidTr="00605C20">
        <w:trPr>
          <w:trHeight w:val="255"/>
        </w:trPr>
        <w:tc>
          <w:tcPr>
            <w:tcW w:w="4020" w:type="dxa"/>
            <w:vMerge/>
            <w:shd w:val="clear" w:color="auto" w:fill="auto"/>
          </w:tcPr>
          <w:p w14:paraId="65550CCB" w14:textId="77777777" w:rsidR="00626778" w:rsidRPr="00835F3E" w:rsidRDefault="00626778" w:rsidP="00835F3E">
            <w:pPr>
              <w:jc w:val="both"/>
              <w:rPr>
                <w:rFonts w:ascii="Times New Roman" w:hAnsi="Times New Roman" w:cs="Times New Roman"/>
                <w:lang w:bidi="en-US"/>
              </w:rPr>
            </w:pPr>
          </w:p>
        </w:tc>
        <w:tc>
          <w:tcPr>
            <w:tcW w:w="2010" w:type="dxa"/>
            <w:shd w:val="clear" w:color="auto" w:fill="9CC2E5" w:themeFill="accent1" w:themeFillTint="99"/>
          </w:tcPr>
          <w:p w14:paraId="0AD8BB24" w14:textId="77777777" w:rsidR="00626778" w:rsidRPr="00835F3E" w:rsidRDefault="00626778" w:rsidP="00835F3E">
            <w:pPr>
              <w:jc w:val="both"/>
              <w:rPr>
                <w:rFonts w:ascii="Times New Roman" w:hAnsi="Times New Roman" w:cs="Times New Roman"/>
                <w:b/>
                <w:lang w:bidi="en-US"/>
              </w:rPr>
            </w:pPr>
            <w:r w:rsidRPr="00835F3E">
              <w:rPr>
                <w:rFonts w:ascii="Times New Roman" w:hAnsi="Times New Roman" w:cs="Times New Roman"/>
                <w:b/>
                <w:lang w:bidi="en-US"/>
              </w:rPr>
              <w:t>Male</w:t>
            </w:r>
          </w:p>
        </w:tc>
        <w:tc>
          <w:tcPr>
            <w:tcW w:w="2116" w:type="dxa"/>
            <w:shd w:val="clear" w:color="auto" w:fill="9CC2E5" w:themeFill="accent1" w:themeFillTint="99"/>
          </w:tcPr>
          <w:p w14:paraId="378FFD11" w14:textId="77777777" w:rsidR="00626778" w:rsidRPr="00835F3E" w:rsidRDefault="00626778" w:rsidP="00835F3E">
            <w:pPr>
              <w:jc w:val="both"/>
              <w:rPr>
                <w:rFonts w:ascii="Times New Roman" w:hAnsi="Times New Roman" w:cs="Times New Roman"/>
                <w:b/>
                <w:lang w:bidi="en-US"/>
              </w:rPr>
            </w:pPr>
            <w:r w:rsidRPr="00835F3E">
              <w:rPr>
                <w:rFonts w:ascii="Times New Roman" w:hAnsi="Times New Roman" w:cs="Times New Roman"/>
                <w:b/>
                <w:lang w:bidi="en-US"/>
              </w:rPr>
              <w:t>Female</w:t>
            </w:r>
          </w:p>
        </w:tc>
        <w:tc>
          <w:tcPr>
            <w:tcW w:w="1904" w:type="dxa"/>
            <w:vMerge/>
            <w:shd w:val="clear" w:color="auto" w:fill="auto"/>
          </w:tcPr>
          <w:p w14:paraId="29EC365D" w14:textId="77777777" w:rsidR="00626778" w:rsidRPr="00835F3E" w:rsidRDefault="00626778" w:rsidP="00835F3E">
            <w:pPr>
              <w:jc w:val="both"/>
              <w:rPr>
                <w:rFonts w:ascii="Times New Roman" w:hAnsi="Times New Roman" w:cs="Times New Roman"/>
                <w:lang w:bidi="en-US"/>
              </w:rPr>
            </w:pPr>
          </w:p>
        </w:tc>
      </w:tr>
      <w:tr w:rsidR="00626778" w:rsidRPr="00835F3E" w14:paraId="53830CD2" w14:textId="77777777" w:rsidTr="00605C20">
        <w:trPr>
          <w:trHeight w:val="363"/>
        </w:trPr>
        <w:tc>
          <w:tcPr>
            <w:tcW w:w="4020" w:type="dxa"/>
            <w:shd w:val="clear" w:color="auto" w:fill="F4B083" w:themeFill="accent2" w:themeFillTint="99"/>
          </w:tcPr>
          <w:p w14:paraId="063274FD" w14:textId="77777777" w:rsidR="00626778" w:rsidRPr="00835F3E" w:rsidRDefault="00626778" w:rsidP="00835F3E">
            <w:pPr>
              <w:jc w:val="both"/>
              <w:rPr>
                <w:rFonts w:ascii="Times New Roman" w:hAnsi="Times New Roman" w:cs="Times New Roman"/>
                <w:lang w:bidi="en-US"/>
              </w:rPr>
            </w:pPr>
            <w:r w:rsidRPr="00835F3E">
              <w:rPr>
                <w:rFonts w:ascii="Times New Roman" w:hAnsi="Times New Roman" w:cs="Times New Roman"/>
                <w:bCs/>
                <w:iCs/>
                <w:lang w:bidi="en-US"/>
              </w:rPr>
              <w:t>Revenue Ghana</w:t>
            </w:r>
          </w:p>
        </w:tc>
        <w:tc>
          <w:tcPr>
            <w:tcW w:w="2010" w:type="dxa"/>
            <w:shd w:val="clear" w:color="auto" w:fill="auto"/>
          </w:tcPr>
          <w:p w14:paraId="58BED3F8" w14:textId="77777777" w:rsidR="00626778" w:rsidRPr="00835F3E" w:rsidRDefault="00626778" w:rsidP="00835F3E">
            <w:pPr>
              <w:jc w:val="both"/>
              <w:rPr>
                <w:rFonts w:ascii="Times New Roman" w:hAnsi="Times New Roman" w:cs="Times New Roman"/>
                <w:lang w:bidi="en-US"/>
              </w:rPr>
            </w:pPr>
            <w:r w:rsidRPr="00835F3E">
              <w:rPr>
                <w:rFonts w:ascii="Times New Roman" w:hAnsi="Times New Roman" w:cs="Times New Roman"/>
                <w:lang w:bidi="en-US"/>
              </w:rPr>
              <w:t>12</w:t>
            </w:r>
          </w:p>
        </w:tc>
        <w:tc>
          <w:tcPr>
            <w:tcW w:w="2116" w:type="dxa"/>
            <w:shd w:val="clear" w:color="auto" w:fill="auto"/>
          </w:tcPr>
          <w:p w14:paraId="2BD6A491" w14:textId="77777777" w:rsidR="00626778" w:rsidRPr="00835F3E" w:rsidRDefault="00626778" w:rsidP="00835F3E">
            <w:pPr>
              <w:jc w:val="both"/>
              <w:rPr>
                <w:rFonts w:ascii="Times New Roman" w:hAnsi="Times New Roman" w:cs="Times New Roman"/>
                <w:lang w:bidi="en-US"/>
              </w:rPr>
            </w:pPr>
            <w:r w:rsidRPr="00835F3E">
              <w:rPr>
                <w:rFonts w:ascii="Times New Roman" w:hAnsi="Times New Roman" w:cs="Times New Roman"/>
                <w:lang w:bidi="en-US"/>
              </w:rPr>
              <w:t>5</w:t>
            </w:r>
          </w:p>
        </w:tc>
        <w:tc>
          <w:tcPr>
            <w:tcW w:w="1904" w:type="dxa"/>
            <w:shd w:val="clear" w:color="auto" w:fill="auto"/>
          </w:tcPr>
          <w:p w14:paraId="64740F7D" w14:textId="77777777" w:rsidR="00626778" w:rsidRPr="00835F3E" w:rsidRDefault="00626778" w:rsidP="00835F3E">
            <w:pPr>
              <w:jc w:val="both"/>
              <w:rPr>
                <w:rFonts w:ascii="Times New Roman" w:hAnsi="Times New Roman" w:cs="Times New Roman"/>
                <w:lang w:bidi="en-US"/>
              </w:rPr>
            </w:pPr>
            <w:r w:rsidRPr="00835F3E">
              <w:rPr>
                <w:rFonts w:ascii="Times New Roman" w:hAnsi="Times New Roman" w:cs="Times New Roman"/>
                <w:lang w:bidi="en-US"/>
              </w:rPr>
              <w:t>17</w:t>
            </w:r>
          </w:p>
        </w:tc>
      </w:tr>
      <w:tr w:rsidR="00626778" w:rsidRPr="00835F3E" w14:paraId="0397898D" w14:textId="77777777" w:rsidTr="00605C20">
        <w:trPr>
          <w:trHeight w:val="363"/>
        </w:trPr>
        <w:tc>
          <w:tcPr>
            <w:tcW w:w="4020" w:type="dxa"/>
            <w:shd w:val="clear" w:color="auto" w:fill="F4B083" w:themeFill="accent2" w:themeFillTint="99"/>
          </w:tcPr>
          <w:p w14:paraId="658FA908" w14:textId="77777777" w:rsidR="00626778" w:rsidRPr="00835F3E" w:rsidRDefault="00626778" w:rsidP="00835F3E">
            <w:pPr>
              <w:jc w:val="both"/>
              <w:rPr>
                <w:rFonts w:ascii="Times New Roman" w:hAnsi="Times New Roman" w:cs="Times New Roman"/>
                <w:bCs/>
                <w:iCs/>
                <w:lang w:bidi="en-US"/>
              </w:rPr>
            </w:pPr>
            <w:r w:rsidRPr="00835F3E">
              <w:rPr>
                <w:rFonts w:ascii="Times New Roman" w:hAnsi="Times New Roman" w:cs="Times New Roman"/>
                <w:iCs/>
                <w:lang w:bidi="en-US"/>
              </w:rPr>
              <w:t>Educate Ghana</w:t>
            </w:r>
          </w:p>
        </w:tc>
        <w:tc>
          <w:tcPr>
            <w:tcW w:w="2010" w:type="dxa"/>
            <w:shd w:val="clear" w:color="auto" w:fill="auto"/>
          </w:tcPr>
          <w:p w14:paraId="53548274" w14:textId="77777777" w:rsidR="00626778" w:rsidRPr="00835F3E" w:rsidRDefault="00626778" w:rsidP="00835F3E">
            <w:pPr>
              <w:jc w:val="both"/>
              <w:rPr>
                <w:rFonts w:ascii="Times New Roman" w:hAnsi="Times New Roman" w:cs="Times New Roman"/>
                <w:lang w:bidi="en-US"/>
              </w:rPr>
            </w:pPr>
            <w:r w:rsidRPr="00835F3E">
              <w:rPr>
                <w:rFonts w:ascii="Times New Roman" w:hAnsi="Times New Roman" w:cs="Times New Roman"/>
                <w:lang w:bidi="en-US"/>
              </w:rPr>
              <w:t>44</w:t>
            </w:r>
          </w:p>
        </w:tc>
        <w:tc>
          <w:tcPr>
            <w:tcW w:w="2116" w:type="dxa"/>
            <w:shd w:val="clear" w:color="auto" w:fill="auto"/>
          </w:tcPr>
          <w:p w14:paraId="6C1D8137" w14:textId="77777777" w:rsidR="00626778" w:rsidRPr="00835F3E" w:rsidRDefault="00626778" w:rsidP="00835F3E">
            <w:pPr>
              <w:jc w:val="both"/>
              <w:rPr>
                <w:rFonts w:ascii="Times New Roman" w:hAnsi="Times New Roman" w:cs="Times New Roman"/>
                <w:lang w:bidi="en-US"/>
              </w:rPr>
            </w:pPr>
            <w:r w:rsidRPr="00835F3E">
              <w:rPr>
                <w:rFonts w:ascii="Times New Roman" w:hAnsi="Times New Roman" w:cs="Times New Roman"/>
                <w:lang w:bidi="en-US"/>
              </w:rPr>
              <w:t>18</w:t>
            </w:r>
          </w:p>
        </w:tc>
        <w:tc>
          <w:tcPr>
            <w:tcW w:w="1904" w:type="dxa"/>
            <w:shd w:val="clear" w:color="auto" w:fill="auto"/>
          </w:tcPr>
          <w:p w14:paraId="42F31C75" w14:textId="77777777" w:rsidR="00626778" w:rsidRPr="00835F3E" w:rsidRDefault="00626778" w:rsidP="00835F3E">
            <w:pPr>
              <w:jc w:val="both"/>
              <w:rPr>
                <w:rFonts w:ascii="Times New Roman" w:hAnsi="Times New Roman" w:cs="Times New Roman"/>
                <w:lang w:bidi="en-US"/>
              </w:rPr>
            </w:pPr>
            <w:r w:rsidRPr="00835F3E">
              <w:rPr>
                <w:rFonts w:ascii="Times New Roman" w:hAnsi="Times New Roman" w:cs="Times New Roman"/>
                <w:lang w:bidi="en-US"/>
              </w:rPr>
              <w:t>62</w:t>
            </w:r>
          </w:p>
        </w:tc>
      </w:tr>
      <w:tr w:rsidR="00626778" w:rsidRPr="00835F3E" w14:paraId="7B72A288" w14:textId="77777777" w:rsidTr="00605C20">
        <w:trPr>
          <w:trHeight w:val="363"/>
        </w:trPr>
        <w:tc>
          <w:tcPr>
            <w:tcW w:w="4020" w:type="dxa"/>
            <w:shd w:val="clear" w:color="auto" w:fill="F4B083" w:themeFill="accent2" w:themeFillTint="99"/>
          </w:tcPr>
          <w:p w14:paraId="67849FEA" w14:textId="77777777" w:rsidR="00626778" w:rsidRPr="00835F3E" w:rsidRDefault="00626778" w:rsidP="00835F3E">
            <w:pPr>
              <w:jc w:val="both"/>
              <w:rPr>
                <w:rFonts w:ascii="Times New Roman" w:hAnsi="Times New Roman" w:cs="Times New Roman"/>
                <w:iCs/>
                <w:lang w:bidi="en-US"/>
              </w:rPr>
            </w:pPr>
            <w:r w:rsidRPr="00835F3E">
              <w:rPr>
                <w:rFonts w:ascii="Times New Roman" w:hAnsi="Times New Roman" w:cs="Times New Roman"/>
                <w:iCs/>
                <w:lang w:bidi="en-US"/>
              </w:rPr>
              <w:t>Heal Ghana</w:t>
            </w:r>
          </w:p>
        </w:tc>
        <w:tc>
          <w:tcPr>
            <w:tcW w:w="2010" w:type="dxa"/>
            <w:shd w:val="clear" w:color="auto" w:fill="auto"/>
          </w:tcPr>
          <w:p w14:paraId="65F7CEF7" w14:textId="77777777" w:rsidR="00626778" w:rsidRPr="00835F3E" w:rsidRDefault="00626778" w:rsidP="00835F3E">
            <w:pPr>
              <w:jc w:val="both"/>
              <w:rPr>
                <w:rFonts w:ascii="Times New Roman" w:hAnsi="Times New Roman" w:cs="Times New Roman"/>
                <w:lang w:bidi="en-US"/>
              </w:rPr>
            </w:pPr>
            <w:r w:rsidRPr="00835F3E">
              <w:rPr>
                <w:rFonts w:ascii="Times New Roman" w:hAnsi="Times New Roman" w:cs="Times New Roman"/>
                <w:lang w:bidi="en-US"/>
              </w:rPr>
              <w:t>4</w:t>
            </w:r>
          </w:p>
        </w:tc>
        <w:tc>
          <w:tcPr>
            <w:tcW w:w="2116" w:type="dxa"/>
            <w:shd w:val="clear" w:color="auto" w:fill="auto"/>
          </w:tcPr>
          <w:p w14:paraId="6ECBB657" w14:textId="77777777" w:rsidR="00626778" w:rsidRPr="00835F3E" w:rsidRDefault="00626778" w:rsidP="00835F3E">
            <w:pPr>
              <w:jc w:val="both"/>
              <w:rPr>
                <w:rFonts w:ascii="Times New Roman" w:hAnsi="Times New Roman" w:cs="Times New Roman"/>
                <w:lang w:bidi="en-US"/>
              </w:rPr>
            </w:pPr>
            <w:r w:rsidRPr="00835F3E">
              <w:rPr>
                <w:rFonts w:ascii="Times New Roman" w:hAnsi="Times New Roman" w:cs="Times New Roman"/>
                <w:lang w:bidi="en-US"/>
              </w:rPr>
              <w:t>0</w:t>
            </w:r>
          </w:p>
        </w:tc>
        <w:tc>
          <w:tcPr>
            <w:tcW w:w="1904" w:type="dxa"/>
            <w:shd w:val="clear" w:color="auto" w:fill="auto"/>
          </w:tcPr>
          <w:p w14:paraId="181F14EE" w14:textId="77777777" w:rsidR="00626778" w:rsidRPr="00835F3E" w:rsidRDefault="00626778" w:rsidP="00835F3E">
            <w:pPr>
              <w:jc w:val="both"/>
              <w:rPr>
                <w:rFonts w:ascii="Times New Roman" w:hAnsi="Times New Roman" w:cs="Times New Roman"/>
                <w:lang w:bidi="en-US"/>
              </w:rPr>
            </w:pPr>
            <w:r w:rsidRPr="00835F3E">
              <w:rPr>
                <w:rFonts w:ascii="Times New Roman" w:hAnsi="Times New Roman" w:cs="Times New Roman"/>
                <w:lang w:bidi="en-US"/>
              </w:rPr>
              <w:t>4</w:t>
            </w:r>
          </w:p>
        </w:tc>
      </w:tr>
      <w:tr w:rsidR="00626778" w:rsidRPr="00835F3E" w14:paraId="0E9941BE" w14:textId="77777777" w:rsidTr="00605C20">
        <w:trPr>
          <w:trHeight w:val="363"/>
        </w:trPr>
        <w:tc>
          <w:tcPr>
            <w:tcW w:w="4020" w:type="dxa"/>
            <w:shd w:val="clear" w:color="auto" w:fill="F4B083" w:themeFill="accent2" w:themeFillTint="99"/>
          </w:tcPr>
          <w:p w14:paraId="77D244D2" w14:textId="77777777" w:rsidR="00626778" w:rsidRPr="00835F3E" w:rsidRDefault="00626778" w:rsidP="00835F3E">
            <w:pPr>
              <w:jc w:val="both"/>
              <w:rPr>
                <w:rFonts w:ascii="Times New Roman" w:hAnsi="Times New Roman" w:cs="Times New Roman"/>
                <w:iCs/>
                <w:lang w:bidi="en-US"/>
              </w:rPr>
            </w:pPr>
            <w:r w:rsidRPr="00835F3E">
              <w:rPr>
                <w:rFonts w:ascii="Times New Roman" w:hAnsi="Times New Roman" w:cs="Times New Roman"/>
                <w:iCs/>
                <w:lang w:bidi="en-US"/>
              </w:rPr>
              <w:t>Civic Ghana</w:t>
            </w:r>
          </w:p>
        </w:tc>
        <w:tc>
          <w:tcPr>
            <w:tcW w:w="2010" w:type="dxa"/>
            <w:shd w:val="clear" w:color="auto" w:fill="auto"/>
          </w:tcPr>
          <w:p w14:paraId="58A73196" w14:textId="77777777" w:rsidR="00626778" w:rsidRPr="00835F3E" w:rsidRDefault="00626778" w:rsidP="00835F3E">
            <w:pPr>
              <w:jc w:val="both"/>
              <w:rPr>
                <w:rFonts w:ascii="Times New Roman" w:hAnsi="Times New Roman" w:cs="Times New Roman"/>
                <w:lang w:bidi="en-US"/>
              </w:rPr>
            </w:pPr>
            <w:r w:rsidRPr="00835F3E">
              <w:rPr>
                <w:rFonts w:ascii="Times New Roman" w:hAnsi="Times New Roman" w:cs="Times New Roman"/>
                <w:lang w:bidi="en-US"/>
              </w:rPr>
              <w:t>17</w:t>
            </w:r>
          </w:p>
        </w:tc>
        <w:tc>
          <w:tcPr>
            <w:tcW w:w="2116" w:type="dxa"/>
            <w:shd w:val="clear" w:color="auto" w:fill="auto"/>
          </w:tcPr>
          <w:p w14:paraId="212626BA" w14:textId="77777777" w:rsidR="00626778" w:rsidRPr="00835F3E" w:rsidRDefault="00626778" w:rsidP="00835F3E">
            <w:pPr>
              <w:jc w:val="both"/>
              <w:rPr>
                <w:rFonts w:ascii="Times New Roman" w:hAnsi="Times New Roman" w:cs="Times New Roman"/>
                <w:lang w:bidi="en-US"/>
              </w:rPr>
            </w:pPr>
            <w:r w:rsidRPr="00835F3E">
              <w:rPr>
                <w:rFonts w:ascii="Times New Roman" w:hAnsi="Times New Roman" w:cs="Times New Roman"/>
                <w:lang w:bidi="en-US"/>
              </w:rPr>
              <w:t>1</w:t>
            </w:r>
          </w:p>
        </w:tc>
        <w:tc>
          <w:tcPr>
            <w:tcW w:w="1904" w:type="dxa"/>
            <w:shd w:val="clear" w:color="auto" w:fill="auto"/>
          </w:tcPr>
          <w:p w14:paraId="4FA8823D" w14:textId="77777777" w:rsidR="00626778" w:rsidRPr="00835F3E" w:rsidRDefault="00626778" w:rsidP="00835F3E">
            <w:pPr>
              <w:jc w:val="both"/>
              <w:rPr>
                <w:rFonts w:ascii="Times New Roman" w:hAnsi="Times New Roman" w:cs="Times New Roman"/>
                <w:lang w:bidi="en-US"/>
              </w:rPr>
            </w:pPr>
            <w:r w:rsidRPr="00835F3E">
              <w:rPr>
                <w:rFonts w:ascii="Times New Roman" w:hAnsi="Times New Roman" w:cs="Times New Roman"/>
                <w:lang w:bidi="en-US"/>
              </w:rPr>
              <w:t>18</w:t>
            </w:r>
          </w:p>
        </w:tc>
      </w:tr>
      <w:tr w:rsidR="00626778" w:rsidRPr="00835F3E" w14:paraId="3A42C6D8" w14:textId="77777777" w:rsidTr="00605C20">
        <w:trPr>
          <w:trHeight w:val="363"/>
        </w:trPr>
        <w:tc>
          <w:tcPr>
            <w:tcW w:w="4020" w:type="dxa"/>
            <w:shd w:val="clear" w:color="auto" w:fill="F4B083" w:themeFill="accent2" w:themeFillTint="99"/>
          </w:tcPr>
          <w:p w14:paraId="287BD8DC" w14:textId="77777777" w:rsidR="00626778" w:rsidRPr="00835F3E" w:rsidRDefault="00626778" w:rsidP="00835F3E">
            <w:pPr>
              <w:jc w:val="both"/>
              <w:rPr>
                <w:rFonts w:ascii="Times New Roman" w:hAnsi="Times New Roman" w:cs="Times New Roman"/>
                <w:iCs/>
                <w:lang w:bidi="en-US"/>
              </w:rPr>
            </w:pPr>
            <w:r w:rsidRPr="00835F3E">
              <w:rPr>
                <w:rFonts w:ascii="Times New Roman" w:hAnsi="Times New Roman" w:cs="Times New Roman"/>
                <w:iCs/>
                <w:lang w:bidi="en-US"/>
              </w:rPr>
              <w:t>Feed Ghana</w:t>
            </w:r>
          </w:p>
        </w:tc>
        <w:tc>
          <w:tcPr>
            <w:tcW w:w="2010" w:type="dxa"/>
            <w:shd w:val="clear" w:color="auto" w:fill="auto"/>
          </w:tcPr>
          <w:p w14:paraId="323B4AA9" w14:textId="77777777" w:rsidR="00626778" w:rsidRPr="00835F3E" w:rsidRDefault="00626778" w:rsidP="00835F3E">
            <w:pPr>
              <w:jc w:val="both"/>
              <w:rPr>
                <w:rFonts w:ascii="Times New Roman" w:hAnsi="Times New Roman" w:cs="Times New Roman"/>
                <w:lang w:bidi="en-US"/>
              </w:rPr>
            </w:pPr>
            <w:r w:rsidRPr="00835F3E">
              <w:rPr>
                <w:rFonts w:ascii="Times New Roman" w:hAnsi="Times New Roman" w:cs="Times New Roman"/>
                <w:lang w:bidi="en-US"/>
              </w:rPr>
              <w:t>8</w:t>
            </w:r>
          </w:p>
        </w:tc>
        <w:tc>
          <w:tcPr>
            <w:tcW w:w="2116" w:type="dxa"/>
            <w:shd w:val="clear" w:color="auto" w:fill="auto"/>
          </w:tcPr>
          <w:p w14:paraId="27AC0DF6" w14:textId="77777777" w:rsidR="00626778" w:rsidRPr="00835F3E" w:rsidRDefault="00626778" w:rsidP="00835F3E">
            <w:pPr>
              <w:jc w:val="both"/>
              <w:rPr>
                <w:rFonts w:ascii="Times New Roman" w:hAnsi="Times New Roman" w:cs="Times New Roman"/>
                <w:lang w:bidi="en-US"/>
              </w:rPr>
            </w:pPr>
            <w:r w:rsidRPr="00835F3E">
              <w:rPr>
                <w:rFonts w:ascii="Times New Roman" w:hAnsi="Times New Roman" w:cs="Times New Roman"/>
                <w:lang w:bidi="en-US"/>
              </w:rPr>
              <w:t>1</w:t>
            </w:r>
          </w:p>
        </w:tc>
        <w:tc>
          <w:tcPr>
            <w:tcW w:w="1904" w:type="dxa"/>
            <w:shd w:val="clear" w:color="auto" w:fill="auto"/>
          </w:tcPr>
          <w:p w14:paraId="0EA064AC" w14:textId="77777777" w:rsidR="00626778" w:rsidRPr="00835F3E" w:rsidRDefault="00626778" w:rsidP="00835F3E">
            <w:pPr>
              <w:jc w:val="both"/>
              <w:rPr>
                <w:rFonts w:ascii="Times New Roman" w:hAnsi="Times New Roman" w:cs="Times New Roman"/>
                <w:lang w:bidi="en-US"/>
              </w:rPr>
            </w:pPr>
            <w:r w:rsidRPr="00835F3E">
              <w:rPr>
                <w:rFonts w:ascii="Times New Roman" w:hAnsi="Times New Roman" w:cs="Times New Roman"/>
                <w:lang w:bidi="en-US"/>
              </w:rPr>
              <w:t>9</w:t>
            </w:r>
          </w:p>
        </w:tc>
      </w:tr>
      <w:tr w:rsidR="00626778" w:rsidRPr="00835F3E" w14:paraId="71B95581" w14:textId="77777777" w:rsidTr="00605C20">
        <w:trPr>
          <w:trHeight w:val="363"/>
        </w:trPr>
        <w:tc>
          <w:tcPr>
            <w:tcW w:w="4020" w:type="dxa"/>
            <w:shd w:val="clear" w:color="auto" w:fill="F4B083" w:themeFill="accent2" w:themeFillTint="99"/>
          </w:tcPr>
          <w:p w14:paraId="2ED31454" w14:textId="77777777" w:rsidR="00626778" w:rsidRPr="00835F3E" w:rsidRDefault="00626778" w:rsidP="00835F3E">
            <w:pPr>
              <w:jc w:val="both"/>
              <w:rPr>
                <w:rFonts w:ascii="Times New Roman" w:hAnsi="Times New Roman" w:cs="Times New Roman"/>
                <w:iCs/>
                <w:lang w:bidi="en-US"/>
              </w:rPr>
            </w:pPr>
            <w:r w:rsidRPr="00835F3E">
              <w:rPr>
                <w:rFonts w:ascii="Times New Roman" w:hAnsi="Times New Roman" w:cs="Times New Roman"/>
                <w:iCs/>
                <w:lang w:bidi="en-US"/>
              </w:rPr>
              <w:t>Digitize Ghana</w:t>
            </w:r>
          </w:p>
        </w:tc>
        <w:tc>
          <w:tcPr>
            <w:tcW w:w="2010" w:type="dxa"/>
            <w:shd w:val="clear" w:color="auto" w:fill="auto"/>
          </w:tcPr>
          <w:p w14:paraId="72BF9568" w14:textId="77777777" w:rsidR="00626778" w:rsidRPr="00835F3E" w:rsidRDefault="00626778" w:rsidP="00835F3E">
            <w:pPr>
              <w:jc w:val="both"/>
              <w:rPr>
                <w:rFonts w:ascii="Times New Roman" w:hAnsi="Times New Roman" w:cs="Times New Roman"/>
                <w:lang w:bidi="en-US"/>
              </w:rPr>
            </w:pPr>
            <w:r w:rsidRPr="00835F3E">
              <w:rPr>
                <w:rFonts w:ascii="Times New Roman" w:hAnsi="Times New Roman" w:cs="Times New Roman"/>
                <w:lang w:bidi="en-US"/>
              </w:rPr>
              <w:t>5</w:t>
            </w:r>
          </w:p>
        </w:tc>
        <w:tc>
          <w:tcPr>
            <w:tcW w:w="2116" w:type="dxa"/>
            <w:shd w:val="clear" w:color="auto" w:fill="auto"/>
          </w:tcPr>
          <w:p w14:paraId="3AD3AE25" w14:textId="77777777" w:rsidR="00626778" w:rsidRPr="00835F3E" w:rsidRDefault="00626778" w:rsidP="00835F3E">
            <w:pPr>
              <w:jc w:val="both"/>
              <w:rPr>
                <w:rFonts w:ascii="Times New Roman" w:hAnsi="Times New Roman" w:cs="Times New Roman"/>
                <w:lang w:bidi="en-US"/>
              </w:rPr>
            </w:pPr>
            <w:r w:rsidRPr="00835F3E">
              <w:rPr>
                <w:rFonts w:ascii="Times New Roman" w:hAnsi="Times New Roman" w:cs="Times New Roman"/>
                <w:lang w:bidi="en-US"/>
              </w:rPr>
              <w:t>1</w:t>
            </w:r>
          </w:p>
        </w:tc>
        <w:tc>
          <w:tcPr>
            <w:tcW w:w="1904" w:type="dxa"/>
            <w:shd w:val="clear" w:color="auto" w:fill="auto"/>
          </w:tcPr>
          <w:p w14:paraId="65CC828D" w14:textId="77777777" w:rsidR="00626778" w:rsidRPr="00835F3E" w:rsidRDefault="00626778" w:rsidP="00835F3E">
            <w:pPr>
              <w:jc w:val="both"/>
              <w:rPr>
                <w:rFonts w:ascii="Times New Roman" w:hAnsi="Times New Roman" w:cs="Times New Roman"/>
                <w:lang w:bidi="en-US"/>
              </w:rPr>
            </w:pPr>
            <w:r w:rsidRPr="00835F3E">
              <w:rPr>
                <w:rFonts w:ascii="Times New Roman" w:hAnsi="Times New Roman" w:cs="Times New Roman"/>
                <w:lang w:bidi="en-US"/>
              </w:rPr>
              <w:t>6</w:t>
            </w:r>
          </w:p>
        </w:tc>
      </w:tr>
      <w:tr w:rsidR="00626778" w:rsidRPr="00835F3E" w14:paraId="3033B967" w14:textId="77777777" w:rsidTr="00605C20">
        <w:trPr>
          <w:trHeight w:val="363"/>
        </w:trPr>
        <w:tc>
          <w:tcPr>
            <w:tcW w:w="4020" w:type="dxa"/>
            <w:shd w:val="clear" w:color="auto" w:fill="F4B083" w:themeFill="accent2" w:themeFillTint="99"/>
          </w:tcPr>
          <w:p w14:paraId="6E12207C" w14:textId="77777777" w:rsidR="00626778" w:rsidRPr="00835F3E" w:rsidRDefault="00626778" w:rsidP="00835F3E">
            <w:pPr>
              <w:jc w:val="both"/>
              <w:rPr>
                <w:rFonts w:ascii="Times New Roman" w:hAnsi="Times New Roman" w:cs="Times New Roman"/>
                <w:iCs/>
                <w:lang w:bidi="en-US"/>
              </w:rPr>
            </w:pPr>
            <w:r w:rsidRPr="00835F3E">
              <w:rPr>
                <w:rFonts w:ascii="Times New Roman" w:hAnsi="Times New Roman" w:cs="Times New Roman"/>
                <w:iCs/>
                <w:lang w:bidi="en-US"/>
              </w:rPr>
              <w:t>Enterprise Ghana</w:t>
            </w:r>
          </w:p>
        </w:tc>
        <w:tc>
          <w:tcPr>
            <w:tcW w:w="2010" w:type="dxa"/>
            <w:shd w:val="clear" w:color="auto" w:fill="auto"/>
          </w:tcPr>
          <w:p w14:paraId="4875212B" w14:textId="77777777" w:rsidR="00626778" w:rsidRPr="00835F3E" w:rsidRDefault="00626778" w:rsidP="00835F3E">
            <w:pPr>
              <w:jc w:val="both"/>
              <w:rPr>
                <w:rFonts w:ascii="Times New Roman" w:hAnsi="Times New Roman" w:cs="Times New Roman"/>
                <w:lang w:bidi="en-US"/>
              </w:rPr>
            </w:pPr>
            <w:r w:rsidRPr="00835F3E">
              <w:rPr>
                <w:rFonts w:ascii="Times New Roman" w:hAnsi="Times New Roman" w:cs="Times New Roman"/>
                <w:lang w:bidi="en-US"/>
              </w:rPr>
              <w:t>4</w:t>
            </w:r>
          </w:p>
        </w:tc>
        <w:tc>
          <w:tcPr>
            <w:tcW w:w="2116" w:type="dxa"/>
            <w:shd w:val="clear" w:color="auto" w:fill="auto"/>
          </w:tcPr>
          <w:p w14:paraId="50864CA8" w14:textId="77777777" w:rsidR="00626778" w:rsidRPr="00835F3E" w:rsidRDefault="00626778" w:rsidP="00835F3E">
            <w:pPr>
              <w:jc w:val="both"/>
              <w:rPr>
                <w:rFonts w:ascii="Times New Roman" w:hAnsi="Times New Roman" w:cs="Times New Roman"/>
                <w:lang w:bidi="en-US"/>
              </w:rPr>
            </w:pPr>
            <w:r w:rsidRPr="00835F3E">
              <w:rPr>
                <w:rFonts w:ascii="Times New Roman" w:hAnsi="Times New Roman" w:cs="Times New Roman"/>
                <w:lang w:bidi="en-US"/>
              </w:rPr>
              <w:t>0</w:t>
            </w:r>
          </w:p>
        </w:tc>
        <w:tc>
          <w:tcPr>
            <w:tcW w:w="1904" w:type="dxa"/>
            <w:shd w:val="clear" w:color="auto" w:fill="auto"/>
          </w:tcPr>
          <w:p w14:paraId="4B37A14C" w14:textId="77777777" w:rsidR="00626778" w:rsidRPr="00835F3E" w:rsidRDefault="00626778" w:rsidP="00835F3E">
            <w:pPr>
              <w:jc w:val="both"/>
              <w:rPr>
                <w:rFonts w:ascii="Times New Roman" w:hAnsi="Times New Roman" w:cs="Times New Roman"/>
                <w:lang w:bidi="en-US"/>
              </w:rPr>
            </w:pPr>
            <w:r w:rsidRPr="00835F3E">
              <w:rPr>
                <w:rFonts w:ascii="Times New Roman" w:hAnsi="Times New Roman" w:cs="Times New Roman"/>
                <w:lang w:bidi="en-US"/>
              </w:rPr>
              <w:t>4</w:t>
            </w:r>
          </w:p>
        </w:tc>
      </w:tr>
      <w:tr w:rsidR="00626778" w:rsidRPr="00835F3E" w14:paraId="71BE5CC7" w14:textId="77777777" w:rsidTr="00605C20">
        <w:trPr>
          <w:trHeight w:val="363"/>
        </w:trPr>
        <w:tc>
          <w:tcPr>
            <w:tcW w:w="4020" w:type="dxa"/>
            <w:shd w:val="clear" w:color="auto" w:fill="F4B083" w:themeFill="accent2" w:themeFillTint="99"/>
          </w:tcPr>
          <w:p w14:paraId="4B5C6142" w14:textId="77777777" w:rsidR="00626778" w:rsidRPr="00835F3E" w:rsidRDefault="00626778" w:rsidP="00835F3E">
            <w:pPr>
              <w:jc w:val="both"/>
              <w:rPr>
                <w:rFonts w:ascii="Times New Roman" w:hAnsi="Times New Roman" w:cs="Times New Roman"/>
                <w:b/>
                <w:iCs/>
                <w:lang w:bidi="en-US"/>
              </w:rPr>
            </w:pPr>
            <w:r w:rsidRPr="00835F3E">
              <w:rPr>
                <w:rFonts w:ascii="Times New Roman" w:hAnsi="Times New Roman" w:cs="Times New Roman"/>
                <w:b/>
                <w:iCs/>
                <w:lang w:bidi="en-US"/>
              </w:rPr>
              <w:t>Total</w:t>
            </w:r>
          </w:p>
        </w:tc>
        <w:tc>
          <w:tcPr>
            <w:tcW w:w="2010" w:type="dxa"/>
            <w:shd w:val="clear" w:color="auto" w:fill="auto"/>
          </w:tcPr>
          <w:p w14:paraId="320C0DB3" w14:textId="77777777" w:rsidR="00626778" w:rsidRPr="00835F3E" w:rsidRDefault="00626778" w:rsidP="00835F3E">
            <w:pPr>
              <w:jc w:val="both"/>
              <w:rPr>
                <w:rFonts w:ascii="Times New Roman" w:hAnsi="Times New Roman" w:cs="Times New Roman"/>
                <w:b/>
                <w:lang w:bidi="en-US"/>
              </w:rPr>
            </w:pPr>
            <w:r w:rsidRPr="00835F3E">
              <w:rPr>
                <w:rFonts w:ascii="Times New Roman" w:hAnsi="Times New Roman" w:cs="Times New Roman"/>
                <w:b/>
                <w:lang w:bidi="en-US"/>
              </w:rPr>
              <w:t>94</w:t>
            </w:r>
          </w:p>
        </w:tc>
        <w:tc>
          <w:tcPr>
            <w:tcW w:w="2116" w:type="dxa"/>
            <w:shd w:val="clear" w:color="auto" w:fill="auto"/>
          </w:tcPr>
          <w:p w14:paraId="13765503" w14:textId="77777777" w:rsidR="00626778" w:rsidRPr="00835F3E" w:rsidRDefault="00626778" w:rsidP="00835F3E">
            <w:pPr>
              <w:jc w:val="both"/>
              <w:rPr>
                <w:rFonts w:ascii="Times New Roman" w:hAnsi="Times New Roman" w:cs="Times New Roman"/>
                <w:b/>
                <w:lang w:bidi="en-US"/>
              </w:rPr>
            </w:pPr>
            <w:r w:rsidRPr="00835F3E">
              <w:rPr>
                <w:rFonts w:ascii="Times New Roman" w:hAnsi="Times New Roman" w:cs="Times New Roman"/>
                <w:b/>
                <w:lang w:bidi="en-US"/>
              </w:rPr>
              <w:t>26</w:t>
            </w:r>
          </w:p>
        </w:tc>
        <w:tc>
          <w:tcPr>
            <w:tcW w:w="1904" w:type="dxa"/>
            <w:shd w:val="clear" w:color="auto" w:fill="auto"/>
          </w:tcPr>
          <w:p w14:paraId="3DA8046B" w14:textId="77777777" w:rsidR="00626778" w:rsidRPr="00835F3E" w:rsidRDefault="00626778" w:rsidP="00835F3E">
            <w:pPr>
              <w:jc w:val="both"/>
              <w:rPr>
                <w:rFonts w:ascii="Times New Roman" w:hAnsi="Times New Roman" w:cs="Times New Roman"/>
                <w:b/>
                <w:lang w:bidi="en-US"/>
              </w:rPr>
            </w:pPr>
            <w:r w:rsidRPr="00835F3E">
              <w:rPr>
                <w:rFonts w:ascii="Times New Roman" w:hAnsi="Times New Roman" w:cs="Times New Roman"/>
                <w:b/>
                <w:lang w:bidi="en-US"/>
              </w:rPr>
              <w:t>120</w:t>
            </w:r>
          </w:p>
        </w:tc>
      </w:tr>
    </w:tbl>
    <w:p w14:paraId="039B5F20" w14:textId="78D917ED" w:rsidR="00790485" w:rsidRDefault="00790485" w:rsidP="003324D4">
      <w:pPr>
        <w:contextualSpacing/>
        <w:jc w:val="both"/>
        <w:rPr>
          <w:rFonts w:ascii="Times New Roman" w:hAnsi="Times New Roman" w:cs="Times New Roman"/>
        </w:rPr>
      </w:pPr>
    </w:p>
    <w:p w14:paraId="01C50D0F" w14:textId="17743B34" w:rsidR="00947B82" w:rsidRPr="00947B82" w:rsidRDefault="005F0A20" w:rsidP="003324D4">
      <w:pPr>
        <w:contextualSpacing/>
        <w:jc w:val="both"/>
        <w:rPr>
          <w:rFonts w:ascii="Times New Roman" w:hAnsi="Times New Roman" w:cs="Times New Roman"/>
        </w:rPr>
      </w:pPr>
      <w:r w:rsidRPr="00A7699B">
        <w:rPr>
          <w:rFonts w:ascii="Times New Roman" w:hAnsi="Times New Roman" w:cs="Times New Roman"/>
          <w:b/>
        </w:rPr>
        <w:t>FIGURE 5</w:t>
      </w:r>
      <w:r>
        <w:rPr>
          <w:rFonts w:ascii="Times New Roman" w:hAnsi="Times New Roman" w:cs="Times New Roman"/>
        </w:rPr>
        <w:t xml:space="preserve"> </w:t>
      </w:r>
      <w:r w:rsidR="00A7699B">
        <w:rPr>
          <w:rFonts w:ascii="Times New Roman" w:hAnsi="Times New Roman" w:cs="Times New Roman"/>
        </w:rPr>
        <w:t xml:space="preserve">below </w:t>
      </w:r>
      <w:r>
        <w:rPr>
          <w:rFonts w:ascii="Times New Roman" w:hAnsi="Times New Roman" w:cs="Times New Roman"/>
        </w:rPr>
        <w:t>I</w:t>
      </w:r>
      <w:r w:rsidR="00A7699B">
        <w:rPr>
          <w:rFonts w:ascii="Times New Roman" w:hAnsi="Times New Roman" w:cs="Times New Roman"/>
        </w:rPr>
        <w:t xml:space="preserve">ndicates that education </w:t>
      </w:r>
      <w:r w:rsidR="00554CE2">
        <w:rPr>
          <w:rFonts w:ascii="Times New Roman" w:hAnsi="Times New Roman" w:cs="Times New Roman"/>
        </w:rPr>
        <w:t>had the</w:t>
      </w:r>
      <w:r w:rsidR="00A7699B">
        <w:rPr>
          <w:rFonts w:ascii="Times New Roman" w:hAnsi="Times New Roman" w:cs="Times New Roman"/>
        </w:rPr>
        <w:t xml:space="preserve"> highest enrollment </w:t>
      </w:r>
      <w:r w:rsidR="00FE27DE">
        <w:rPr>
          <w:rFonts w:ascii="Times New Roman" w:hAnsi="Times New Roman" w:cs="Times New Roman"/>
        </w:rPr>
        <w:t>(</w:t>
      </w:r>
      <w:r w:rsidR="00A7699B">
        <w:rPr>
          <w:rFonts w:ascii="Times New Roman" w:hAnsi="Times New Roman" w:cs="Times New Roman"/>
        </w:rPr>
        <w:t>52</w:t>
      </w:r>
      <w:r w:rsidR="00554CE2">
        <w:rPr>
          <w:rFonts w:ascii="Times New Roman" w:hAnsi="Times New Roman" w:cs="Times New Roman"/>
        </w:rPr>
        <w:t>%) of</w:t>
      </w:r>
      <w:r w:rsidR="00A7699B">
        <w:rPr>
          <w:rFonts w:ascii="Times New Roman" w:hAnsi="Times New Roman" w:cs="Times New Roman"/>
        </w:rPr>
        <w:t xml:space="preserve"> the NABCO personnel followed by civic </w:t>
      </w:r>
      <w:r w:rsidR="00554CE2">
        <w:rPr>
          <w:rFonts w:ascii="Times New Roman" w:hAnsi="Times New Roman" w:cs="Times New Roman"/>
        </w:rPr>
        <w:t>Ghana (</w:t>
      </w:r>
      <w:r w:rsidR="00A7699B">
        <w:rPr>
          <w:rFonts w:ascii="Times New Roman" w:hAnsi="Times New Roman" w:cs="Times New Roman"/>
        </w:rPr>
        <w:t xml:space="preserve">15%), then revenue </w:t>
      </w:r>
      <w:r w:rsidR="00554CE2">
        <w:rPr>
          <w:rFonts w:ascii="Times New Roman" w:hAnsi="Times New Roman" w:cs="Times New Roman"/>
        </w:rPr>
        <w:t>Ghana (</w:t>
      </w:r>
      <w:r w:rsidR="00A7699B">
        <w:rPr>
          <w:rFonts w:ascii="Times New Roman" w:hAnsi="Times New Roman" w:cs="Times New Roman"/>
        </w:rPr>
        <w:t xml:space="preserve">14%), feed </w:t>
      </w:r>
      <w:r w:rsidR="00554CE2">
        <w:rPr>
          <w:rFonts w:ascii="Times New Roman" w:hAnsi="Times New Roman" w:cs="Times New Roman"/>
        </w:rPr>
        <w:t>Ghana (</w:t>
      </w:r>
      <w:r w:rsidR="00A7699B">
        <w:rPr>
          <w:rFonts w:ascii="Times New Roman" w:hAnsi="Times New Roman" w:cs="Times New Roman"/>
        </w:rPr>
        <w:t xml:space="preserve">8%), digitize </w:t>
      </w:r>
      <w:r w:rsidR="00554CE2">
        <w:rPr>
          <w:rFonts w:ascii="Times New Roman" w:hAnsi="Times New Roman" w:cs="Times New Roman"/>
        </w:rPr>
        <w:t>Ghana (</w:t>
      </w:r>
      <w:r w:rsidR="00A7699B">
        <w:rPr>
          <w:rFonts w:ascii="Times New Roman" w:hAnsi="Times New Roman" w:cs="Times New Roman"/>
        </w:rPr>
        <w:t>5%), and lastly</w:t>
      </w:r>
      <w:r w:rsidR="00FE27DE">
        <w:rPr>
          <w:rFonts w:ascii="Times New Roman" w:hAnsi="Times New Roman" w:cs="Times New Roman"/>
        </w:rPr>
        <w:t xml:space="preserve"> is </w:t>
      </w:r>
      <w:r w:rsidR="00A7699B">
        <w:rPr>
          <w:rFonts w:ascii="Times New Roman" w:hAnsi="Times New Roman" w:cs="Times New Roman"/>
        </w:rPr>
        <w:t xml:space="preserve">heal </w:t>
      </w:r>
      <w:r w:rsidR="00554CE2">
        <w:rPr>
          <w:rFonts w:ascii="Times New Roman" w:hAnsi="Times New Roman" w:cs="Times New Roman"/>
        </w:rPr>
        <w:t>Ghana (</w:t>
      </w:r>
      <w:r w:rsidR="00FE27DE">
        <w:rPr>
          <w:rFonts w:ascii="Times New Roman" w:hAnsi="Times New Roman" w:cs="Times New Roman"/>
        </w:rPr>
        <w:t>3%)</w:t>
      </w:r>
      <w:r w:rsidR="00A7699B">
        <w:rPr>
          <w:rFonts w:ascii="Times New Roman" w:hAnsi="Times New Roman" w:cs="Times New Roman"/>
        </w:rPr>
        <w:t xml:space="preserve"> and enterprise </w:t>
      </w:r>
      <w:r w:rsidR="00FE27DE">
        <w:rPr>
          <w:rFonts w:ascii="Times New Roman" w:hAnsi="Times New Roman" w:cs="Times New Roman"/>
        </w:rPr>
        <w:t>Ghana</w:t>
      </w:r>
      <w:r w:rsidR="00A7699B">
        <w:rPr>
          <w:rFonts w:ascii="Times New Roman" w:hAnsi="Times New Roman" w:cs="Times New Roman"/>
        </w:rPr>
        <w:t xml:space="preserve"> </w:t>
      </w:r>
      <w:r w:rsidR="00FE27DE">
        <w:rPr>
          <w:rFonts w:ascii="Times New Roman" w:hAnsi="Times New Roman" w:cs="Times New Roman"/>
        </w:rPr>
        <w:t>(</w:t>
      </w:r>
      <w:r w:rsidR="00A7699B">
        <w:rPr>
          <w:rFonts w:ascii="Times New Roman" w:hAnsi="Times New Roman" w:cs="Times New Roman"/>
        </w:rPr>
        <w:t>3%</w:t>
      </w:r>
      <w:r w:rsidR="00FE27DE">
        <w:rPr>
          <w:rFonts w:ascii="Times New Roman" w:hAnsi="Times New Roman" w:cs="Times New Roman"/>
        </w:rPr>
        <w:t>)</w:t>
      </w:r>
      <w:r w:rsidR="00A7699B">
        <w:rPr>
          <w:rFonts w:ascii="Times New Roman" w:hAnsi="Times New Roman" w:cs="Times New Roman"/>
        </w:rPr>
        <w:t xml:space="preserve"> </w:t>
      </w:r>
    </w:p>
    <w:p w14:paraId="223F6082" w14:textId="7E45613F" w:rsidR="00790485" w:rsidRPr="00BE1D6B" w:rsidRDefault="0061430D" w:rsidP="0061430D">
      <w:pPr>
        <w:pStyle w:val="Caption"/>
        <w:rPr>
          <w:color w:val="000000" w:themeColor="text1"/>
          <w:sz w:val="24"/>
          <w:u w:val="single"/>
        </w:rPr>
      </w:pPr>
      <w:bookmarkStart w:id="39" w:name="_Toc98316181"/>
      <w:r w:rsidRPr="00BE1D6B">
        <w:t xml:space="preserve">FIGURE </w:t>
      </w:r>
      <w:r w:rsidRPr="00BE1D6B">
        <w:fldChar w:fldCharType="begin"/>
      </w:r>
      <w:r w:rsidRPr="00BE1D6B">
        <w:instrText xml:space="preserve"> SEQ FIGURE \* ARABIC </w:instrText>
      </w:r>
      <w:r w:rsidRPr="00BE1D6B">
        <w:fldChar w:fldCharType="separate"/>
      </w:r>
      <w:r w:rsidRPr="00BE1D6B">
        <w:rPr>
          <w:noProof/>
        </w:rPr>
        <w:t>4</w:t>
      </w:r>
      <w:r w:rsidRPr="00BE1D6B">
        <w:fldChar w:fldCharType="end"/>
      </w:r>
      <w:r w:rsidR="00407717" w:rsidRPr="00BE1D6B">
        <w:rPr>
          <w:noProof/>
          <w:sz w:val="24"/>
        </w:rPr>
        <w:t xml:space="preserve"> ENROLMENT UNDER THE NATION BUILDERS CORPS(NABCO</w:t>
      </w:r>
      <w:r w:rsidR="00407717" w:rsidRPr="00BE1D6B">
        <w:rPr>
          <w:noProof/>
          <w:sz w:val="24"/>
          <w:u w:val="single"/>
        </w:rPr>
        <w:t>)</w:t>
      </w:r>
      <w:bookmarkEnd w:id="39"/>
    </w:p>
    <w:p w14:paraId="74662EFE" w14:textId="77777777" w:rsidR="00790485" w:rsidRDefault="00790485" w:rsidP="00790485">
      <w:pPr>
        <w:spacing w:after="199" w:line="360" w:lineRule="auto"/>
        <w:ind w:right="-705"/>
        <w:jc w:val="center"/>
        <w:rPr>
          <w:rFonts w:ascii="Times New Roman" w:hAnsi="Times New Roman" w:cs="Times New Roman"/>
          <w:color w:val="000000" w:themeColor="text1"/>
        </w:rPr>
      </w:pPr>
      <w:r>
        <w:rPr>
          <w:noProof/>
        </w:rPr>
        <w:drawing>
          <wp:inline distT="0" distB="0" distL="0" distR="0" wp14:anchorId="1F0510C0" wp14:editId="13D977F7">
            <wp:extent cx="5556669" cy="2733040"/>
            <wp:effectExtent l="0" t="0" r="6350" b="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7A94327" w14:textId="7DC5A867" w:rsidR="00626778" w:rsidRPr="00B07081" w:rsidRDefault="009D7065" w:rsidP="00383FA2">
      <w:pPr>
        <w:pStyle w:val="Heading2"/>
      </w:pPr>
      <w:bookmarkStart w:id="40" w:name="_Toc97621161"/>
      <w:r w:rsidRPr="00B07081">
        <w:t>LIVELIHOOD EMPOWERMENT AGAINST POVERTY (LEAP)</w:t>
      </w:r>
      <w:bookmarkEnd w:id="40"/>
    </w:p>
    <w:p w14:paraId="73820C60" w14:textId="77777777" w:rsidR="00626778" w:rsidRPr="00835F3E" w:rsidRDefault="00626778" w:rsidP="00835F3E">
      <w:pPr>
        <w:spacing w:line="360" w:lineRule="auto"/>
        <w:jc w:val="both"/>
        <w:rPr>
          <w:rFonts w:ascii="Times New Roman" w:hAnsi="Times New Roman" w:cs="Times New Roman"/>
          <w:color w:val="000000" w:themeColor="text1"/>
        </w:rPr>
      </w:pPr>
      <w:r w:rsidRPr="00835F3E">
        <w:rPr>
          <w:rFonts w:ascii="Times New Roman" w:hAnsi="Times New Roman" w:cs="Times New Roman"/>
          <w:color w:val="000000" w:themeColor="text1"/>
        </w:rPr>
        <w:t>Under the LEAP programme initiated, a Social Protection measure to cushion orphans, people with severe disability and the aged with subsistence grant. The total number of beneficiaries as at 2021 is 382 across the District. An amount of GH¢132,627.20 ha</w:t>
      </w:r>
      <w:r w:rsidR="009F434B" w:rsidRPr="00835F3E">
        <w:rPr>
          <w:rFonts w:ascii="Times New Roman" w:hAnsi="Times New Roman" w:cs="Times New Roman"/>
          <w:color w:val="000000" w:themeColor="text1"/>
        </w:rPr>
        <w:t>s</w:t>
      </w:r>
      <w:r w:rsidRPr="00835F3E">
        <w:rPr>
          <w:rFonts w:ascii="Times New Roman" w:hAnsi="Times New Roman" w:cs="Times New Roman"/>
          <w:color w:val="000000" w:themeColor="text1"/>
        </w:rPr>
        <w:t xml:space="preserve"> been paid to the 382 beneficiaries. This amount was payed over four (4) cycles (from January to August).</w:t>
      </w:r>
    </w:p>
    <w:p w14:paraId="5F21BD94" w14:textId="77777777" w:rsidR="00626778" w:rsidRPr="00554CE2" w:rsidRDefault="009D7065" w:rsidP="00383FA2">
      <w:pPr>
        <w:pStyle w:val="Heading2"/>
      </w:pPr>
      <w:bookmarkStart w:id="41" w:name="_Toc97621162"/>
      <w:r w:rsidRPr="00554CE2">
        <w:t>YOUTH EMPLOYMENT AGENCY (YEA)</w:t>
      </w:r>
      <w:bookmarkEnd w:id="41"/>
    </w:p>
    <w:p w14:paraId="2C72B69A" w14:textId="77777777" w:rsidR="00626778" w:rsidRPr="00835F3E" w:rsidRDefault="009F434B" w:rsidP="00835F3E">
      <w:pPr>
        <w:spacing w:before="240" w:line="360" w:lineRule="auto"/>
        <w:jc w:val="both"/>
        <w:rPr>
          <w:rFonts w:ascii="Times New Roman" w:hAnsi="Times New Roman" w:cs="Times New Roman"/>
        </w:rPr>
      </w:pPr>
      <w:r w:rsidRPr="00835F3E">
        <w:rPr>
          <w:rFonts w:ascii="Times New Roman" w:hAnsi="Times New Roman" w:cs="Times New Roman"/>
        </w:rPr>
        <w:t>T</w:t>
      </w:r>
      <w:r w:rsidR="00626778" w:rsidRPr="00835F3E">
        <w:rPr>
          <w:rFonts w:ascii="Times New Roman" w:hAnsi="Times New Roman" w:cs="Times New Roman"/>
        </w:rPr>
        <w:t xml:space="preserve">he Agency received applications under the following modules; Community Police Assistant, youth in Sports and Arabic instructors. </w:t>
      </w:r>
    </w:p>
    <w:p w14:paraId="47D3F1A2" w14:textId="77777777" w:rsidR="00626778" w:rsidRPr="00835F3E" w:rsidRDefault="00626778" w:rsidP="00835F3E">
      <w:pPr>
        <w:spacing w:before="240" w:line="360" w:lineRule="auto"/>
        <w:jc w:val="both"/>
        <w:rPr>
          <w:rFonts w:ascii="Times New Roman" w:hAnsi="Times New Roman" w:cs="Times New Roman"/>
        </w:rPr>
      </w:pPr>
      <w:r w:rsidRPr="00835F3E">
        <w:rPr>
          <w:rFonts w:ascii="Times New Roman" w:hAnsi="Times New Roman" w:cs="Times New Roman"/>
        </w:rPr>
        <w:t>A total of fifty-three (53) youth had been engaged in three (3) modules as at 2021. Out of this, thirty-seven (37) were males and sixteen (16) were females.</w:t>
      </w:r>
    </w:p>
    <w:p w14:paraId="28E9BCD4" w14:textId="77777777" w:rsidR="00626778" w:rsidRPr="000550F4" w:rsidRDefault="00D635C4" w:rsidP="00835F3E">
      <w:pPr>
        <w:spacing w:before="240" w:line="360" w:lineRule="auto"/>
        <w:jc w:val="both"/>
        <w:rPr>
          <w:rFonts w:ascii="Times New Roman" w:hAnsi="Times New Roman" w:cs="Times New Roman"/>
          <w:b/>
        </w:rPr>
      </w:pPr>
      <w:r w:rsidRPr="000550F4">
        <w:rPr>
          <w:rFonts w:ascii="Times New Roman" w:hAnsi="Times New Roman" w:cs="Times New Roman"/>
          <w:b/>
        </w:rPr>
        <w:t>SCHOOL FEEDING PROGRAMME IMPLEMENTATION</w:t>
      </w:r>
    </w:p>
    <w:p w14:paraId="29FDD6DA" w14:textId="19DC9DE1" w:rsidR="00835F3E" w:rsidRDefault="00626778" w:rsidP="00835F3E">
      <w:pPr>
        <w:spacing w:before="240" w:line="360" w:lineRule="auto"/>
        <w:jc w:val="both"/>
        <w:rPr>
          <w:rFonts w:ascii="Times New Roman" w:hAnsi="Times New Roman" w:cs="Times New Roman"/>
        </w:rPr>
      </w:pPr>
      <w:r w:rsidRPr="00835F3E">
        <w:rPr>
          <w:rFonts w:ascii="Times New Roman" w:hAnsi="Times New Roman" w:cs="Times New Roman"/>
        </w:rPr>
        <w:t xml:space="preserve">The District has currently 13 primary/KG schools benefiting from the program covering </w:t>
      </w:r>
      <w:r w:rsidR="001A25D2" w:rsidRPr="00835F3E">
        <w:rPr>
          <w:rFonts w:ascii="Times New Roman" w:hAnsi="Times New Roman" w:cs="Times New Roman"/>
        </w:rPr>
        <w:t>4</w:t>
      </w:r>
      <w:r w:rsidRPr="00835F3E">
        <w:rPr>
          <w:rFonts w:ascii="Times New Roman" w:hAnsi="Times New Roman" w:cs="Times New Roman"/>
        </w:rPr>
        <w:t>,</w:t>
      </w:r>
      <w:r w:rsidR="001A25D2" w:rsidRPr="00835F3E">
        <w:rPr>
          <w:rFonts w:ascii="Times New Roman" w:hAnsi="Times New Roman" w:cs="Times New Roman"/>
        </w:rPr>
        <w:t>886</w:t>
      </w:r>
      <w:r w:rsidRPr="00835F3E">
        <w:rPr>
          <w:rFonts w:ascii="Times New Roman" w:hAnsi="Times New Roman" w:cs="Times New Roman"/>
        </w:rPr>
        <w:t xml:space="preserve"> pupils out of which </w:t>
      </w:r>
      <w:r w:rsidR="001A25D2" w:rsidRPr="00835F3E">
        <w:rPr>
          <w:rFonts w:ascii="Times New Roman" w:hAnsi="Times New Roman" w:cs="Times New Roman"/>
        </w:rPr>
        <w:t>2,541</w:t>
      </w:r>
      <w:r w:rsidRPr="00835F3E">
        <w:rPr>
          <w:rFonts w:ascii="Times New Roman" w:hAnsi="Times New Roman" w:cs="Times New Roman"/>
        </w:rPr>
        <w:t xml:space="preserve"> are males and </w:t>
      </w:r>
      <w:r w:rsidR="00771FD1" w:rsidRPr="00835F3E">
        <w:rPr>
          <w:rFonts w:ascii="Times New Roman" w:hAnsi="Times New Roman" w:cs="Times New Roman"/>
        </w:rPr>
        <w:t>2,345</w:t>
      </w:r>
      <w:r w:rsidRPr="00835F3E">
        <w:rPr>
          <w:rFonts w:ascii="Times New Roman" w:hAnsi="Times New Roman" w:cs="Times New Roman"/>
        </w:rPr>
        <w:t xml:space="preserve"> are females. Tremendous improvement in terms of enrolment has been r</w:t>
      </w:r>
      <w:r w:rsidR="0039409A">
        <w:rPr>
          <w:rFonts w:ascii="Times New Roman" w:hAnsi="Times New Roman" w:cs="Times New Roman"/>
        </w:rPr>
        <w:t>egistered since its inception.</w:t>
      </w:r>
    </w:p>
    <w:p w14:paraId="3FA18A65" w14:textId="77777777" w:rsidR="007332DD" w:rsidRDefault="007332DD" w:rsidP="00835F3E">
      <w:pPr>
        <w:spacing w:before="240" w:line="360" w:lineRule="auto"/>
        <w:jc w:val="both"/>
        <w:rPr>
          <w:rFonts w:ascii="Times New Roman" w:hAnsi="Times New Roman" w:cs="Times New Roman"/>
        </w:rPr>
      </w:pPr>
    </w:p>
    <w:p w14:paraId="0A2827C4" w14:textId="532B4BC5" w:rsidR="00626778" w:rsidRPr="000550F4" w:rsidRDefault="009D7065" w:rsidP="00ED7A44">
      <w:pPr>
        <w:pStyle w:val="Caption"/>
        <w:rPr>
          <w:i w:val="0"/>
        </w:rPr>
      </w:pPr>
      <w:r w:rsidRPr="000550F4">
        <w:rPr>
          <w:i w:val="0"/>
        </w:rPr>
        <w:t xml:space="preserve">    </w:t>
      </w:r>
      <w:bookmarkStart w:id="42" w:name="_Toc98317188"/>
      <w:r w:rsidR="00ED7A44">
        <w:t xml:space="preserve">TABLE </w:t>
      </w:r>
      <w:r w:rsidR="00ED7A44">
        <w:fldChar w:fldCharType="begin"/>
      </w:r>
      <w:r w:rsidR="00ED7A44">
        <w:instrText xml:space="preserve"> SEQ TABLE \* ARABIC </w:instrText>
      </w:r>
      <w:r w:rsidR="00ED7A44">
        <w:fldChar w:fldCharType="separate"/>
      </w:r>
      <w:r w:rsidR="00B342FE">
        <w:rPr>
          <w:noProof/>
        </w:rPr>
        <w:t>16</w:t>
      </w:r>
      <w:r w:rsidR="00ED7A44">
        <w:fldChar w:fldCharType="end"/>
      </w:r>
      <w:r w:rsidRPr="000550F4">
        <w:rPr>
          <w:i w:val="0"/>
        </w:rPr>
        <w:t xml:space="preserve"> LIST OF BENEFICIARY SCHOOLS UNDER THE SCHOOL FEEDING PROGRAMME IN THE DISTRICT WITHIN THE FOURTH QUARTER, 2021</w:t>
      </w:r>
      <w:bookmarkEnd w:id="42"/>
    </w:p>
    <w:tbl>
      <w:tblPr>
        <w:tblStyle w:val="TableGrid"/>
        <w:tblW w:w="8856" w:type="dxa"/>
        <w:jc w:val="center"/>
        <w:tblLook w:val="04A0" w:firstRow="1" w:lastRow="0" w:firstColumn="1" w:lastColumn="0" w:noHBand="0" w:noVBand="1"/>
      </w:tblPr>
      <w:tblGrid>
        <w:gridCol w:w="718"/>
        <w:gridCol w:w="2979"/>
        <w:gridCol w:w="1859"/>
        <w:gridCol w:w="1650"/>
        <w:gridCol w:w="1650"/>
      </w:tblGrid>
      <w:tr w:rsidR="00626778" w:rsidRPr="00835F3E" w14:paraId="3D937E78" w14:textId="77777777" w:rsidTr="00605C20">
        <w:trPr>
          <w:trHeight w:val="335"/>
          <w:jc w:val="center"/>
        </w:trPr>
        <w:tc>
          <w:tcPr>
            <w:tcW w:w="718" w:type="dxa"/>
            <w:vMerge w:val="restart"/>
            <w:shd w:val="clear" w:color="auto" w:fill="FF0000"/>
            <w:vAlign w:val="center"/>
          </w:tcPr>
          <w:p w14:paraId="418A3104" w14:textId="77777777" w:rsidR="00626778" w:rsidRPr="00835F3E" w:rsidRDefault="00EE09BD" w:rsidP="00835F3E">
            <w:pPr>
              <w:jc w:val="both"/>
              <w:rPr>
                <w:rFonts w:ascii="Times New Roman" w:hAnsi="Times New Roman" w:cs="Times New Roman"/>
                <w:b/>
                <w:sz w:val="20"/>
                <w:szCs w:val="20"/>
              </w:rPr>
            </w:pPr>
            <w:r w:rsidRPr="00835F3E">
              <w:rPr>
                <w:rFonts w:ascii="Times New Roman" w:hAnsi="Times New Roman" w:cs="Times New Roman"/>
                <w:b/>
                <w:sz w:val="20"/>
                <w:szCs w:val="20"/>
              </w:rPr>
              <w:t>S/N</w:t>
            </w:r>
          </w:p>
        </w:tc>
        <w:tc>
          <w:tcPr>
            <w:tcW w:w="2979" w:type="dxa"/>
            <w:vMerge w:val="restart"/>
            <w:shd w:val="clear" w:color="auto" w:fill="FF0000"/>
            <w:vAlign w:val="center"/>
          </w:tcPr>
          <w:p w14:paraId="6D8743BD" w14:textId="77777777" w:rsidR="00626778" w:rsidRPr="00835F3E" w:rsidRDefault="00EE09BD" w:rsidP="00835F3E">
            <w:pPr>
              <w:jc w:val="both"/>
              <w:rPr>
                <w:rFonts w:ascii="Times New Roman" w:hAnsi="Times New Roman" w:cs="Times New Roman"/>
                <w:b/>
                <w:sz w:val="20"/>
                <w:szCs w:val="20"/>
              </w:rPr>
            </w:pPr>
            <w:r w:rsidRPr="00835F3E">
              <w:rPr>
                <w:rFonts w:ascii="Times New Roman" w:hAnsi="Times New Roman" w:cs="Times New Roman"/>
                <w:b/>
                <w:sz w:val="20"/>
                <w:szCs w:val="20"/>
              </w:rPr>
              <w:t>NAME OF SCHOOL</w:t>
            </w:r>
          </w:p>
        </w:tc>
        <w:tc>
          <w:tcPr>
            <w:tcW w:w="3509" w:type="dxa"/>
            <w:gridSpan w:val="2"/>
            <w:tcBorders>
              <w:bottom w:val="single" w:sz="4" w:space="0" w:color="auto"/>
            </w:tcBorders>
            <w:shd w:val="clear" w:color="auto" w:fill="FF0000"/>
            <w:vAlign w:val="center"/>
          </w:tcPr>
          <w:p w14:paraId="793E88F7" w14:textId="77777777" w:rsidR="00626778" w:rsidRPr="00835F3E" w:rsidRDefault="00EE09BD" w:rsidP="00835F3E">
            <w:pPr>
              <w:jc w:val="both"/>
              <w:rPr>
                <w:rFonts w:ascii="Times New Roman" w:hAnsi="Times New Roman" w:cs="Times New Roman"/>
                <w:b/>
                <w:sz w:val="20"/>
                <w:szCs w:val="20"/>
              </w:rPr>
            </w:pPr>
            <w:r w:rsidRPr="00835F3E">
              <w:rPr>
                <w:rFonts w:ascii="Times New Roman" w:hAnsi="Times New Roman" w:cs="Times New Roman"/>
                <w:b/>
                <w:sz w:val="20"/>
                <w:szCs w:val="20"/>
              </w:rPr>
              <w:t>NUMBER OF BENEFICIARIES</w:t>
            </w:r>
          </w:p>
        </w:tc>
        <w:tc>
          <w:tcPr>
            <w:tcW w:w="1650" w:type="dxa"/>
            <w:vMerge w:val="restart"/>
            <w:shd w:val="clear" w:color="auto" w:fill="FF0000"/>
          </w:tcPr>
          <w:p w14:paraId="6F196DBA" w14:textId="77777777" w:rsidR="00626778" w:rsidRPr="00835F3E" w:rsidRDefault="00EE09BD" w:rsidP="00835F3E">
            <w:pPr>
              <w:jc w:val="both"/>
              <w:rPr>
                <w:rFonts w:ascii="Times New Roman" w:hAnsi="Times New Roman" w:cs="Times New Roman"/>
                <w:b/>
                <w:sz w:val="20"/>
                <w:szCs w:val="20"/>
              </w:rPr>
            </w:pPr>
            <w:r w:rsidRPr="00835F3E">
              <w:rPr>
                <w:rFonts w:ascii="Times New Roman" w:hAnsi="Times New Roman" w:cs="Times New Roman"/>
                <w:b/>
                <w:sz w:val="20"/>
                <w:szCs w:val="20"/>
              </w:rPr>
              <w:t>TOTAL</w:t>
            </w:r>
          </w:p>
        </w:tc>
      </w:tr>
      <w:tr w:rsidR="00626778" w:rsidRPr="00835F3E" w14:paraId="5AC8023A" w14:textId="77777777" w:rsidTr="00605C20">
        <w:trPr>
          <w:trHeight w:val="85"/>
          <w:jc w:val="center"/>
        </w:trPr>
        <w:tc>
          <w:tcPr>
            <w:tcW w:w="718" w:type="dxa"/>
            <w:vMerge/>
            <w:shd w:val="clear" w:color="auto" w:fill="AEAAAA" w:themeFill="background2" w:themeFillShade="BF"/>
            <w:vAlign w:val="center"/>
          </w:tcPr>
          <w:p w14:paraId="5E678BD9" w14:textId="77777777" w:rsidR="00626778" w:rsidRPr="00835F3E" w:rsidRDefault="00626778" w:rsidP="00835F3E">
            <w:pPr>
              <w:jc w:val="both"/>
              <w:rPr>
                <w:rFonts w:ascii="Times New Roman" w:hAnsi="Times New Roman" w:cs="Times New Roman"/>
                <w:b/>
                <w:sz w:val="20"/>
                <w:szCs w:val="20"/>
              </w:rPr>
            </w:pPr>
          </w:p>
        </w:tc>
        <w:tc>
          <w:tcPr>
            <w:tcW w:w="2979" w:type="dxa"/>
            <w:vMerge/>
            <w:shd w:val="clear" w:color="auto" w:fill="AEAAAA" w:themeFill="background2" w:themeFillShade="BF"/>
            <w:vAlign w:val="center"/>
          </w:tcPr>
          <w:p w14:paraId="456CDDE5" w14:textId="77777777" w:rsidR="00626778" w:rsidRPr="00835F3E" w:rsidRDefault="00626778" w:rsidP="00835F3E">
            <w:pPr>
              <w:jc w:val="both"/>
              <w:rPr>
                <w:rFonts w:ascii="Times New Roman" w:hAnsi="Times New Roman" w:cs="Times New Roman"/>
                <w:b/>
                <w:sz w:val="20"/>
                <w:szCs w:val="20"/>
              </w:rPr>
            </w:pPr>
          </w:p>
        </w:tc>
        <w:tc>
          <w:tcPr>
            <w:tcW w:w="1859" w:type="dxa"/>
            <w:tcBorders>
              <w:top w:val="single" w:sz="4" w:space="0" w:color="auto"/>
            </w:tcBorders>
            <w:shd w:val="clear" w:color="auto" w:fill="9CC2E5" w:themeFill="accent1" w:themeFillTint="99"/>
            <w:vAlign w:val="center"/>
          </w:tcPr>
          <w:p w14:paraId="7C8980C4" w14:textId="77777777" w:rsidR="00626778" w:rsidRPr="00605C20" w:rsidRDefault="00626778" w:rsidP="00835F3E">
            <w:pPr>
              <w:jc w:val="both"/>
              <w:rPr>
                <w:rFonts w:ascii="Times New Roman" w:hAnsi="Times New Roman" w:cs="Times New Roman"/>
                <w:b/>
                <w:color w:val="0D0D0D" w:themeColor="text1" w:themeTint="F2"/>
                <w:sz w:val="20"/>
                <w:szCs w:val="20"/>
              </w:rPr>
            </w:pPr>
            <w:r w:rsidRPr="00605C20">
              <w:rPr>
                <w:rFonts w:ascii="Times New Roman" w:hAnsi="Times New Roman" w:cs="Times New Roman"/>
                <w:b/>
                <w:color w:val="0D0D0D" w:themeColor="text1" w:themeTint="F2"/>
                <w:sz w:val="20"/>
                <w:szCs w:val="20"/>
              </w:rPr>
              <w:t>Male</w:t>
            </w:r>
          </w:p>
        </w:tc>
        <w:tc>
          <w:tcPr>
            <w:tcW w:w="1650" w:type="dxa"/>
            <w:tcBorders>
              <w:top w:val="single" w:sz="4" w:space="0" w:color="auto"/>
            </w:tcBorders>
            <w:shd w:val="clear" w:color="auto" w:fill="9CC2E5" w:themeFill="accent1" w:themeFillTint="99"/>
          </w:tcPr>
          <w:p w14:paraId="421DD298" w14:textId="77777777" w:rsidR="00626778" w:rsidRPr="00605C20" w:rsidRDefault="00626778" w:rsidP="00835F3E">
            <w:pPr>
              <w:jc w:val="both"/>
              <w:rPr>
                <w:rFonts w:ascii="Times New Roman" w:hAnsi="Times New Roman" w:cs="Times New Roman"/>
                <w:b/>
                <w:color w:val="0D0D0D" w:themeColor="text1" w:themeTint="F2"/>
                <w:sz w:val="20"/>
                <w:szCs w:val="20"/>
              </w:rPr>
            </w:pPr>
            <w:r w:rsidRPr="00605C20">
              <w:rPr>
                <w:rFonts w:ascii="Times New Roman" w:hAnsi="Times New Roman" w:cs="Times New Roman"/>
                <w:b/>
                <w:color w:val="0D0D0D" w:themeColor="text1" w:themeTint="F2"/>
                <w:sz w:val="20"/>
                <w:szCs w:val="20"/>
              </w:rPr>
              <w:t>Female</w:t>
            </w:r>
          </w:p>
        </w:tc>
        <w:tc>
          <w:tcPr>
            <w:tcW w:w="1650" w:type="dxa"/>
            <w:vMerge/>
            <w:shd w:val="clear" w:color="auto" w:fill="AEAAAA" w:themeFill="background2" w:themeFillShade="BF"/>
          </w:tcPr>
          <w:p w14:paraId="0D24E092" w14:textId="77777777" w:rsidR="00626778" w:rsidRPr="00835F3E" w:rsidRDefault="00626778" w:rsidP="00835F3E">
            <w:pPr>
              <w:jc w:val="both"/>
              <w:rPr>
                <w:rFonts w:ascii="Times New Roman" w:hAnsi="Times New Roman" w:cs="Times New Roman"/>
                <w:b/>
                <w:sz w:val="20"/>
                <w:szCs w:val="20"/>
              </w:rPr>
            </w:pPr>
          </w:p>
        </w:tc>
      </w:tr>
      <w:tr w:rsidR="00626778" w:rsidRPr="00835F3E" w14:paraId="346E8567" w14:textId="77777777" w:rsidTr="002162B4">
        <w:trPr>
          <w:trHeight w:val="346"/>
          <w:jc w:val="center"/>
        </w:trPr>
        <w:tc>
          <w:tcPr>
            <w:tcW w:w="718" w:type="dxa"/>
            <w:shd w:val="clear" w:color="auto" w:fill="F4B083" w:themeFill="accent2" w:themeFillTint="99"/>
            <w:vAlign w:val="center"/>
          </w:tcPr>
          <w:p w14:paraId="460A45F5" w14:textId="77777777" w:rsidR="00626778" w:rsidRPr="00835F3E" w:rsidRDefault="00626778" w:rsidP="00835F3E">
            <w:pPr>
              <w:pStyle w:val="ListParagraph"/>
              <w:numPr>
                <w:ilvl w:val="0"/>
                <w:numId w:val="26"/>
              </w:numPr>
              <w:jc w:val="both"/>
              <w:rPr>
                <w:rFonts w:ascii="Times New Roman" w:hAnsi="Times New Roman" w:cs="Times New Roman"/>
                <w:sz w:val="20"/>
                <w:szCs w:val="20"/>
              </w:rPr>
            </w:pPr>
          </w:p>
        </w:tc>
        <w:tc>
          <w:tcPr>
            <w:tcW w:w="2979" w:type="dxa"/>
            <w:shd w:val="clear" w:color="auto" w:fill="F4B083" w:themeFill="accent2" w:themeFillTint="99"/>
          </w:tcPr>
          <w:p w14:paraId="132AAE82" w14:textId="77777777" w:rsidR="00626778" w:rsidRPr="00835F3E" w:rsidRDefault="00626778" w:rsidP="00835F3E">
            <w:pPr>
              <w:pStyle w:val="NoSpacing"/>
              <w:rPr>
                <w:sz w:val="20"/>
                <w:szCs w:val="20"/>
              </w:rPr>
            </w:pPr>
            <w:r w:rsidRPr="00835F3E">
              <w:rPr>
                <w:sz w:val="20"/>
                <w:szCs w:val="20"/>
              </w:rPr>
              <w:t>Yankye D/A Primary</w:t>
            </w:r>
          </w:p>
        </w:tc>
        <w:tc>
          <w:tcPr>
            <w:tcW w:w="1859" w:type="dxa"/>
            <w:vAlign w:val="bottom"/>
          </w:tcPr>
          <w:p w14:paraId="67757748" w14:textId="77777777" w:rsidR="00626778" w:rsidRPr="00835F3E" w:rsidRDefault="00397161" w:rsidP="00835F3E">
            <w:pPr>
              <w:pStyle w:val="NoSpacing"/>
              <w:rPr>
                <w:sz w:val="20"/>
                <w:szCs w:val="20"/>
              </w:rPr>
            </w:pPr>
            <w:r w:rsidRPr="00835F3E">
              <w:rPr>
                <w:sz w:val="20"/>
                <w:szCs w:val="20"/>
              </w:rPr>
              <w:t>19</w:t>
            </w:r>
            <w:r w:rsidR="00626778" w:rsidRPr="00835F3E">
              <w:rPr>
                <w:sz w:val="20"/>
                <w:szCs w:val="20"/>
              </w:rPr>
              <w:t>1</w:t>
            </w:r>
          </w:p>
        </w:tc>
        <w:tc>
          <w:tcPr>
            <w:tcW w:w="1650" w:type="dxa"/>
            <w:vAlign w:val="bottom"/>
          </w:tcPr>
          <w:p w14:paraId="206DFEFE" w14:textId="77777777" w:rsidR="00626778" w:rsidRPr="00835F3E" w:rsidRDefault="00397161" w:rsidP="00835F3E">
            <w:pPr>
              <w:pStyle w:val="NoSpacing"/>
              <w:rPr>
                <w:sz w:val="20"/>
                <w:szCs w:val="20"/>
              </w:rPr>
            </w:pPr>
            <w:r w:rsidRPr="00835F3E">
              <w:rPr>
                <w:sz w:val="20"/>
                <w:szCs w:val="20"/>
              </w:rPr>
              <w:t>16</w:t>
            </w:r>
            <w:r w:rsidR="00626778" w:rsidRPr="00835F3E">
              <w:rPr>
                <w:sz w:val="20"/>
                <w:szCs w:val="20"/>
              </w:rPr>
              <w:t>3</w:t>
            </w:r>
          </w:p>
        </w:tc>
        <w:tc>
          <w:tcPr>
            <w:tcW w:w="1650" w:type="dxa"/>
            <w:vAlign w:val="bottom"/>
          </w:tcPr>
          <w:p w14:paraId="36DC1716" w14:textId="77777777" w:rsidR="00626778" w:rsidRPr="00835F3E" w:rsidRDefault="0020535B" w:rsidP="00835F3E">
            <w:pPr>
              <w:pStyle w:val="NoSpacing"/>
              <w:rPr>
                <w:sz w:val="20"/>
                <w:szCs w:val="20"/>
              </w:rPr>
            </w:pPr>
            <w:r w:rsidRPr="00835F3E">
              <w:rPr>
                <w:sz w:val="20"/>
                <w:szCs w:val="20"/>
              </w:rPr>
              <w:t>354</w:t>
            </w:r>
          </w:p>
        </w:tc>
      </w:tr>
      <w:tr w:rsidR="00626778" w:rsidRPr="00835F3E" w14:paraId="11E5768C" w14:textId="77777777" w:rsidTr="004C701C">
        <w:trPr>
          <w:trHeight w:val="345"/>
          <w:jc w:val="center"/>
        </w:trPr>
        <w:tc>
          <w:tcPr>
            <w:tcW w:w="718" w:type="dxa"/>
            <w:shd w:val="clear" w:color="auto" w:fill="F4B083" w:themeFill="accent2" w:themeFillTint="99"/>
            <w:vAlign w:val="center"/>
          </w:tcPr>
          <w:p w14:paraId="0F00952A" w14:textId="77777777" w:rsidR="00626778" w:rsidRPr="00835F3E" w:rsidRDefault="00626778" w:rsidP="00835F3E">
            <w:pPr>
              <w:pStyle w:val="ListParagraph"/>
              <w:numPr>
                <w:ilvl w:val="0"/>
                <w:numId w:val="26"/>
              </w:numPr>
              <w:jc w:val="both"/>
              <w:rPr>
                <w:rFonts w:ascii="Times New Roman" w:hAnsi="Times New Roman" w:cs="Times New Roman"/>
                <w:sz w:val="20"/>
                <w:szCs w:val="20"/>
              </w:rPr>
            </w:pPr>
          </w:p>
        </w:tc>
        <w:tc>
          <w:tcPr>
            <w:tcW w:w="2979" w:type="dxa"/>
            <w:shd w:val="clear" w:color="auto" w:fill="F4B083" w:themeFill="accent2" w:themeFillTint="99"/>
          </w:tcPr>
          <w:p w14:paraId="24673072" w14:textId="77777777" w:rsidR="00626778" w:rsidRPr="00835F3E" w:rsidRDefault="00626778" w:rsidP="00835F3E">
            <w:pPr>
              <w:pStyle w:val="NoSpacing"/>
              <w:rPr>
                <w:sz w:val="20"/>
                <w:szCs w:val="20"/>
              </w:rPr>
            </w:pPr>
            <w:r w:rsidRPr="00835F3E">
              <w:rPr>
                <w:sz w:val="20"/>
                <w:szCs w:val="20"/>
              </w:rPr>
              <w:t>Domeabra D/A Primary</w:t>
            </w:r>
          </w:p>
        </w:tc>
        <w:tc>
          <w:tcPr>
            <w:tcW w:w="1859" w:type="dxa"/>
            <w:vAlign w:val="bottom"/>
          </w:tcPr>
          <w:p w14:paraId="25BA4422" w14:textId="77777777" w:rsidR="00626778" w:rsidRPr="00835F3E" w:rsidRDefault="00626778" w:rsidP="00835F3E">
            <w:pPr>
              <w:pStyle w:val="NoSpacing"/>
              <w:rPr>
                <w:sz w:val="20"/>
                <w:szCs w:val="20"/>
              </w:rPr>
            </w:pPr>
            <w:r w:rsidRPr="00835F3E">
              <w:rPr>
                <w:sz w:val="20"/>
                <w:szCs w:val="20"/>
              </w:rPr>
              <w:t>212</w:t>
            </w:r>
          </w:p>
        </w:tc>
        <w:tc>
          <w:tcPr>
            <w:tcW w:w="1650" w:type="dxa"/>
            <w:vAlign w:val="bottom"/>
          </w:tcPr>
          <w:p w14:paraId="75D48119" w14:textId="77777777" w:rsidR="00626778" w:rsidRPr="00835F3E" w:rsidRDefault="00626778" w:rsidP="00835F3E">
            <w:pPr>
              <w:pStyle w:val="NoSpacing"/>
              <w:rPr>
                <w:sz w:val="20"/>
                <w:szCs w:val="20"/>
              </w:rPr>
            </w:pPr>
            <w:r w:rsidRPr="00835F3E">
              <w:rPr>
                <w:sz w:val="20"/>
                <w:szCs w:val="20"/>
              </w:rPr>
              <w:t>259</w:t>
            </w:r>
          </w:p>
        </w:tc>
        <w:tc>
          <w:tcPr>
            <w:tcW w:w="1650" w:type="dxa"/>
            <w:vAlign w:val="bottom"/>
          </w:tcPr>
          <w:p w14:paraId="7469977C" w14:textId="77777777" w:rsidR="00626778" w:rsidRPr="00835F3E" w:rsidRDefault="0020535B" w:rsidP="00835F3E">
            <w:pPr>
              <w:pStyle w:val="NoSpacing"/>
              <w:rPr>
                <w:sz w:val="20"/>
                <w:szCs w:val="20"/>
              </w:rPr>
            </w:pPr>
            <w:r w:rsidRPr="00835F3E">
              <w:rPr>
                <w:sz w:val="20"/>
                <w:szCs w:val="20"/>
              </w:rPr>
              <w:t>471</w:t>
            </w:r>
          </w:p>
        </w:tc>
      </w:tr>
      <w:tr w:rsidR="00626778" w:rsidRPr="00835F3E" w14:paraId="412D9823" w14:textId="77777777" w:rsidTr="004C701C">
        <w:trPr>
          <w:trHeight w:val="311"/>
          <w:jc w:val="center"/>
        </w:trPr>
        <w:tc>
          <w:tcPr>
            <w:tcW w:w="718" w:type="dxa"/>
            <w:shd w:val="clear" w:color="auto" w:fill="F4B083" w:themeFill="accent2" w:themeFillTint="99"/>
            <w:vAlign w:val="center"/>
          </w:tcPr>
          <w:p w14:paraId="2B018E23" w14:textId="77777777" w:rsidR="00626778" w:rsidRPr="00835F3E" w:rsidRDefault="00626778" w:rsidP="00835F3E">
            <w:pPr>
              <w:pStyle w:val="ListParagraph"/>
              <w:numPr>
                <w:ilvl w:val="0"/>
                <w:numId w:val="26"/>
              </w:numPr>
              <w:jc w:val="both"/>
              <w:rPr>
                <w:rFonts w:ascii="Times New Roman" w:hAnsi="Times New Roman" w:cs="Times New Roman"/>
                <w:sz w:val="20"/>
                <w:szCs w:val="20"/>
              </w:rPr>
            </w:pPr>
          </w:p>
        </w:tc>
        <w:tc>
          <w:tcPr>
            <w:tcW w:w="2979" w:type="dxa"/>
            <w:shd w:val="clear" w:color="auto" w:fill="F4B083" w:themeFill="accent2" w:themeFillTint="99"/>
          </w:tcPr>
          <w:p w14:paraId="75B68DCF" w14:textId="77777777" w:rsidR="00626778" w:rsidRPr="00835F3E" w:rsidRDefault="00626778" w:rsidP="00835F3E">
            <w:pPr>
              <w:pStyle w:val="NoSpacing"/>
              <w:rPr>
                <w:sz w:val="20"/>
                <w:szCs w:val="20"/>
              </w:rPr>
            </w:pPr>
            <w:r w:rsidRPr="00835F3E">
              <w:rPr>
                <w:sz w:val="20"/>
                <w:szCs w:val="20"/>
              </w:rPr>
              <w:t>Kukuom R/C Primary</w:t>
            </w:r>
          </w:p>
        </w:tc>
        <w:tc>
          <w:tcPr>
            <w:tcW w:w="1859" w:type="dxa"/>
            <w:vAlign w:val="bottom"/>
          </w:tcPr>
          <w:p w14:paraId="776B27C5" w14:textId="77777777" w:rsidR="00626778" w:rsidRPr="00835F3E" w:rsidRDefault="0020535B" w:rsidP="00835F3E">
            <w:pPr>
              <w:pStyle w:val="NoSpacing"/>
              <w:rPr>
                <w:sz w:val="20"/>
                <w:szCs w:val="20"/>
              </w:rPr>
            </w:pPr>
            <w:r w:rsidRPr="00835F3E">
              <w:rPr>
                <w:sz w:val="20"/>
                <w:szCs w:val="20"/>
              </w:rPr>
              <w:t>20</w:t>
            </w:r>
            <w:r w:rsidR="00626778" w:rsidRPr="00835F3E">
              <w:rPr>
                <w:sz w:val="20"/>
                <w:szCs w:val="20"/>
              </w:rPr>
              <w:t>3</w:t>
            </w:r>
          </w:p>
        </w:tc>
        <w:tc>
          <w:tcPr>
            <w:tcW w:w="1650" w:type="dxa"/>
            <w:vAlign w:val="bottom"/>
          </w:tcPr>
          <w:p w14:paraId="64E1AE38" w14:textId="77777777" w:rsidR="00626778" w:rsidRPr="00835F3E" w:rsidRDefault="0020535B" w:rsidP="00835F3E">
            <w:pPr>
              <w:pStyle w:val="NoSpacing"/>
              <w:rPr>
                <w:sz w:val="20"/>
                <w:szCs w:val="20"/>
              </w:rPr>
            </w:pPr>
            <w:r w:rsidRPr="00835F3E">
              <w:rPr>
                <w:sz w:val="20"/>
                <w:szCs w:val="20"/>
              </w:rPr>
              <w:t>18</w:t>
            </w:r>
            <w:r w:rsidR="00626778" w:rsidRPr="00835F3E">
              <w:rPr>
                <w:sz w:val="20"/>
                <w:szCs w:val="20"/>
              </w:rPr>
              <w:t>6</w:t>
            </w:r>
          </w:p>
        </w:tc>
        <w:tc>
          <w:tcPr>
            <w:tcW w:w="1650" w:type="dxa"/>
            <w:vAlign w:val="bottom"/>
          </w:tcPr>
          <w:p w14:paraId="40E58BB6" w14:textId="77777777" w:rsidR="00626778" w:rsidRPr="00835F3E" w:rsidRDefault="0020535B" w:rsidP="00835F3E">
            <w:pPr>
              <w:pStyle w:val="NoSpacing"/>
              <w:rPr>
                <w:sz w:val="20"/>
                <w:szCs w:val="20"/>
              </w:rPr>
            </w:pPr>
            <w:r w:rsidRPr="00835F3E">
              <w:rPr>
                <w:sz w:val="20"/>
                <w:szCs w:val="20"/>
              </w:rPr>
              <w:t>389</w:t>
            </w:r>
          </w:p>
        </w:tc>
      </w:tr>
      <w:tr w:rsidR="00626778" w:rsidRPr="00835F3E" w14:paraId="2B57501E" w14:textId="77777777" w:rsidTr="00605C20">
        <w:trPr>
          <w:trHeight w:val="64"/>
          <w:jc w:val="center"/>
        </w:trPr>
        <w:tc>
          <w:tcPr>
            <w:tcW w:w="718" w:type="dxa"/>
            <w:shd w:val="clear" w:color="auto" w:fill="F4B083" w:themeFill="accent2" w:themeFillTint="99"/>
            <w:vAlign w:val="center"/>
          </w:tcPr>
          <w:p w14:paraId="0D325A73" w14:textId="77777777" w:rsidR="00626778" w:rsidRPr="00835F3E" w:rsidRDefault="00626778" w:rsidP="00835F3E">
            <w:pPr>
              <w:pStyle w:val="ListParagraph"/>
              <w:numPr>
                <w:ilvl w:val="0"/>
                <w:numId w:val="26"/>
              </w:numPr>
              <w:jc w:val="both"/>
              <w:rPr>
                <w:rFonts w:ascii="Times New Roman" w:hAnsi="Times New Roman" w:cs="Times New Roman"/>
                <w:sz w:val="20"/>
                <w:szCs w:val="20"/>
              </w:rPr>
            </w:pPr>
          </w:p>
        </w:tc>
        <w:tc>
          <w:tcPr>
            <w:tcW w:w="2979" w:type="dxa"/>
            <w:shd w:val="clear" w:color="auto" w:fill="F4B083" w:themeFill="accent2" w:themeFillTint="99"/>
          </w:tcPr>
          <w:p w14:paraId="5FC4982F" w14:textId="77777777" w:rsidR="00626778" w:rsidRPr="00835F3E" w:rsidRDefault="00626778" w:rsidP="00835F3E">
            <w:pPr>
              <w:pStyle w:val="NoSpacing"/>
              <w:rPr>
                <w:sz w:val="20"/>
                <w:szCs w:val="20"/>
              </w:rPr>
            </w:pPr>
            <w:r w:rsidRPr="00835F3E">
              <w:rPr>
                <w:sz w:val="20"/>
                <w:szCs w:val="20"/>
              </w:rPr>
              <w:t>Atotrom D/A Primary</w:t>
            </w:r>
          </w:p>
        </w:tc>
        <w:tc>
          <w:tcPr>
            <w:tcW w:w="1859" w:type="dxa"/>
            <w:vAlign w:val="bottom"/>
          </w:tcPr>
          <w:p w14:paraId="140F3BF0" w14:textId="77777777" w:rsidR="00626778" w:rsidRPr="00835F3E" w:rsidRDefault="0020535B" w:rsidP="00835F3E">
            <w:pPr>
              <w:pStyle w:val="NoSpacing"/>
              <w:rPr>
                <w:sz w:val="20"/>
                <w:szCs w:val="20"/>
              </w:rPr>
            </w:pPr>
            <w:r w:rsidRPr="00835F3E">
              <w:rPr>
                <w:sz w:val="20"/>
                <w:szCs w:val="20"/>
              </w:rPr>
              <w:t>148</w:t>
            </w:r>
          </w:p>
        </w:tc>
        <w:tc>
          <w:tcPr>
            <w:tcW w:w="1650" w:type="dxa"/>
            <w:vAlign w:val="bottom"/>
          </w:tcPr>
          <w:p w14:paraId="277B1924" w14:textId="77777777" w:rsidR="00626778" w:rsidRPr="00835F3E" w:rsidRDefault="0020535B" w:rsidP="00835F3E">
            <w:pPr>
              <w:pStyle w:val="NoSpacing"/>
              <w:rPr>
                <w:sz w:val="20"/>
                <w:szCs w:val="20"/>
              </w:rPr>
            </w:pPr>
            <w:r w:rsidRPr="00835F3E">
              <w:rPr>
                <w:sz w:val="20"/>
                <w:szCs w:val="20"/>
              </w:rPr>
              <w:t>146</w:t>
            </w:r>
          </w:p>
        </w:tc>
        <w:tc>
          <w:tcPr>
            <w:tcW w:w="1650" w:type="dxa"/>
            <w:vAlign w:val="bottom"/>
          </w:tcPr>
          <w:p w14:paraId="38804156" w14:textId="77777777" w:rsidR="00626778" w:rsidRPr="00835F3E" w:rsidRDefault="0020535B" w:rsidP="00835F3E">
            <w:pPr>
              <w:pStyle w:val="NoSpacing"/>
              <w:rPr>
                <w:sz w:val="20"/>
                <w:szCs w:val="20"/>
              </w:rPr>
            </w:pPr>
            <w:r w:rsidRPr="00835F3E">
              <w:rPr>
                <w:sz w:val="20"/>
                <w:szCs w:val="20"/>
              </w:rPr>
              <w:t>294</w:t>
            </w:r>
          </w:p>
        </w:tc>
      </w:tr>
      <w:tr w:rsidR="00626778" w:rsidRPr="00835F3E" w14:paraId="77B2CF91" w14:textId="77777777" w:rsidTr="00605C20">
        <w:trPr>
          <w:trHeight w:val="64"/>
          <w:jc w:val="center"/>
        </w:trPr>
        <w:tc>
          <w:tcPr>
            <w:tcW w:w="718" w:type="dxa"/>
            <w:shd w:val="clear" w:color="auto" w:fill="F4B083" w:themeFill="accent2" w:themeFillTint="99"/>
            <w:vAlign w:val="center"/>
          </w:tcPr>
          <w:p w14:paraId="4FA95A80" w14:textId="77777777" w:rsidR="00626778" w:rsidRPr="00835F3E" w:rsidRDefault="00626778" w:rsidP="00835F3E">
            <w:pPr>
              <w:pStyle w:val="ListParagraph"/>
              <w:numPr>
                <w:ilvl w:val="0"/>
                <w:numId w:val="26"/>
              </w:numPr>
              <w:jc w:val="both"/>
              <w:rPr>
                <w:rFonts w:ascii="Times New Roman" w:hAnsi="Times New Roman" w:cs="Times New Roman"/>
                <w:sz w:val="20"/>
                <w:szCs w:val="20"/>
              </w:rPr>
            </w:pPr>
          </w:p>
        </w:tc>
        <w:tc>
          <w:tcPr>
            <w:tcW w:w="2979" w:type="dxa"/>
            <w:shd w:val="clear" w:color="auto" w:fill="F4B083" w:themeFill="accent2" w:themeFillTint="99"/>
          </w:tcPr>
          <w:p w14:paraId="2F01C4E8" w14:textId="77777777" w:rsidR="00626778" w:rsidRPr="00835F3E" w:rsidRDefault="00626778" w:rsidP="00835F3E">
            <w:pPr>
              <w:pStyle w:val="NoSpacing"/>
              <w:rPr>
                <w:sz w:val="20"/>
                <w:szCs w:val="20"/>
              </w:rPr>
            </w:pPr>
            <w:r w:rsidRPr="00835F3E">
              <w:rPr>
                <w:sz w:val="20"/>
                <w:szCs w:val="20"/>
              </w:rPr>
              <w:t>Asibrem D/A Primary</w:t>
            </w:r>
          </w:p>
        </w:tc>
        <w:tc>
          <w:tcPr>
            <w:tcW w:w="1859" w:type="dxa"/>
            <w:vAlign w:val="bottom"/>
          </w:tcPr>
          <w:p w14:paraId="71EBBB0A" w14:textId="77777777" w:rsidR="00626778" w:rsidRPr="00835F3E" w:rsidRDefault="00626778" w:rsidP="00835F3E">
            <w:pPr>
              <w:pStyle w:val="NoSpacing"/>
              <w:rPr>
                <w:sz w:val="20"/>
                <w:szCs w:val="20"/>
              </w:rPr>
            </w:pPr>
            <w:r w:rsidRPr="00835F3E">
              <w:rPr>
                <w:sz w:val="20"/>
                <w:szCs w:val="20"/>
              </w:rPr>
              <w:t>257</w:t>
            </w:r>
          </w:p>
        </w:tc>
        <w:tc>
          <w:tcPr>
            <w:tcW w:w="1650" w:type="dxa"/>
            <w:vAlign w:val="bottom"/>
          </w:tcPr>
          <w:p w14:paraId="7B7368C3" w14:textId="77777777" w:rsidR="00626778" w:rsidRPr="00835F3E" w:rsidRDefault="00626778" w:rsidP="00835F3E">
            <w:pPr>
              <w:pStyle w:val="NoSpacing"/>
              <w:rPr>
                <w:sz w:val="20"/>
                <w:szCs w:val="20"/>
              </w:rPr>
            </w:pPr>
            <w:r w:rsidRPr="00835F3E">
              <w:rPr>
                <w:sz w:val="20"/>
                <w:szCs w:val="20"/>
              </w:rPr>
              <w:t>202</w:t>
            </w:r>
          </w:p>
        </w:tc>
        <w:tc>
          <w:tcPr>
            <w:tcW w:w="1650" w:type="dxa"/>
            <w:vAlign w:val="bottom"/>
          </w:tcPr>
          <w:p w14:paraId="1587040B" w14:textId="77777777" w:rsidR="00626778" w:rsidRPr="00835F3E" w:rsidRDefault="0020535B" w:rsidP="00835F3E">
            <w:pPr>
              <w:pStyle w:val="NoSpacing"/>
              <w:rPr>
                <w:sz w:val="20"/>
                <w:szCs w:val="20"/>
              </w:rPr>
            </w:pPr>
            <w:r w:rsidRPr="00835F3E">
              <w:rPr>
                <w:sz w:val="20"/>
                <w:szCs w:val="20"/>
              </w:rPr>
              <w:t>459</w:t>
            </w:r>
          </w:p>
        </w:tc>
      </w:tr>
      <w:tr w:rsidR="00626778" w:rsidRPr="00835F3E" w14:paraId="529F1C20" w14:textId="77777777" w:rsidTr="00605C20">
        <w:trPr>
          <w:trHeight w:val="64"/>
          <w:jc w:val="center"/>
        </w:trPr>
        <w:tc>
          <w:tcPr>
            <w:tcW w:w="718" w:type="dxa"/>
            <w:shd w:val="clear" w:color="auto" w:fill="F4B083" w:themeFill="accent2" w:themeFillTint="99"/>
            <w:vAlign w:val="center"/>
          </w:tcPr>
          <w:p w14:paraId="21D1E903" w14:textId="77777777" w:rsidR="00626778" w:rsidRPr="00835F3E" w:rsidRDefault="00626778" w:rsidP="00835F3E">
            <w:pPr>
              <w:pStyle w:val="ListParagraph"/>
              <w:numPr>
                <w:ilvl w:val="0"/>
                <w:numId w:val="26"/>
              </w:numPr>
              <w:jc w:val="both"/>
              <w:rPr>
                <w:rFonts w:ascii="Times New Roman" w:hAnsi="Times New Roman" w:cs="Times New Roman"/>
                <w:sz w:val="20"/>
                <w:szCs w:val="20"/>
              </w:rPr>
            </w:pPr>
          </w:p>
        </w:tc>
        <w:tc>
          <w:tcPr>
            <w:tcW w:w="2979" w:type="dxa"/>
            <w:shd w:val="clear" w:color="auto" w:fill="F4B083" w:themeFill="accent2" w:themeFillTint="99"/>
          </w:tcPr>
          <w:p w14:paraId="0CE4CAF8" w14:textId="77777777" w:rsidR="00626778" w:rsidRPr="00835F3E" w:rsidRDefault="00626778" w:rsidP="00835F3E">
            <w:pPr>
              <w:pStyle w:val="NoSpacing"/>
              <w:rPr>
                <w:sz w:val="20"/>
                <w:szCs w:val="20"/>
              </w:rPr>
            </w:pPr>
            <w:r w:rsidRPr="00835F3E">
              <w:rPr>
                <w:sz w:val="20"/>
                <w:szCs w:val="20"/>
              </w:rPr>
              <w:t xml:space="preserve">Sikafrebogya D/A Primary </w:t>
            </w:r>
          </w:p>
        </w:tc>
        <w:tc>
          <w:tcPr>
            <w:tcW w:w="1859" w:type="dxa"/>
            <w:vAlign w:val="bottom"/>
          </w:tcPr>
          <w:p w14:paraId="404B4C62" w14:textId="77777777" w:rsidR="00626778" w:rsidRPr="00835F3E" w:rsidRDefault="00D71988" w:rsidP="00835F3E">
            <w:pPr>
              <w:pStyle w:val="NoSpacing"/>
              <w:rPr>
                <w:sz w:val="20"/>
                <w:szCs w:val="20"/>
              </w:rPr>
            </w:pPr>
            <w:r w:rsidRPr="00835F3E">
              <w:rPr>
                <w:sz w:val="20"/>
                <w:szCs w:val="20"/>
              </w:rPr>
              <w:t>9</w:t>
            </w:r>
            <w:r w:rsidR="00626778" w:rsidRPr="00835F3E">
              <w:rPr>
                <w:sz w:val="20"/>
                <w:szCs w:val="20"/>
              </w:rPr>
              <w:t>0</w:t>
            </w:r>
          </w:p>
        </w:tc>
        <w:tc>
          <w:tcPr>
            <w:tcW w:w="1650" w:type="dxa"/>
            <w:vAlign w:val="bottom"/>
          </w:tcPr>
          <w:p w14:paraId="23BE1F99" w14:textId="77777777" w:rsidR="00626778" w:rsidRPr="00835F3E" w:rsidRDefault="00D71988" w:rsidP="00835F3E">
            <w:pPr>
              <w:pStyle w:val="NoSpacing"/>
              <w:rPr>
                <w:sz w:val="20"/>
                <w:szCs w:val="20"/>
              </w:rPr>
            </w:pPr>
            <w:r w:rsidRPr="00835F3E">
              <w:rPr>
                <w:sz w:val="20"/>
                <w:szCs w:val="20"/>
              </w:rPr>
              <w:t>10</w:t>
            </w:r>
            <w:r w:rsidR="00626778" w:rsidRPr="00835F3E">
              <w:rPr>
                <w:sz w:val="20"/>
                <w:szCs w:val="20"/>
              </w:rPr>
              <w:t>1</w:t>
            </w:r>
          </w:p>
        </w:tc>
        <w:tc>
          <w:tcPr>
            <w:tcW w:w="1650" w:type="dxa"/>
            <w:vAlign w:val="bottom"/>
          </w:tcPr>
          <w:p w14:paraId="4FCEFBCF" w14:textId="77777777" w:rsidR="00626778" w:rsidRPr="00835F3E" w:rsidRDefault="0020535B" w:rsidP="00835F3E">
            <w:pPr>
              <w:pStyle w:val="NoSpacing"/>
              <w:rPr>
                <w:sz w:val="20"/>
                <w:szCs w:val="20"/>
              </w:rPr>
            </w:pPr>
            <w:r w:rsidRPr="00835F3E">
              <w:rPr>
                <w:sz w:val="20"/>
                <w:szCs w:val="20"/>
              </w:rPr>
              <w:t>191</w:t>
            </w:r>
          </w:p>
        </w:tc>
      </w:tr>
      <w:tr w:rsidR="00626778" w:rsidRPr="00835F3E" w14:paraId="1F32A443" w14:textId="77777777" w:rsidTr="00605C20">
        <w:trPr>
          <w:trHeight w:val="64"/>
          <w:jc w:val="center"/>
        </w:trPr>
        <w:tc>
          <w:tcPr>
            <w:tcW w:w="718" w:type="dxa"/>
            <w:shd w:val="clear" w:color="auto" w:fill="F4B083" w:themeFill="accent2" w:themeFillTint="99"/>
            <w:vAlign w:val="center"/>
          </w:tcPr>
          <w:p w14:paraId="3D06CEFE" w14:textId="77777777" w:rsidR="00626778" w:rsidRPr="00835F3E" w:rsidRDefault="00626778" w:rsidP="00835F3E">
            <w:pPr>
              <w:pStyle w:val="ListParagraph"/>
              <w:numPr>
                <w:ilvl w:val="0"/>
                <w:numId w:val="26"/>
              </w:numPr>
              <w:jc w:val="both"/>
              <w:rPr>
                <w:rFonts w:ascii="Times New Roman" w:hAnsi="Times New Roman" w:cs="Times New Roman"/>
                <w:sz w:val="20"/>
                <w:szCs w:val="20"/>
              </w:rPr>
            </w:pPr>
          </w:p>
        </w:tc>
        <w:tc>
          <w:tcPr>
            <w:tcW w:w="2979" w:type="dxa"/>
            <w:shd w:val="clear" w:color="auto" w:fill="F4B083" w:themeFill="accent2" w:themeFillTint="99"/>
          </w:tcPr>
          <w:p w14:paraId="493FB82B" w14:textId="77777777" w:rsidR="00626778" w:rsidRPr="00835F3E" w:rsidRDefault="00626778" w:rsidP="00835F3E">
            <w:pPr>
              <w:pStyle w:val="NoSpacing"/>
              <w:rPr>
                <w:sz w:val="20"/>
                <w:szCs w:val="20"/>
              </w:rPr>
            </w:pPr>
            <w:r w:rsidRPr="00835F3E">
              <w:rPr>
                <w:sz w:val="20"/>
                <w:szCs w:val="20"/>
              </w:rPr>
              <w:t>Siana D/A Primary</w:t>
            </w:r>
          </w:p>
        </w:tc>
        <w:tc>
          <w:tcPr>
            <w:tcW w:w="1859" w:type="dxa"/>
            <w:vAlign w:val="bottom"/>
          </w:tcPr>
          <w:p w14:paraId="2C8937EB" w14:textId="77777777" w:rsidR="00626778" w:rsidRPr="00835F3E" w:rsidRDefault="00D71988" w:rsidP="00835F3E">
            <w:pPr>
              <w:pStyle w:val="NoSpacing"/>
              <w:rPr>
                <w:sz w:val="20"/>
                <w:szCs w:val="20"/>
              </w:rPr>
            </w:pPr>
            <w:r w:rsidRPr="00835F3E">
              <w:rPr>
                <w:sz w:val="20"/>
                <w:szCs w:val="20"/>
              </w:rPr>
              <w:t>19</w:t>
            </w:r>
            <w:r w:rsidR="00626778" w:rsidRPr="00835F3E">
              <w:rPr>
                <w:sz w:val="20"/>
                <w:szCs w:val="20"/>
              </w:rPr>
              <w:t>3</w:t>
            </w:r>
          </w:p>
        </w:tc>
        <w:tc>
          <w:tcPr>
            <w:tcW w:w="1650" w:type="dxa"/>
            <w:vAlign w:val="bottom"/>
          </w:tcPr>
          <w:p w14:paraId="2732F43C" w14:textId="77777777" w:rsidR="00626778" w:rsidRPr="00835F3E" w:rsidRDefault="00D71988" w:rsidP="00835F3E">
            <w:pPr>
              <w:pStyle w:val="NoSpacing"/>
              <w:rPr>
                <w:sz w:val="20"/>
                <w:szCs w:val="20"/>
              </w:rPr>
            </w:pPr>
            <w:r w:rsidRPr="00835F3E">
              <w:rPr>
                <w:sz w:val="20"/>
                <w:szCs w:val="20"/>
              </w:rPr>
              <w:t>15</w:t>
            </w:r>
            <w:r w:rsidR="00626778" w:rsidRPr="00835F3E">
              <w:rPr>
                <w:sz w:val="20"/>
                <w:szCs w:val="20"/>
              </w:rPr>
              <w:t>8</w:t>
            </w:r>
          </w:p>
        </w:tc>
        <w:tc>
          <w:tcPr>
            <w:tcW w:w="1650" w:type="dxa"/>
            <w:vAlign w:val="bottom"/>
          </w:tcPr>
          <w:p w14:paraId="68D06EAC" w14:textId="77777777" w:rsidR="00626778" w:rsidRPr="00835F3E" w:rsidRDefault="0020535B" w:rsidP="00835F3E">
            <w:pPr>
              <w:pStyle w:val="NoSpacing"/>
              <w:rPr>
                <w:sz w:val="20"/>
                <w:szCs w:val="20"/>
              </w:rPr>
            </w:pPr>
            <w:r w:rsidRPr="00835F3E">
              <w:rPr>
                <w:sz w:val="20"/>
                <w:szCs w:val="20"/>
              </w:rPr>
              <w:t>351</w:t>
            </w:r>
          </w:p>
        </w:tc>
      </w:tr>
      <w:tr w:rsidR="00626778" w:rsidRPr="00835F3E" w14:paraId="7F66135B" w14:textId="77777777" w:rsidTr="00605C20">
        <w:trPr>
          <w:trHeight w:val="64"/>
          <w:jc w:val="center"/>
        </w:trPr>
        <w:tc>
          <w:tcPr>
            <w:tcW w:w="718" w:type="dxa"/>
            <w:shd w:val="clear" w:color="auto" w:fill="F4B083" w:themeFill="accent2" w:themeFillTint="99"/>
            <w:vAlign w:val="center"/>
          </w:tcPr>
          <w:p w14:paraId="74D467C4" w14:textId="77777777" w:rsidR="00626778" w:rsidRPr="00835F3E" w:rsidRDefault="00626778" w:rsidP="00835F3E">
            <w:pPr>
              <w:pStyle w:val="ListParagraph"/>
              <w:numPr>
                <w:ilvl w:val="0"/>
                <w:numId w:val="26"/>
              </w:numPr>
              <w:jc w:val="both"/>
              <w:rPr>
                <w:rFonts w:ascii="Times New Roman" w:hAnsi="Times New Roman" w:cs="Times New Roman"/>
                <w:sz w:val="20"/>
                <w:szCs w:val="20"/>
              </w:rPr>
            </w:pPr>
          </w:p>
        </w:tc>
        <w:tc>
          <w:tcPr>
            <w:tcW w:w="2979" w:type="dxa"/>
            <w:shd w:val="clear" w:color="auto" w:fill="F4B083" w:themeFill="accent2" w:themeFillTint="99"/>
          </w:tcPr>
          <w:p w14:paraId="139DCAB5" w14:textId="77777777" w:rsidR="00626778" w:rsidRPr="00835F3E" w:rsidRDefault="00626778" w:rsidP="00835F3E">
            <w:pPr>
              <w:pStyle w:val="NoSpacing"/>
              <w:rPr>
                <w:sz w:val="20"/>
                <w:szCs w:val="20"/>
              </w:rPr>
            </w:pPr>
            <w:r w:rsidRPr="00835F3E">
              <w:rPr>
                <w:sz w:val="20"/>
                <w:szCs w:val="20"/>
              </w:rPr>
              <w:t>Pafo D/A Primary</w:t>
            </w:r>
          </w:p>
        </w:tc>
        <w:tc>
          <w:tcPr>
            <w:tcW w:w="1859" w:type="dxa"/>
            <w:vAlign w:val="bottom"/>
          </w:tcPr>
          <w:p w14:paraId="27764903" w14:textId="77777777" w:rsidR="00626778" w:rsidRPr="00835F3E" w:rsidRDefault="00626778" w:rsidP="00835F3E">
            <w:pPr>
              <w:pStyle w:val="NoSpacing"/>
              <w:rPr>
                <w:sz w:val="20"/>
                <w:szCs w:val="20"/>
              </w:rPr>
            </w:pPr>
            <w:r w:rsidRPr="00835F3E">
              <w:rPr>
                <w:sz w:val="20"/>
                <w:szCs w:val="20"/>
              </w:rPr>
              <w:t>47</w:t>
            </w:r>
          </w:p>
        </w:tc>
        <w:tc>
          <w:tcPr>
            <w:tcW w:w="1650" w:type="dxa"/>
            <w:vAlign w:val="bottom"/>
          </w:tcPr>
          <w:p w14:paraId="7FDBC7F6" w14:textId="77777777" w:rsidR="00626778" w:rsidRPr="00835F3E" w:rsidRDefault="00626778" w:rsidP="00835F3E">
            <w:pPr>
              <w:pStyle w:val="NoSpacing"/>
              <w:rPr>
                <w:sz w:val="20"/>
                <w:szCs w:val="20"/>
              </w:rPr>
            </w:pPr>
            <w:r w:rsidRPr="00835F3E">
              <w:rPr>
                <w:sz w:val="20"/>
                <w:szCs w:val="20"/>
              </w:rPr>
              <w:t>42</w:t>
            </w:r>
          </w:p>
        </w:tc>
        <w:tc>
          <w:tcPr>
            <w:tcW w:w="1650" w:type="dxa"/>
            <w:vAlign w:val="bottom"/>
          </w:tcPr>
          <w:p w14:paraId="2D931A56" w14:textId="77777777" w:rsidR="00626778" w:rsidRPr="00835F3E" w:rsidRDefault="0020535B" w:rsidP="00835F3E">
            <w:pPr>
              <w:pStyle w:val="NoSpacing"/>
              <w:rPr>
                <w:sz w:val="20"/>
                <w:szCs w:val="20"/>
              </w:rPr>
            </w:pPr>
            <w:r w:rsidRPr="00835F3E">
              <w:rPr>
                <w:sz w:val="20"/>
                <w:szCs w:val="20"/>
              </w:rPr>
              <w:t>89</w:t>
            </w:r>
          </w:p>
        </w:tc>
      </w:tr>
      <w:tr w:rsidR="00626778" w:rsidRPr="00835F3E" w14:paraId="4D86CBEE" w14:textId="77777777" w:rsidTr="00605C20">
        <w:trPr>
          <w:trHeight w:val="64"/>
          <w:jc w:val="center"/>
        </w:trPr>
        <w:tc>
          <w:tcPr>
            <w:tcW w:w="718" w:type="dxa"/>
            <w:shd w:val="clear" w:color="auto" w:fill="F4B083" w:themeFill="accent2" w:themeFillTint="99"/>
            <w:vAlign w:val="center"/>
          </w:tcPr>
          <w:p w14:paraId="0A017A28" w14:textId="77777777" w:rsidR="00626778" w:rsidRPr="00835F3E" w:rsidRDefault="00626778" w:rsidP="00835F3E">
            <w:pPr>
              <w:pStyle w:val="ListParagraph"/>
              <w:numPr>
                <w:ilvl w:val="0"/>
                <w:numId w:val="26"/>
              </w:numPr>
              <w:jc w:val="both"/>
              <w:rPr>
                <w:rFonts w:ascii="Times New Roman" w:hAnsi="Times New Roman" w:cs="Times New Roman"/>
                <w:sz w:val="20"/>
                <w:szCs w:val="20"/>
              </w:rPr>
            </w:pPr>
          </w:p>
        </w:tc>
        <w:tc>
          <w:tcPr>
            <w:tcW w:w="2979" w:type="dxa"/>
            <w:shd w:val="clear" w:color="auto" w:fill="F4B083" w:themeFill="accent2" w:themeFillTint="99"/>
          </w:tcPr>
          <w:p w14:paraId="75B7F9D0" w14:textId="77777777" w:rsidR="00626778" w:rsidRPr="00835F3E" w:rsidRDefault="00626778" w:rsidP="00835F3E">
            <w:pPr>
              <w:pStyle w:val="NoSpacing"/>
              <w:rPr>
                <w:sz w:val="20"/>
                <w:szCs w:val="20"/>
              </w:rPr>
            </w:pPr>
            <w:r w:rsidRPr="00835F3E">
              <w:rPr>
                <w:sz w:val="20"/>
                <w:szCs w:val="20"/>
              </w:rPr>
              <w:t xml:space="preserve">Anum D/A Primary </w:t>
            </w:r>
          </w:p>
        </w:tc>
        <w:tc>
          <w:tcPr>
            <w:tcW w:w="1859" w:type="dxa"/>
            <w:vAlign w:val="bottom"/>
          </w:tcPr>
          <w:p w14:paraId="2DF7A3FD" w14:textId="77777777" w:rsidR="00626778" w:rsidRPr="00835F3E" w:rsidRDefault="0020535B" w:rsidP="00835F3E">
            <w:pPr>
              <w:pStyle w:val="NoSpacing"/>
              <w:rPr>
                <w:sz w:val="20"/>
                <w:szCs w:val="20"/>
              </w:rPr>
            </w:pPr>
            <w:r w:rsidRPr="00835F3E">
              <w:rPr>
                <w:sz w:val="20"/>
                <w:szCs w:val="20"/>
              </w:rPr>
              <w:t>17</w:t>
            </w:r>
            <w:r w:rsidR="00626778" w:rsidRPr="00835F3E">
              <w:rPr>
                <w:sz w:val="20"/>
                <w:szCs w:val="20"/>
              </w:rPr>
              <w:t>3</w:t>
            </w:r>
          </w:p>
        </w:tc>
        <w:tc>
          <w:tcPr>
            <w:tcW w:w="1650" w:type="dxa"/>
            <w:vAlign w:val="bottom"/>
          </w:tcPr>
          <w:p w14:paraId="105AEB78" w14:textId="77777777" w:rsidR="00626778" w:rsidRPr="00835F3E" w:rsidRDefault="0020535B" w:rsidP="00835F3E">
            <w:pPr>
              <w:pStyle w:val="NoSpacing"/>
              <w:rPr>
                <w:sz w:val="20"/>
                <w:szCs w:val="20"/>
              </w:rPr>
            </w:pPr>
            <w:r w:rsidRPr="00835F3E">
              <w:rPr>
                <w:sz w:val="20"/>
                <w:szCs w:val="20"/>
              </w:rPr>
              <w:t>14</w:t>
            </w:r>
            <w:r w:rsidR="00626778" w:rsidRPr="00835F3E">
              <w:rPr>
                <w:sz w:val="20"/>
                <w:szCs w:val="20"/>
              </w:rPr>
              <w:t>1</w:t>
            </w:r>
          </w:p>
        </w:tc>
        <w:tc>
          <w:tcPr>
            <w:tcW w:w="1650" w:type="dxa"/>
            <w:vAlign w:val="bottom"/>
          </w:tcPr>
          <w:p w14:paraId="0B0803CF" w14:textId="77777777" w:rsidR="00626778" w:rsidRPr="00835F3E" w:rsidRDefault="0020535B" w:rsidP="00835F3E">
            <w:pPr>
              <w:pStyle w:val="NoSpacing"/>
              <w:rPr>
                <w:sz w:val="20"/>
                <w:szCs w:val="20"/>
              </w:rPr>
            </w:pPr>
            <w:r w:rsidRPr="00835F3E">
              <w:rPr>
                <w:sz w:val="20"/>
                <w:szCs w:val="20"/>
              </w:rPr>
              <w:t>314</w:t>
            </w:r>
          </w:p>
        </w:tc>
      </w:tr>
      <w:tr w:rsidR="00626778" w:rsidRPr="00835F3E" w14:paraId="7D8D586A" w14:textId="77777777" w:rsidTr="00605C20">
        <w:trPr>
          <w:trHeight w:val="64"/>
          <w:jc w:val="center"/>
        </w:trPr>
        <w:tc>
          <w:tcPr>
            <w:tcW w:w="718" w:type="dxa"/>
            <w:shd w:val="clear" w:color="auto" w:fill="F4B083" w:themeFill="accent2" w:themeFillTint="99"/>
            <w:vAlign w:val="center"/>
          </w:tcPr>
          <w:p w14:paraId="474A37FC" w14:textId="77777777" w:rsidR="00626778" w:rsidRPr="00835F3E" w:rsidRDefault="00626778" w:rsidP="00835F3E">
            <w:pPr>
              <w:pStyle w:val="ListParagraph"/>
              <w:numPr>
                <w:ilvl w:val="0"/>
                <w:numId w:val="26"/>
              </w:numPr>
              <w:jc w:val="both"/>
              <w:rPr>
                <w:rFonts w:ascii="Times New Roman" w:hAnsi="Times New Roman" w:cs="Times New Roman"/>
                <w:sz w:val="20"/>
                <w:szCs w:val="20"/>
              </w:rPr>
            </w:pPr>
          </w:p>
        </w:tc>
        <w:tc>
          <w:tcPr>
            <w:tcW w:w="2979" w:type="dxa"/>
            <w:shd w:val="clear" w:color="auto" w:fill="F4B083" w:themeFill="accent2" w:themeFillTint="99"/>
          </w:tcPr>
          <w:p w14:paraId="0552A62D" w14:textId="77777777" w:rsidR="00626778" w:rsidRPr="00835F3E" w:rsidRDefault="00626778" w:rsidP="00835F3E">
            <w:pPr>
              <w:pStyle w:val="NoSpacing"/>
              <w:rPr>
                <w:sz w:val="20"/>
                <w:szCs w:val="20"/>
              </w:rPr>
            </w:pPr>
            <w:r w:rsidRPr="00835F3E">
              <w:rPr>
                <w:sz w:val="20"/>
                <w:szCs w:val="20"/>
              </w:rPr>
              <w:t>Pesewkrom D/A Primary</w:t>
            </w:r>
          </w:p>
        </w:tc>
        <w:tc>
          <w:tcPr>
            <w:tcW w:w="1859" w:type="dxa"/>
            <w:vAlign w:val="bottom"/>
          </w:tcPr>
          <w:p w14:paraId="4EBDC7D7" w14:textId="77777777" w:rsidR="00626778" w:rsidRPr="00835F3E" w:rsidRDefault="0020535B" w:rsidP="00835F3E">
            <w:pPr>
              <w:pStyle w:val="NoSpacing"/>
              <w:rPr>
                <w:sz w:val="20"/>
                <w:szCs w:val="20"/>
              </w:rPr>
            </w:pPr>
            <w:r w:rsidRPr="00835F3E">
              <w:rPr>
                <w:sz w:val="20"/>
                <w:szCs w:val="20"/>
              </w:rPr>
              <w:t>19</w:t>
            </w:r>
            <w:r w:rsidR="00626778" w:rsidRPr="00835F3E">
              <w:rPr>
                <w:sz w:val="20"/>
                <w:szCs w:val="20"/>
              </w:rPr>
              <w:t>0</w:t>
            </w:r>
          </w:p>
        </w:tc>
        <w:tc>
          <w:tcPr>
            <w:tcW w:w="1650" w:type="dxa"/>
            <w:vAlign w:val="bottom"/>
          </w:tcPr>
          <w:p w14:paraId="61A8657C" w14:textId="77777777" w:rsidR="00626778" w:rsidRPr="00835F3E" w:rsidRDefault="0020535B" w:rsidP="00835F3E">
            <w:pPr>
              <w:pStyle w:val="NoSpacing"/>
              <w:rPr>
                <w:sz w:val="20"/>
                <w:szCs w:val="20"/>
              </w:rPr>
            </w:pPr>
            <w:r w:rsidRPr="00835F3E">
              <w:rPr>
                <w:sz w:val="20"/>
                <w:szCs w:val="20"/>
              </w:rPr>
              <w:t>15</w:t>
            </w:r>
            <w:r w:rsidR="00626778" w:rsidRPr="00835F3E">
              <w:rPr>
                <w:sz w:val="20"/>
                <w:szCs w:val="20"/>
              </w:rPr>
              <w:t>2</w:t>
            </w:r>
          </w:p>
        </w:tc>
        <w:tc>
          <w:tcPr>
            <w:tcW w:w="1650" w:type="dxa"/>
            <w:vAlign w:val="bottom"/>
          </w:tcPr>
          <w:p w14:paraId="144A32D9" w14:textId="77777777" w:rsidR="00626778" w:rsidRPr="00835F3E" w:rsidRDefault="0020535B" w:rsidP="00835F3E">
            <w:pPr>
              <w:pStyle w:val="NoSpacing"/>
              <w:rPr>
                <w:sz w:val="20"/>
                <w:szCs w:val="20"/>
              </w:rPr>
            </w:pPr>
            <w:r w:rsidRPr="00835F3E">
              <w:rPr>
                <w:sz w:val="20"/>
                <w:szCs w:val="20"/>
              </w:rPr>
              <w:t>342</w:t>
            </w:r>
          </w:p>
        </w:tc>
      </w:tr>
      <w:tr w:rsidR="00626778" w:rsidRPr="00835F3E" w14:paraId="6C1B6C4F" w14:textId="77777777" w:rsidTr="00605C20">
        <w:trPr>
          <w:trHeight w:val="64"/>
          <w:jc w:val="center"/>
        </w:trPr>
        <w:tc>
          <w:tcPr>
            <w:tcW w:w="718" w:type="dxa"/>
            <w:shd w:val="clear" w:color="auto" w:fill="F4B083" w:themeFill="accent2" w:themeFillTint="99"/>
            <w:vAlign w:val="center"/>
          </w:tcPr>
          <w:p w14:paraId="3285D371" w14:textId="77777777" w:rsidR="00626778" w:rsidRPr="00835F3E" w:rsidRDefault="00626778" w:rsidP="00835F3E">
            <w:pPr>
              <w:pStyle w:val="ListParagraph"/>
              <w:numPr>
                <w:ilvl w:val="0"/>
                <w:numId w:val="26"/>
              </w:numPr>
              <w:jc w:val="both"/>
              <w:rPr>
                <w:rFonts w:ascii="Times New Roman" w:hAnsi="Times New Roman" w:cs="Times New Roman"/>
                <w:sz w:val="20"/>
                <w:szCs w:val="20"/>
              </w:rPr>
            </w:pPr>
          </w:p>
        </w:tc>
        <w:tc>
          <w:tcPr>
            <w:tcW w:w="2979" w:type="dxa"/>
            <w:shd w:val="clear" w:color="auto" w:fill="F4B083" w:themeFill="accent2" w:themeFillTint="99"/>
          </w:tcPr>
          <w:p w14:paraId="530D767C" w14:textId="77777777" w:rsidR="00626778" w:rsidRPr="00835F3E" w:rsidRDefault="00626778" w:rsidP="00835F3E">
            <w:pPr>
              <w:pStyle w:val="NoSpacing"/>
              <w:rPr>
                <w:sz w:val="20"/>
                <w:szCs w:val="20"/>
              </w:rPr>
            </w:pPr>
            <w:r w:rsidRPr="00835F3E">
              <w:rPr>
                <w:sz w:val="20"/>
                <w:szCs w:val="20"/>
              </w:rPr>
              <w:t>Tettekwao D/A Primary</w:t>
            </w:r>
          </w:p>
        </w:tc>
        <w:tc>
          <w:tcPr>
            <w:tcW w:w="1859" w:type="dxa"/>
            <w:vAlign w:val="bottom"/>
          </w:tcPr>
          <w:p w14:paraId="4687441F" w14:textId="77777777" w:rsidR="00626778" w:rsidRPr="00835F3E" w:rsidRDefault="00D71988" w:rsidP="00835F3E">
            <w:pPr>
              <w:pStyle w:val="NoSpacing"/>
              <w:rPr>
                <w:sz w:val="20"/>
                <w:szCs w:val="20"/>
              </w:rPr>
            </w:pPr>
            <w:r w:rsidRPr="00835F3E">
              <w:rPr>
                <w:sz w:val="20"/>
                <w:szCs w:val="20"/>
              </w:rPr>
              <w:t>17</w:t>
            </w:r>
            <w:r w:rsidR="00626778" w:rsidRPr="00835F3E">
              <w:rPr>
                <w:sz w:val="20"/>
                <w:szCs w:val="20"/>
              </w:rPr>
              <w:t>7</w:t>
            </w:r>
          </w:p>
        </w:tc>
        <w:tc>
          <w:tcPr>
            <w:tcW w:w="1650" w:type="dxa"/>
            <w:vAlign w:val="bottom"/>
          </w:tcPr>
          <w:p w14:paraId="4E4D2144" w14:textId="77777777" w:rsidR="00626778" w:rsidRPr="00835F3E" w:rsidRDefault="00D71988" w:rsidP="00835F3E">
            <w:pPr>
              <w:pStyle w:val="NoSpacing"/>
              <w:rPr>
                <w:sz w:val="20"/>
                <w:szCs w:val="20"/>
              </w:rPr>
            </w:pPr>
            <w:r w:rsidRPr="00835F3E">
              <w:rPr>
                <w:sz w:val="20"/>
                <w:szCs w:val="20"/>
              </w:rPr>
              <w:t>15</w:t>
            </w:r>
            <w:r w:rsidR="00626778" w:rsidRPr="00835F3E">
              <w:rPr>
                <w:sz w:val="20"/>
                <w:szCs w:val="20"/>
              </w:rPr>
              <w:t>7</w:t>
            </w:r>
          </w:p>
        </w:tc>
        <w:tc>
          <w:tcPr>
            <w:tcW w:w="1650" w:type="dxa"/>
            <w:vAlign w:val="bottom"/>
          </w:tcPr>
          <w:p w14:paraId="00021CE7" w14:textId="77777777" w:rsidR="00626778" w:rsidRPr="00835F3E" w:rsidRDefault="0020535B" w:rsidP="00835F3E">
            <w:pPr>
              <w:pStyle w:val="NoSpacing"/>
              <w:rPr>
                <w:sz w:val="20"/>
                <w:szCs w:val="20"/>
              </w:rPr>
            </w:pPr>
            <w:r w:rsidRPr="00835F3E">
              <w:rPr>
                <w:sz w:val="20"/>
                <w:szCs w:val="20"/>
              </w:rPr>
              <w:t>334</w:t>
            </w:r>
          </w:p>
        </w:tc>
      </w:tr>
      <w:tr w:rsidR="00626778" w:rsidRPr="00835F3E" w14:paraId="678AFEBA" w14:textId="77777777" w:rsidTr="00605C20">
        <w:trPr>
          <w:trHeight w:val="64"/>
          <w:jc w:val="center"/>
        </w:trPr>
        <w:tc>
          <w:tcPr>
            <w:tcW w:w="718" w:type="dxa"/>
            <w:shd w:val="clear" w:color="auto" w:fill="F4B083" w:themeFill="accent2" w:themeFillTint="99"/>
            <w:vAlign w:val="center"/>
          </w:tcPr>
          <w:p w14:paraId="7316FAD9" w14:textId="77777777" w:rsidR="00626778" w:rsidRPr="00835F3E" w:rsidRDefault="00626778" w:rsidP="00835F3E">
            <w:pPr>
              <w:pStyle w:val="ListParagraph"/>
              <w:numPr>
                <w:ilvl w:val="0"/>
                <w:numId w:val="26"/>
              </w:numPr>
              <w:jc w:val="both"/>
              <w:rPr>
                <w:rFonts w:ascii="Times New Roman" w:hAnsi="Times New Roman" w:cs="Times New Roman"/>
                <w:sz w:val="20"/>
                <w:szCs w:val="20"/>
              </w:rPr>
            </w:pPr>
          </w:p>
        </w:tc>
        <w:tc>
          <w:tcPr>
            <w:tcW w:w="2979" w:type="dxa"/>
            <w:shd w:val="clear" w:color="auto" w:fill="F4B083" w:themeFill="accent2" w:themeFillTint="99"/>
          </w:tcPr>
          <w:p w14:paraId="53A2510A" w14:textId="77777777" w:rsidR="00626778" w:rsidRPr="00835F3E" w:rsidRDefault="00626778" w:rsidP="00835F3E">
            <w:pPr>
              <w:pStyle w:val="NoSpacing"/>
              <w:rPr>
                <w:sz w:val="20"/>
                <w:szCs w:val="20"/>
              </w:rPr>
            </w:pPr>
            <w:r w:rsidRPr="00835F3E">
              <w:rPr>
                <w:sz w:val="20"/>
                <w:szCs w:val="20"/>
              </w:rPr>
              <w:t>Ntonso D/A Primary</w:t>
            </w:r>
          </w:p>
        </w:tc>
        <w:tc>
          <w:tcPr>
            <w:tcW w:w="1859" w:type="dxa"/>
            <w:vAlign w:val="bottom"/>
          </w:tcPr>
          <w:p w14:paraId="150BD05E" w14:textId="77777777" w:rsidR="00626778" w:rsidRPr="00835F3E" w:rsidRDefault="00626778" w:rsidP="00835F3E">
            <w:pPr>
              <w:pStyle w:val="NoSpacing"/>
              <w:rPr>
                <w:sz w:val="20"/>
                <w:szCs w:val="20"/>
              </w:rPr>
            </w:pPr>
            <w:r w:rsidRPr="00835F3E">
              <w:rPr>
                <w:sz w:val="20"/>
                <w:szCs w:val="20"/>
              </w:rPr>
              <w:t>98</w:t>
            </w:r>
          </w:p>
        </w:tc>
        <w:tc>
          <w:tcPr>
            <w:tcW w:w="1650" w:type="dxa"/>
            <w:vAlign w:val="bottom"/>
          </w:tcPr>
          <w:p w14:paraId="01455090" w14:textId="77777777" w:rsidR="00626778" w:rsidRPr="00835F3E" w:rsidRDefault="00626778" w:rsidP="00835F3E">
            <w:pPr>
              <w:pStyle w:val="NoSpacing"/>
              <w:rPr>
                <w:sz w:val="20"/>
                <w:szCs w:val="20"/>
              </w:rPr>
            </w:pPr>
            <w:r w:rsidRPr="00835F3E">
              <w:rPr>
                <w:sz w:val="20"/>
                <w:szCs w:val="20"/>
              </w:rPr>
              <w:t>83</w:t>
            </w:r>
          </w:p>
        </w:tc>
        <w:tc>
          <w:tcPr>
            <w:tcW w:w="1650" w:type="dxa"/>
            <w:vAlign w:val="bottom"/>
          </w:tcPr>
          <w:p w14:paraId="5B305072" w14:textId="77777777" w:rsidR="00626778" w:rsidRPr="00835F3E" w:rsidRDefault="00626778" w:rsidP="00835F3E">
            <w:pPr>
              <w:pStyle w:val="NoSpacing"/>
              <w:rPr>
                <w:sz w:val="20"/>
                <w:szCs w:val="20"/>
              </w:rPr>
            </w:pPr>
            <w:r w:rsidRPr="00835F3E">
              <w:rPr>
                <w:sz w:val="20"/>
                <w:szCs w:val="20"/>
              </w:rPr>
              <w:t>181</w:t>
            </w:r>
          </w:p>
        </w:tc>
      </w:tr>
      <w:tr w:rsidR="00626778" w:rsidRPr="00835F3E" w14:paraId="64A954FA" w14:textId="77777777" w:rsidTr="002162B4">
        <w:trPr>
          <w:trHeight w:val="151"/>
          <w:jc w:val="center"/>
        </w:trPr>
        <w:tc>
          <w:tcPr>
            <w:tcW w:w="718" w:type="dxa"/>
            <w:shd w:val="clear" w:color="auto" w:fill="F4B083" w:themeFill="accent2" w:themeFillTint="99"/>
            <w:vAlign w:val="center"/>
          </w:tcPr>
          <w:p w14:paraId="5A5B1EA7" w14:textId="77777777" w:rsidR="00626778" w:rsidRPr="00835F3E" w:rsidRDefault="00626778" w:rsidP="00835F3E">
            <w:pPr>
              <w:pStyle w:val="ListParagraph"/>
              <w:numPr>
                <w:ilvl w:val="0"/>
                <w:numId w:val="26"/>
              </w:numPr>
              <w:jc w:val="both"/>
              <w:rPr>
                <w:rFonts w:ascii="Times New Roman" w:hAnsi="Times New Roman" w:cs="Times New Roman"/>
                <w:sz w:val="20"/>
                <w:szCs w:val="20"/>
              </w:rPr>
            </w:pPr>
          </w:p>
        </w:tc>
        <w:tc>
          <w:tcPr>
            <w:tcW w:w="2979" w:type="dxa"/>
            <w:shd w:val="clear" w:color="auto" w:fill="F4B083" w:themeFill="accent2" w:themeFillTint="99"/>
          </w:tcPr>
          <w:p w14:paraId="74B3DAE2" w14:textId="77777777" w:rsidR="00626778" w:rsidRPr="00835F3E" w:rsidRDefault="00626778" w:rsidP="00835F3E">
            <w:pPr>
              <w:pStyle w:val="NoSpacing"/>
              <w:rPr>
                <w:sz w:val="20"/>
                <w:szCs w:val="20"/>
              </w:rPr>
            </w:pPr>
            <w:r w:rsidRPr="00835F3E">
              <w:rPr>
                <w:sz w:val="20"/>
                <w:szCs w:val="20"/>
              </w:rPr>
              <w:t>Wejakrom D/A Primary</w:t>
            </w:r>
          </w:p>
        </w:tc>
        <w:tc>
          <w:tcPr>
            <w:tcW w:w="1859" w:type="dxa"/>
            <w:vAlign w:val="bottom"/>
          </w:tcPr>
          <w:p w14:paraId="32E117B9" w14:textId="77777777" w:rsidR="00626778" w:rsidRPr="00835F3E" w:rsidRDefault="00626778" w:rsidP="00835F3E">
            <w:pPr>
              <w:pStyle w:val="NoSpacing"/>
              <w:rPr>
                <w:sz w:val="20"/>
                <w:szCs w:val="20"/>
              </w:rPr>
            </w:pPr>
            <w:r w:rsidRPr="00835F3E">
              <w:rPr>
                <w:sz w:val="20"/>
                <w:szCs w:val="20"/>
              </w:rPr>
              <w:t>1</w:t>
            </w:r>
            <w:r w:rsidR="00D71988" w:rsidRPr="00835F3E">
              <w:rPr>
                <w:sz w:val="20"/>
                <w:szCs w:val="20"/>
              </w:rPr>
              <w:t>9</w:t>
            </w:r>
            <w:r w:rsidRPr="00835F3E">
              <w:rPr>
                <w:sz w:val="20"/>
                <w:szCs w:val="20"/>
              </w:rPr>
              <w:t>8</w:t>
            </w:r>
          </w:p>
        </w:tc>
        <w:tc>
          <w:tcPr>
            <w:tcW w:w="1650" w:type="dxa"/>
            <w:vAlign w:val="bottom"/>
          </w:tcPr>
          <w:p w14:paraId="0057E55C" w14:textId="77777777" w:rsidR="00626778" w:rsidRPr="00835F3E" w:rsidRDefault="00626778" w:rsidP="00835F3E">
            <w:pPr>
              <w:pStyle w:val="NoSpacing"/>
              <w:rPr>
                <w:sz w:val="20"/>
                <w:szCs w:val="20"/>
              </w:rPr>
            </w:pPr>
            <w:r w:rsidRPr="00835F3E">
              <w:rPr>
                <w:sz w:val="20"/>
                <w:szCs w:val="20"/>
              </w:rPr>
              <w:t>1</w:t>
            </w:r>
            <w:r w:rsidR="00D71988" w:rsidRPr="00835F3E">
              <w:rPr>
                <w:sz w:val="20"/>
                <w:szCs w:val="20"/>
              </w:rPr>
              <w:t>8</w:t>
            </w:r>
            <w:r w:rsidRPr="00835F3E">
              <w:rPr>
                <w:sz w:val="20"/>
                <w:szCs w:val="20"/>
              </w:rPr>
              <w:t>0</w:t>
            </w:r>
          </w:p>
        </w:tc>
        <w:tc>
          <w:tcPr>
            <w:tcW w:w="1650" w:type="dxa"/>
            <w:vAlign w:val="bottom"/>
          </w:tcPr>
          <w:p w14:paraId="4706A308" w14:textId="77777777" w:rsidR="00626778" w:rsidRPr="00835F3E" w:rsidRDefault="0020535B" w:rsidP="00835F3E">
            <w:pPr>
              <w:pStyle w:val="NoSpacing"/>
              <w:rPr>
                <w:sz w:val="20"/>
                <w:szCs w:val="20"/>
              </w:rPr>
            </w:pPr>
            <w:r w:rsidRPr="00835F3E">
              <w:rPr>
                <w:sz w:val="20"/>
                <w:szCs w:val="20"/>
              </w:rPr>
              <w:t>378</w:t>
            </w:r>
          </w:p>
        </w:tc>
      </w:tr>
      <w:tr w:rsidR="00626778" w:rsidRPr="00835F3E" w14:paraId="4EF7B5D4" w14:textId="77777777" w:rsidTr="00007125">
        <w:trPr>
          <w:trHeight w:val="206"/>
          <w:jc w:val="center"/>
        </w:trPr>
        <w:tc>
          <w:tcPr>
            <w:tcW w:w="718" w:type="dxa"/>
            <w:shd w:val="clear" w:color="auto" w:fill="F7CAAC" w:themeFill="accent2" w:themeFillTint="66"/>
            <w:vAlign w:val="center"/>
          </w:tcPr>
          <w:p w14:paraId="4F2DF8B3" w14:textId="77777777" w:rsidR="00626778" w:rsidRPr="00835F3E" w:rsidRDefault="00626778" w:rsidP="00835F3E">
            <w:pPr>
              <w:jc w:val="both"/>
              <w:rPr>
                <w:rFonts w:ascii="Times New Roman" w:hAnsi="Times New Roman" w:cs="Times New Roman"/>
                <w:sz w:val="20"/>
                <w:szCs w:val="20"/>
              </w:rPr>
            </w:pPr>
          </w:p>
        </w:tc>
        <w:tc>
          <w:tcPr>
            <w:tcW w:w="2979" w:type="dxa"/>
            <w:shd w:val="clear" w:color="auto" w:fill="F7CAAC" w:themeFill="accent2" w:themeFillTint="66"/>
            <w:vAlign w:val="center"/>
          </w:tcPr>
          <w:p w14:paraId="31AACADD" w14:textId="77777777" w:rsidR="00626778" w:rsidRPr="00835F3E" w:rsidRDefault="00626778" w:rsidP="00835F3E">
            <w:pPr>
              <w:jc w:val="both"/>
              <w:rPr>
                <w:rFonts w:ascii="Times New Roman" w:hAnsi="Times New Roman" w:cs="Times New Roman"/>
                <w:b/>
                <w:sz w:val="20"/>
                <w:szCs w:val="20"/>
              </w:rPr>
            </w:pPr>
          </w:p>
        </w:tc>
        <w:tc>
          <w:tcPr>
            <w:tcW w:w="1859" w:type="dxa"/>
            <w:shd w:val="clear" w:color="auto" w:fill="F7CAAC" w:themeFill="accent2" w:themeFillTint="66"/>
            <w:vAlign w:val="center"/>
          </w:tcPr>
          <w:p w14:paraId="00353FFA" w14:textId="77777777" w:rsidR="00626778" w:rsidRPr="00835F3E" w:rsidRDefault="00547C21" w:rsidP="00835F3E">
            <w:pPr>
              <w:pStyle w:val="NoSpacing"/>
              <w:rPr>
                <w:b/>
                <w:sz w:val="20"/>
                <w:szCs w:val="20"/>
              </w:rPr>
            </w:pPr>
            <w:r w:rsidRPr="00835F3E">
              <w:rPr>
                <w:b/>
                <w:sz w:val="20"/>
                <w:szCs w:val="20"/>
              </w:rPr>
              <w:t>2,541</w:t>
            </w:r>
          </w:p>
        </w:tc>
        <w:tc>
          <w:tcPr>
            <w:tcW w:w="1650" w:type="dxa"/>
            <w:shd w:val="clear" w:color="auto" w:fill="F7CAAC" w:themeFill="accent2" w:themeFillTint="66"/>
            <w:vAlign w:val="center"/>
          </w:tcPr>
          <w:p w14:paraId="15E41C6F" w14:textId="77777777" w:rsidR="00626778" w:rsidRPr="00835F3E" w:rsidRDefault="00547C21" w:rsidP="00835F3E">
            <w:pPr>
              <w:pStyle w:val="NoSpacing"/>
              <w:rPr>
                <w:b/>
                <w:sz w:val="20"/>
                <w:szCs w:val="20"/>
              </w:rPr>
            </w:pPr>
            <w:r w:rsidRPr="00835F3E">
              <w:rPr>
                <w:b/>
                <w:sz w:val="20"/>
                <w:szCs w:val="20"/>
              </w:rPr>
              <w:t>2,345</w:t>
            </w:r>
          </w:p>
        </w:tc>
        <w:tc>
          <w:tcPr>
            <w:tcW w:w="1650" w:type="dxa"/>
            <w:shd w:val="clear" w:color="auto" w:fill="F7CAAC" w:themeFill="accent2" w:themeFillTint="66"/>
            <w:vAlign w:val="bottom"/>
          </w:tcPr>
          <w:p w14:paraId="6B239428" w14:textId="77777777" w:rsidR="00626778" w:rsidRPr="00835F3E" w:rsidRDefault="00547C21" w:rsidP="00835F3E">
            <w:pPr>
              <w:pStyle w:val="NoSpacing"/>
              <w:rPr>
                <w:b/>
                <w:sz w:val="20"/>
                <w:szCs w:val="20"/>
              </w:rPr>
            </w:pPr>
            <w:r w:rsidRPr="00835F3E">
              <w:rPr>
                <w:b/>
                <w:sz w:val="20"/>
                <w:szCs w:val="20"/>
              </w:rPr>
              <w:t>4,886</w:t>
            </w:r>
          </w:p>
        </w:tc>
      </w:tr>
    </w:tbl>
    <w:p w14:paraId="048536CA" w14:textId="008A1338" w:rsidR="006B27A5" w:rsidRPr="00BE1D6B" w:rsidRDefault="00626778" w:rsidP="00BE1D6B">
      <w:pPr>
        <w:spacing w:line="360" w:lineRule="auto"/>
        <w:jc w:val="both"/>
        <w:rPr>
          <w:rFonts w:ascii="Times New Roman" w:eastAsiaTheme="minorEastAsia" w:hAnsi="Times New Roman" w:cs="Times New Roman"/>
          <w:b/>
        </w:rPr>
      </w:pPr>
      <w:r w:rsidRPr="00835F3E">
        <w:rPr>
          <w:rFonts w:ascii="Times New Roman" w:eastAsiaTheme="minorEastAsia" w:hAnsi="Times New Roman" w:cs="Times New Roman"/>
          <w:b/>
        </w:rPr>
        <w:t xml:space="preserve">  Source: ASDA, School Feed</w:t>
      </w:r>
      <w:r w:rsidR="00BE1D6B">
        <w:rPr>
          <w:rFonts w:ascii="Times New Roman" w:eastAsiaTheme="minorEastAsia" w:hAnsi="Times New Roman" w:cs="Times New Roman"/>
          <w:b/>
        </w:rPr>
        <w:t>ing Desk Office, December, 2021</w:t>
      </w:r>
    </w:p>
    <w:p w14:paraId="05938CD2" w14:textId="77777777" w:rsidR="00626778" w:rsidRPr="00B07081" w:rsidRDefault="00C94D83" w:rsidP="00835F3E">
      <w:pPr>
        <w:spacing w:before="240" w:line="360" w:lineRule="auto"/>
        <w:jc w:val="both"/>
        <w:rPr>
          <w:rFonts w:ascii="Times New Roman" w:eastAsiaTheme="minorEastAsia" w:hAnsi="Times New Roman" w:cs="Times New Roman"/>
          <w:b/>
          <w:sz w:val="24"/>
        </w:rPr>
      </w:pPr>
      <w:r w:rsidRPr="00B07081">
        <w:rPr>
          <w:rFonts w:ascii="Times New Roman" w:eastAsiaTheme="minorEastAsia" w:hAnsi="Times New Roman" w:cs="Times New Roman"/>
          <w:b/>
          <w:sz w:val="24"/>
        </w:rPr>
        <w:t>FREE SENIOR HIGH SCHOOL POLICY</w:t>
      </w:r>
    </w:p>
    <w:p w14:paraId="088E18ED" w14:textId="77777777" w:rsidR="00626778" w:rsidRPr="00835F3E" w:rsidRDefault="00626778" w:rsidP="00835F3E">
      <w:pPr>
        <w:spacing w:line="360" w:lineRule="auto"/>
        <w:jc w:val="both"/>
        <w:rPr>
          <w:rFonts w:ascii="Times New Roman" w:eastAsiaTheme="minorEastAsia" w:hAnsi="Times New Roman" w:cs="Times New Roman"/>
        </w:rPr>
      </w:pPr>
      <w:r w:rsidRPr="00835F3E">
        <w:rPr>
          <w:rFonts w:ascii="Times New Roman" w:eastAsiaTheme="minorEastAsia" w:hAnsi="Times New Roman" w:cs="Times New Roman"/>
        </w:rPr>
        <w:t>The Free Senior High School Policy is one of the flagship policies to be introduced in Ghana. It is aimed at providing access to free quality senior high education to all children in Ghana.</w:t>
      </w:r>
    </w:p>
    <w:p w14:paraId="4E5EFE42" w14:textId="77777777" w:rsidR="00CE12E3" w:rsidRDefault="00626778" w:rsidP="00835F3E">
      <w:pPr>
        <w:spacing w:before="240" w:line="360" w:lineRule="auto"/>
        <w:jc w:val="both"/>
        <w:rPr>
          <w:rFonts w:ascii="Times New Roman" w:eastAsiaTheme="minorEastAsia" w:hAnsi="Times New Roman" w:cs="Times New Roman"/>
        </w:rPr>
      </w:pPr>
      <w:r w:rsidRPr="00835F3E">
        <w:rPr>
          <w:rFonts w:ascii="Times New Roman" w:eastAsiaTheme="minorEastAsia" w:hAnsi="Times New Roman" w:cs="Times New Roman"/>
        </w:rPr>
        <w:t>The District is benefitting from the intervention and during the period under review, a total of 3,321 students have been enrolled into the two (2) Senior High Schools in the District.</w:t>
      </w:r>
    </w:p>
    <w:p w14:paraId="2D4D12BA" w14:textId="77777777" w:rsidR="00626778" w:rsidRPr="00383FA2" w:rsidRDefault="00626778" w:rsidP="00835F3E">
      <w:pPr>
        <w:spacing w:before="240" w:line="360" w:lineRule="auto"/>
        <w:jc w:val="both"/>
        <w:rPr>
          <w:rFonts w:ascii="Times New Roman" w:eastAsiaTheme="minorEastAsia" w:hAnsi="Times New Roman" w:cs="Times New Roman"/>
        </w:rPr>
      </w:pPr>
      <w:r w:rsidRPr="00835F3E">
        <w:rPr>
          <w:rFonts w:ascii="Times New Roman" w:eastAsiaTheme="minorEastAsia" w:hAnsi="Times New Roman" w:cs="Times New Roman"/>
        </w:rPr>
        <w:t>The table below provides the breakdown in respect of the two (2) SHS’s and t</w:t>
      </w:r>
      <w:r w:rsidR="00383FA2">
        <w:rPr>
          <w:rFonts w:ascii="Times New Roman" w:eastAsiaTheme="minorEastAsia" w:hAnsi="Times New Roman" w:cs="Times New Roman"/>
        </w:rPr>
        <w:t>he number of students enrolled.</w:t>
      </w:r>
    </w:p>
    <w:p w14:paraId="00D440DE" w14:textId="116E68EE" w:rsidR="00626778" w:rsidRPr="00ED7A44" w:rsidRDefault="00ED7A44" w:rsidP="00ED7A44">
      <w:pPr>
        <w:pStyle w:val="Caption"/>
        <w:rPr>
          <w:rFonts w:eastAsiaTheme="minorEastAsia"/>
          <w:i w:val="0"/>
        </w:rPr>
      </w:pPr>
      <w:bookmarkStart w:id="43" w:name="_Toc98317189"/>
      <w:r>
        <w:t xml:space="preserve">TABLE </w:t>
      </w:r>
      <w:r>
        <w:fldChar w:fldCharType="begin"/>
      </w:r>
      <w:r>
        <w:instrText xml:space="preserve"> SEQ TABLE \* ARABIC </w:instrText>
      </w:r>
      <w:r>
        <w:fldChar w:fldCharType="separate"/>
      </w:r>
      <w:r w:rsidR="00B342FE">
        <w:rPr>
          <w:noProof/>
        </w:rPr>
        <w:t>17</w:t>
      </w:r>
      <w:r>
        <w:fldChar w:fldCharType="end"/>
      </w:r>
      <w:r w:rsidR="00EE09BD" w:rsidRPr="00ED7A44">
        <w:rPr>
          <w:rFonts w:eastAsiaTheme="minorEastAsia"/>
          <w:i w:val="0"/>
        </w:rPr>
        <w:t xml:space="preserve"> SHOWING NUMBER OF SCHOOLS AND NUMBER OF STUDENTS ENROLLED UNDER THE FSHSP IN THE DISTRICT</w:t>
      </w:r>
      <w:bookmarkEnd w:id="43"/>
    </w:p>
    <w:tbl>
      <w:tblPr>
        <w:tblStyle w:val="TableGrid"/>
        <w:tblW w:w="0" w:type="auto"/>
        <w:tblLook w:val="04A0" w:firstRow="1" w:lastRow="0" w:firstColumn="1" w:lastColumn="0" w:noHBand="0" w:noVBand="1"/>
      </w:tblPr>
      <w:tblGrid>
        <w:gridCol w:w="729"/>
        <w:gridCol w:w="2919"/>
        <w:gridCol w:w="1817"/>
        <w:gridCol w:w="1824"/>
        <w:gridCol w:w="1816"/>
      </w:tblGrid>
      <w:tr w:rsidR="00626778" w:rsidRPr="00835F3E" w14:paraId="483DDFAA" w14:textId="77777777" w:rsidTr="00605C20">
        <w:trPr>
          <w:trHeight w:val="342"/>
        </w:trPr>
        <w:tc>
          <w:tcPr>
            <w:tcW w:w="729" w:type="dxa"/>
            <w:vMerge w:val="restart"/>
            <w:shd w:val="clear" w:color="auto" w:fill="FF0000"/>
          </w:tcPr>
          <w:p w14:paraId="69C92936" w14:textId="77777777" w:rsidR="00626778" w:rsidRPr="00835F3E" w:rsidRDefault="00EE09BD" w:rsidP="00835F3E">
            <w:pPr>
              <w:spacing w:line="276" w:lineRule="auto"/>
              <w:jc w:val="both"/>
              <w:rPr>
                <w:rFonts w:ascii="Times New Roman" w:eastAsiaTheme="minorEastAsia" w:hAnsi="Times New Roman" w:cs="Times New Roman"/>
                <w:b/>
              </w:rPr>
            </w:pPr>
            <w:r w:rsidRPr="00835F3E">
              <w:rPr>
                <w:rFonts w:ascii="Times New Roman" w:eastAsiaTheme="minorEastAsia" w:hAnsi="Times New Roman" w:cs="Times New Roman"/>
                <w:b/>
              </w:rPr>
              <w:t>S/N</w:t>
            </w:r>
          </w:p>
        </w:tc>
        <w:tc>
          <w:tcPr>
            <w:tcW w:w="2919" w:type="dxa"/>
            <w:vMerge w:val="restart"/>
            <w:shd w:val="clear" w:color="auto" w:fill="FF0000"/>
          </w:tcPr>
          <w:p w14:paraId="653EEF08" w14:textId="77777777" w:rsidR="00626778" w:rsidRPr="00835F3E" w:rsidRDefault="00EE09BD" w:rsidP="00835F3E">
            <w:pPr>
              <w:spacing w:line="276" w:lineRule="auto"/>
              <w:jc w:val="both"/>
              <w:rPr>
                <w:rFonts w:ascii="Times New Roman" w:eastAsiaTheme="minorEastAsia" w:hAnsi="Times New Roman" w:cs="Times New Roman"/>
                <w:b/>
              </w:rPr>
            </w:pPr>
            <w:r w:rsidRPr="00835F3E">
              <w:rPr>
                <w:rFonts w:ascii="Times New Roman" w:eastAsiaTheme="minorEastAsia" w:hAnsi="Times New Roman" w:cs="Times New Roman"/>
                <w:b/>
              </w:rPr>
              <w:t>NAME OF SCHOOL</w:t>
            </w:r>
          </w:p>
        </w:tc>
        <w:tc>
          <w:tcPr>
            <w:tcW w:w="3641" w:type="dxa"/>
            <w:gridSpan w:val="2"/>
            <w:tcBorders>
              <w:bottom w:val="single" w:sz="4" w:space="0" w:color="auto"/>
            </w:tcBorders>
            <w:shd w:val="clear" w:color="auto" w:fill="FF0000"/>
          </w:tcPr>
          <w:p w14:paraId="3A64F939" w14:textId="77777777" w:rsidR="00626778" w:rsidRPr="00835F3E" w:rsidRDefault="00EE09BD" w:rsidP="00835F3E">
            <w:pPr>
              <w:spacing w:line="276" w:lineRule="auto"/>
              <w:jc w:val="both"/>
              <w:rPr>
                <w:rFonts w:ascii="Times New Roman" w:eastAsiaTheme="minorEastAsia" w:hAnsi="Times New Roman" w:cs="Times New Roman"/>
                <w:b/>
              </w:rPr>
            </w:pPr>
            <w:r w:rsidRPr="00835F3E">
              <w:rPr>
                <w:rFonts w:ascii="Times New Roman" w:eastAsiaTheme="minorEastAsia" w:hAnsi="Times New Roman" w:cs="Times New Roman"/>
                <w:b/>
              </w:rPr>
              <w:t>ENROLMENT</w:t>
            </w:r>
          </w:p>
        </w:tc>
        <w:tc>
          <w:tcPr>
            <w:tcW w:w="1816" w:type="dxa"/>
            <w:vMerge w:val="restart"/>
            <w:shd w:val="clear" w:color="auto" w:fill="FF0000"/>
          </w:tcPr>
          <w:p w14:paraId="4EB9C816" w14:textId="77777777" w:rsidR="00626778" w:rsidRPr="00835F3E" w:rsidRDefault="00EE09BD" w:rsidP="00835F3E">
            <w:pPr>
              <w:spacing w:line="276" w:lineRule="auto"/>
              <w:jc w:val="both"/>
              <w:rPr>
                <w:rFonts w:ascii="Times New Roman" w:eastAsiaTheme="minorEastAsia" w:hAnsi="Times New Roman" w:cs="Times New Roman"/>
                <w:b/>
              </w:rPr>
            </w:pPr>
            <w:r w:rsidRPr="00835F3E">
              <w:rPr>
                <w:rFonts w:ascii="Times New Roman" w:eastAsiaTheme="minorEastAsia" w:hAnsi="Times New Roman" w:cs="Times New Roman"/>
                <w:b/>
              </w:rPr>
              <w:t>TOTAL</w:t>
            </w:r>
          </w:p>
        </w:tc>
      </w:tr>
      <w:tr w:rsidR="00626778" w:rsidRPr="00835F3E" w14:paraId="6699AA96" w14:textId="77777777" w:rsidTr="00605C20">
        <w:trPr>
          <w:trHeight w:val="262"/>
        </w:trPr>
        <w:tc>
          <w:tcPr>
            <w:tcW w:w="729" w:type="dxa"/>
            <w:vMerge/>
          </w:tcPr>
          <w:p w14:paraId="08BA5746" w14:textId="77777777" w:rsidR="00626778" w:rsidRPr="00835F3E" w:rsidRDefault="00626778" w:rsidP="00835F3E">
            <w:pPr>
              <w:spacing w:line="276" w:lineRule="auto"/>
              <w:jc w:val="both"/>
              <w:rPr>
                <w:rFonts w:ascii="Times New Roman" w:eastAsiaTheme="minorEastAsia" w:hAnsi="Times New Roman" w:cs="Times New Roman"/>
                <w:b/>
              </w:rPr>
            </w:pPr>
          </w:p>
        </w:tc>
        <w:tc>
          <w:tcPr>
            <w:tcW w:w="2919" w:type="dxa"/>
            <w:vMerge/>
          </w:tcPr>
          <w:p w14:paraId="6FB2DC16" w14:textId="77777777" w:rsidR="00626778" w:rsidRPr="00835F3E" w:rsidRDefault="00626778" w:rsidP="00835F3E">
            <w:pPr>
              <w:spacing w:line="276" w:lineRule="auto"/>
              <w:jc w:val="both"/>
              <w:rPr>
                <w:rFonts w:ascii="Times New Roman" w:eastAsiaTheme="minorEastAsia" w:hAnsi="Times New Roman" w:cs="Times New Roman"/>
                <w:b/>
              </w:rPr>
            </w:pPr>
          </w:p>
        </w:tc>
        <w:tc>
          <w:tcPr>
            <w:tcW w:w="1817" w:type="dxa"/>
            <w:tcBorders>
              <w:top w:val="single" w:sz="4" w:space="0" w:color="auto"/>
              <w:right w:val="single" w:sz="4" w:space="0" w:color="auto"/>
            </w:tcBorders>
            <w:shd w:val="clear" w:color="auto" w:fill="9CC2E5" w:themeFill="accent1" w:themeFillTint="99"/>
          </w:tcPr>
          <w:p w14:paraId="3BB23905" w14:textId="77777777" w:rsidR="00626778" w:rsidRPr="00835F3E" w:rsidRDefault="00626778" w:rsidP="00835F3E">
            <w:pPr>
              <w:spacing w:line="276" w:lineRule="auto"/>
              <w:jc w:val="both"/>
              <w:rPr>
                <w:rFonts w:ascii="Times New Roman" w:eastAsiaTheme="minorEastAsia" w:hAnsi="Times New Roman" w:cs="Times New Roman"/>
                <w:b/>
              </w:rPr>
            </w:pPr>
            <w:r w:rsidRPr="00835F3E">
              <w:rPr>
                <w:rFonts w:ascii="Times New Roman" w:eastAsiaTheme="minorEastAsia" w:hAnsi="Times New Roman" w:cs="Times New Roman"/>
                <w:b/>
              </w:rPr>
              <w:t>Male</w:t>
            </w:r>
          </w:p>
        </w:tc>
        <w:tc>
          <w:tcPr>
            <w:tcW w:w="1824" w:type="dxa"/>
            <w:tcBorders>
              <w:top w:val="single" w:sz="4" w:space="0" w:color="auto"/>
              <w:left w:val="single" w:sz="4" w:space="0" w:color="auto"/>
            </w:tcBorders>
            <w:shd w:val="clear" w:color="auto" w:fill="9CC2E5" w:themeFill="accent1" w:themeFillTint="99"/>
          </w:tcPr>
          <w:p w14:paraId="3F424690" w14:textId="77777777" w:rsidR="00626778" w:rsidRPr="00835F3E" w:rsidRDefault="00626778" w:rsidP="00835F3E">
            <w:pPr>
              <w:spacing w:line="276" w:lineRule="auto"/>
              <w:jc w:val="both"/>
              <w:rPr>
                <w:rFonts w:ascii="Times New Roman" w:eastAsiaTheme="minorEastAsia" w:hAnsi="Times New Roman" w:cs="Times New Roman"/>
                <w:b/>
              </w:rPr>
            </w:pPr>
            <w:r w:rsidRPr="00835F3E">
              <w:rPr>
                <w:rFonts w:ascii="Times New Roman" w:eastAsiaTheme="minorEastAsia" w:hAnsi="Times New Roman" w:cs="Times New Roman"/>
                <w:b/>
              </w:rPr>
              <w:t>Female</w:t>
            </w:r>
          </w:p>
        </w:tc>
        <w:tc>
          <w:tcPr>
            <w:tcW w:w="1816" w:type="dxa"/>
            <w:vMerge/>
          </w:tcPr>
          <w:p w14:paraId="6C99E2AB" w14:textId="77777777" w:rsidR="00626778" w:rsidRPr="00835F3E" w:rsidRDefault="00626778" w:rsidP="00835F3E">
            <w:pPr>
              <w:spacing w:line="276" w:lineRule="auto"/>
              <w:jc w:val="both"/>
              <w:rPr>
                <w:rFonts w:ascii="Times New Roman" w:eastAsiaTheme="minorEastAsia" w:hAnsi="Times New Roman" w:cs="Times New Roman"/>
              </w:rPr>
            </w:pPr>
          </w:p>
        </w:tc>
      </w:tr>
      <w:tr w:rsidR="00626778" w:rsidRPr="00835F3E" w14:paraId="5AB94CD2" w14:textId="77777777" w:rsidTr="00605C20">
        <w:trPr>
          <w:trHeight w:val="297"/>
        </w:trPr>
        <w:tc>
          <w:tcPr>
            <w:tcW w:w="729" w:type="dxa"/>
            <w:shd w:val="clear" w:color="auto" w:fill="F4B083" w:themeFill="accent2" w:themeFillTint="99"/>
          </w:tcPr>
          <w:p w14:paraId="30322F0F" w14:textId="77777777" w:rsidR="00626778" w:rsidRPr="00835F3E" w:rsidRDefault="00626778" w:rsidP="00835F3E">
            <w:pPr>
              <w:spacing w:line="276" w:lineRule="auto"/>
              <w:jc w:val="both"/>
              <w:rPr>
                <w:rFonts w:ascii="Times New Roman" w:eastAsiaTheme="minorEastAsia" w:hAnsi="Times New Roman" w:cs="Times New Roman"/>
              </w:rPr>
            </w:pPr>
            <w:r w:rsidRPr="00835F3E">
              <w:rPr>
                <w:rFonts w:ascii="Times New Roman" w:eastAsiaTheme="minorEastAsia" w:hAnsi="Times New Roman" w:cs="Times New Roman"/>
              </w:rPr>
              <w:t>1</w:t>
            </w:r>
          </w:p>
        </w:tc>
        <w:tc>
          <w:tcPr>
            <w:tcW w:w="2919" w:type="dxa"/>
            <w:shd w:val="clear" w:color="auto" w:fill="F4B083" w:themeFill="accent2" w:themeFillTint="99"/>
          </w:tcPr>
          <w:p w14:paraId="104421E0" w14:textId="77777777" w:rsidR="00626778" w:rsidRPr="00835F3E" w:rsidRDefault="00626778" w:rsidP="00835F3E">
            <w:pPr>
              <w:spacing w:line="276" w:lineRule="auto"/>
              <w:jc w:val="both"/>
              <w:rPr>
                <w:rFonts w:ascii="Times New Roman" w:eastAsiaTheme="minorEastAsia" w:hAnsi="Times New Roman" w:cs="Times New Roman"/>
              </w:rPr>
            </w:pPr>
            <w:r w:rsidRPr="00835F3E">
              <w:rPr>
                <w:rFonts w:ascii="Times New Roman" w:eastAsiaTheme="minorEastAsia" w:hAnsi="Times New Roman" w:cs="Times New Roman"/>
              </w:rPr>
              <w:t>Kukuom Agric. SHS</w:t>
            </w:r>
          </w:p>
        </w:tc>
        <w:tc>
          <w:tcPr>
            <w:tcW w:w="1817" w:type="dxa"/>
          </w:tcPr>
          <w:p w14:paraId="20D45688" w14:textId="77777777" w:rsidR="00626778" w:rsidRPr="00835F3E" w:rsidRDefault="00626778" w:rsidP="00835F3E">
            <w:pPr>
              <w:spacing w:line="276" w:lineRule="auto"/>
              <w:jc w:val="both"/>
              <w:rPr>
                <w:rFonts w:ascii="Times New Roman" w:eastAsiaTheme="minorEastAsia" w:hAnsi="Times New Roman" w:cs="Times New Roman"/>
              </w:rPr>
            </w:pPr>
            <w:r w:rsidRPr="00835F3E">
              <w:rPr>
                <w:rFonts w:ascii="Times New Roman" w:eastAsiaTheme="minorEastAsia" w:hAnsi="Times New Roman" w:cs="Times New Roman"/>
              </w:rPr>
              <w:t>1115</w:t>
            </w:r>
          </w:p>
        </w:tc>
        <w:tc>
          <w:tcPr>
            <w:tcW w:w="1824" w:type="dxa"/>
          </w:tcPr>
          <w:p w14:paraId="0D08762D" w14:textId="77777777" w:rsidR="00626778" w:rsidRPr="00835F3E" w:rsidRDefault="00626778" w:rsidP="00835F3E">
            <w:pPr>
              <w:spacing w:line="276" w:lineRule="auto"/>
              <w:jc w:val="both"/>
              <w:rPr>
                <w:rFonts w:ascii="Times New Roman" w:eastAsiaTheme="minorEastAsia" w:hAnsi="Times New Roman" w:cs="Times New Roman"/>
              </w:rPr>
            </w:pPr>
            <w:r w:rsidRPr="00835F3E">
              <w:rPr>
                <w:rFonts w:ascii="Times New Roman" w:eastAsiaTheme="minorEastAsia" w:hAnsi="Times New Roman" w:cs="Times New Roman"/>
              </w:rPr>
              <w:t>976</w:t>
            </w:r>
          </w:p>
        </w:tc>
        <w:tc>
          <w:tcPr>
            <w:tcW w:w="1816" w:type="dxa"/>
          </w:tcPr>
          <w:p w14:paraId="18AA5CDD" w14:textId="77777777" w:rsidR="00626778" w:rsidRPr="00835F3E" w:rsidRDefault="00626778" w:rsidP="00835F3E">
            <w:pPr>
              <w:spacing w:line="276" w:lineRule="auto"/>
              <w:jc w:val="both"/>
              <w:rPr>
                <w:rFonts w:ascii="Times New Roman" w:eastAsiaTheme="minorEastAsia" w:hAnsi="Times New Roman" w:cs="Times New Roman"/>
              </w:rPr>
            </w:pPr>
            <w:r w:rsidRPr="00835F3E">
              <w:rPr>
                <w:rFonts w:ascii="Times New Roman" w:eastAsiaTheme="minorEastAsia" w:hAnsi="Times New Roman" w:cs="Times New Roman"/>
              </w:rPr>
              <w:t>2091</w:t>
            </w:r>
          </w:p>
        </w:tc>
      </w:tr>
      <w:tr w:rsidR="00626778" w:rsidRPr="00835F3E" w14:paraId="27B25F56" w14:textId="77777777" w:rsidTr="00605C20">
        <w:tc>
          <w:tcPr>
            <w:tcW w:w="729" w:type="dxa"/>
            <w:shd w:val="clear" w:color="auto" w:fill="F4B083" w:themeFill="accent2" w:themeFillTint="99"/>
          </w:tcPr>
          <w:p w14:paraId="11C4F985" w14:textId="77777777" w:rsidR="00626778" w:rsidRPr="00835F3E" w:rsidRDefault="00626778" w:rsidP="00835F3E">
            <w:pPr>
              <w:spacing w:line="276" w:lineRule="auto"/>
              <w:jc w:val="both"/>
              <w:rPr>
                <w:rFonts w:ascii="Times New Roman" w:eastAsiaTheme="minorEastAsia" w:hAnsi="Times New Roman" w:cs="Times New Roman"/>
              </w:rPr>
            </w:pPr>
            <w:r w:rsidRPr="00835F3E">
              <w:rPr>
                <w:rFonts w:ascii="Times New Roman" w:eastAsiaTheme="minorEastAsia" w:hAnsi="Times New Roman" w:cs="Times New Roman"/>
              </w:rPr>
              <w:t>2</w:t>
            </w:r>
          </w:p>
        </w:tc>
        <w:tc>
          <w:tcPr>
            <w:tcW w:w="2919" w:type="dxa"/>
            <w:shd w:val="clear" w:color="auto" w:fill="F4B083" w:themeFill="accent2" w:themeFillTint="99"/>
          </w:tcPr>
          <w:p w14:paraId="4CA52601" w14:textId="77777777" w:rsidR="00626778" w:rsidRPr="00835F3E" w:rsidRDefault="00626778" w:rsidP="00835F3E">
            <w:pPr>
              <w:spacing w:line="276" w:lineRule="auto"/>
              <w:jc w:val="both"/>
              <w:rPr>
                <w:rFonts w:ascii="Times New Roman" w:eastAsiaTheme="minorEastAsia" w:hAnsi="Times New Roman" w:cs="Times New Roman"/>
              </w:rPr>
            </w:pPr>
            <w:r w:rsidRPr="00835F3E">
              <w:rPr>
                <w:rFonts w:ascii="Times New Roman" w:eastAsiaTheme="minorEastAsia" w:hAnsi="Times New Roman" w:cs="Times New Roman"/>
              </w:rPr>
              <w:t>Sankore SHS</w:t>
            </w:r>
          </w:p>
        </w:tc>
        <w:tc>
          <w:tcPr>
            <w:tcW w:w="1817" w:type="dxa"/>
          </w:tcPr>
          <w:p w14:paraId="76AFC129" w14:textId="77777777" w:rsidR="00626778" w:rsidRPr="00835F3E" w:rsidRDefault="00626778" w:rsidP="00835F3E">
            <w:pPr>
              <w:spacing w:line="276" w:lineRule="auto"/>
              <w:jc w:val="both"/>
              <w:rPr>
                <w:rFonts w:ascii="Times New Roman" w:eastAsiaTheme="minorEastAsia" w:hAnsi="Times New Roman" w:cs="Times New Roman"/>
              </w:rPr>
            </w:pPr>
            <w:r w:rsidRPr="00835F3E">
              <w:rPr>
                <w:rFonts w:ascii="Times New Roman" w:eastAsiaTheme="minorEastAsia" w:hAnsi="Times New Roman" w:cs="Times New Roman"/>
              </w:rPr>
              <w:t>604</w:t>
            </w:r>
          </w:p>
        </w:tc>
        <w:tc>
          <w:tcPr>
            <w:tcW w:w="1824" w:type="dxa"/>
          </w:tcPr>
          <w:p w14:paraId="4F924911" w14:textId="77777777" w:rsidR="00626778" w:rsidRPr="00835F3E" w:rsidRDefault="00626778" w:rsidP="00835F3E">
            <w:pPr>
              <w:spacing w:line="276" w:lineRule="auto"/>
              <w:jc w:val="both"/>
              <w:rPr>
                <w:rFonts w:ascii="Times New Roman" w:eastAsiaTheme="minorEastAsia" w:hAnsi="Times New Roman" w:cs="Times New Roman"/>
              </w:rPr>
            </w:pPr>
            <w:r w:rsidRPr="00835F3E">
              <w:rPr>
                <w:rFonts w:ascii="Times New Roman" w:eastAsiaTheme="minorEastAsia" w:hAnsi="Times New Roman" w:cs="Times New Roman"/>
              </w:rPr>
              <w:t>626</w:t>
            </w:r>
          </w:p>
        </w:tc>
        <w:tc>
          <w:tcPr>
            <w:tcW w:w="1816" w:type="dxa"/>
          </w:tcPr>
          <w:p w14:paraId="3A09DEBA" w14:textId="77777777" w:rsidR="00626778" w:rsidRPr="00835F3E" w:rsidRDefault="00626778" w:rsidP="00835F3E">
            <w:pPr>
              <w:spacing w:line="276" w:lineRule="auto"/>
              <w:jc w:val="both"/>
              <w:rPr>
                <w:rFonts w:ascii="Times New Roman" w:eastAsiaTheme="minorEastAsia" w:hAnsi="Times New Roman" w:cs="Times New Roman"/>
              </w:rPr>
            </w:pPr>
            <w:r w:rsidRPr="00835F3E">
              <w:rPr>
                <w:rFonts w:ascii="Times New Roman" w:eastAsiaTheme="minorEastAsia" w:hAnsi="Times New Roman" w:cs="Times New Roman"/>
              </w:rPr>
              <w:t>1230</w:t>
            </w:r>
          </w:p>
        </w:tc>
      </w:tr>
      <w:tr w:rsidR="00626778" w:rsidRPr="00835F3E" w14:paraId="00DE0667" w14:textId="77777777" w:rsidTr="00605C20">
        <w:tc>
          <w:tcPr>
            <w:tcW w:w="729" w:type="dxa"/>
            <w:shd w:val="clear" w:color="auto" w:fill="F4B083" w:themeFill="accent2" w:themeFillTint="99"/>
          </w:tcPr>
          <w:p w14:paraId="010030F3" w14:textId="77777777" w:rsidR="00626778" w:rsidRPr="00835F3E" w:rsidRDefault="00626778" w:rsidP="00835F3E">
            <w:pPr>
              <w:spacing w:line="276" w:lineRule="auto"/>
              <w:jc w:val="both"/>
              <w:rPr>
                <w:rFonts w:ascii="Times New Roman" w:eastAsiaTheme="minorEastAsia" w:hAnsi="Times New Roman" w:cs="Times New Roman"/>
              </w:rPr>
            </w:pPr>
          </w:p>
        </w:tc>
        <w:tc>
          <w:tcPr>
            <w:tcW w:w="2919" w:type="dxa"/>
            <w:shd w:val="clear" w:color="auto" w:fill="F4B083" w:themeFill="accent2" w:themeFillTint="99"/>
          </w:tcPr>
          <w:p w14:paraId="7F62916C" w14:textId="77777777" w:rsidR="00626778" w:rsidRPr="00835F3E" w:rsidRDefault="00626778" w:rsidP="00835F3E">
            <w:pPr>
              <w:spacing w:line="276" w:lineRule="auto"/>
              <w:jc w:val="both"/>
              <w:rPr>
                <w:rFonts w:ascii="Times New Roman" w:eastAsiaTheme="minorEastAsia" w:hAnsi="Times New Roman" w:cs="Times New Roman"/>
                <w:b/>
              </w:rPr>
            </w:pPr>
            <w:r w:rsidRPr="00835F3E">
              <w:rPr>
                <w:rFonts w:ascii="Times New Roman" w:eastAsiaTheme="minorEastAsia" w:hAnsi="Times New Roman" w:cs="Times New Roman"/>
                <w:b/>
              </w:rPr>
              <w:t>Total</w:t>
            </w:r>
          </w:p>
        </w:tc>
        <w:tc>
          <w:tcPr>
            <w:tcW w:w="1817" w:type="dxa"/>
          </w:tcPr>
          <w:p w14:paraId="0371D074" w14:textId="77777777" w:rsidR="00626778" w:rsidRPr="00835F3E" w:rsidRDefault="00626778" w:rsidP="00835F3E">
            <w:pPr>
              <w:spacing w:line="276" w:lineRule="auto"/>
              <w:jc w:val="both"/>
              <w:rPr>
                <w:rFonts w:ascii="Times New Roman" w:eastAsiaTheme="minorEastAsia" w:hAnsi="Times New Roman" w:cs="Times New Roman"/>
                <w:b/>
              </w:rPr>
            </w:pPr>
            <w:r w:rsidRPr="00835F3E">
              <w:rPr>
                <w:rFonts w:ascii="Times New Roman" w:eastAsiaTheme="minorEastAsia" w:hAnsi="Times New Roman" w:cs="Times New Roman"/>
                <w:b/>
              </w:rPr>
              <w:t>1,719</w:t>
            </w:r>
          </w:p>
        </w:tc>
        <w:tc>
          <w:tcPr>
            <w:tcW w:w="1824" w:type="dxa"/>
          </w:tcPr>
          <w:p w14:paraId="4056A6AA" w14:textId="77777777" w:rsidR="00626778" w:rsidRPr="00835F3E" w:rsidRDefault="00626778" w:rsidP="00835F3E">
            <w:pPr>
              <w:spacing w:line="276" w:lineRule="auto"/>
              <w:jc w:val="both"/>
              <w:rPr>
                <w:rFonts w:ascii="Times New Roman" w:eastAsiaTheme="minorEastAsia" w:hAnsi="Times New Roman" w:cs="Times New Roman"/>
                <w:b/>
              </w:rPr>
            </w:pPr>
            <w:r w:rsidRPr="00835F3E">
              <w:rPr>
                <w:rFonts w:ascii="Times New Roman" w:eastAsiaTheme="minorEastAsia" w:hAnsi="Times New Roman" w:cs="Times New Roman"/>
                <w:b/>
              </w:rPr>
              <w:t>1,602</w:t>
            </w:r>
          </w:p>
        </w:tc>
        <w:tc>
          <w:tcPr>
            <w:tcW w:w="1816" w:type="dxa"/>
          </w:tcPr>
          <w:p w14:paraId="5744AE42" w14:textId="77777777" w:rsidR="00626778" w:rsidRPr="00835F3E" w:rsidRDefault="00626778" w:rsidP="00835F3E">
            <w:pPr>
              <w:spacing w:line="276" w:lineRule="auto"/>
              <w:jc w:val="both"/>
              <w:rPr>
                <w:rFonts w:ascii="Times New Roman" w:eastAsiaTheme="minorEastAsia" w:hAnsi="Times New Roman" w:cs="Times New Roman"/>
                <w:b/>
              </w:rPr>
            </w:pPr>
            <w:r w:rsidRPr="00835F3E">
              <w:rPr>
                <w:rFonts w:ascii="Times New Roman" w:eastAsiaTheme="minorEastAsia" w:hAnsi="Times New Roman" w:cs="Times New Roman"/>
                <w:b/>
              </w:rPr>
              <w:t>3,321</w:t>
            </w:r>
          </w:p>
        </w:tc>
      </w:tr>
      <w:tr w:rsidR="00F873F2" w:rsidRPr="00835F3E" w14:paraId="03E4BCFD" w14:textId="77777777" w:rsidTr="00605C20">
        <w:tc>
          <w:tcPr>
            <w:tcW w:w="729" w:type="dxa"/>
            <w:shd w:val="clear" w:color="auto" w:fill="F4B083" w:themeFill="accent2" w:themeFillTint="99"/>
          </w:tcPr>
          <w:p w14:paraId="60A84A86" w14:textId="77777777" w:rsidR="00F873F2" w:rsidRPr="00835F3E" w:rsidRDefault="00F873F2" w:rsidP="00835F3E">
            <w:pPr>
              <w:spacing w:line="276" w:lineRule="auto"/>
              <w:jc w:val="both"/>
              <w:rPr>
                <w:rFonts w:ascii="Times New Roman" w:eastAsiaTheme="minorEastAsia" w:hAnsi="Times New Roman" w:cs="Times New Roman"/>
              </w:rPr>
            </w:pPr>
          </w:p>
        </w:tc>
        <w:tc>
          <w:tcPr>
            <w:tcW w:w="2919" w:type="dxa"/>
            <w:shd w:val="clear" w:color="auto" w:fill="F4B083" w:themeFill="accent2" w:themeFillTint="99"/>
          </w:tcPr>
          <w:p w14:paraId="333FDDDC" w14:textId="77777777" w:rsidR="00F873F2" w:rsidRPr="00835F3E" w:rsidRDefault="00F873F2" w:rsidP="00835F3E">
            <w:pPr>
              <w:spacing w:line="276" w:lineRule="auto"/>
              <w:jc w:val="both"/>
              <w:rPr>
                <w:rFonts w:ascii="Times New Roman" w:eastAsiaTheme="minorEastAsia" w:hAnsi="Times New Roman" w:cs="Times New Roman"/>
                <w:b/>
              </w:rPr>
            </w:pPr>
            <w:r>
              <w:rPr>
                <w:rFonts w:ascii="Times New Roman" w:eastAsiaTheme="minorEastAsia" w:hAnsi="Times New Roman" w:cs="Times New Roman"/>
                <w:b/>
              </w:rPr>
              <w:t>PERCENTAGE</w:t>
            </w:r>
          </w:p>
        </w:tc>
        <w:tc>
          <w:tcPr>
            <w:tcW w:w="1817" w:type="dxa"/>
          </w:tcPr>
          <w:p w14:paraId="342F046F" w14:textId="77777777" w:rsidR="00F873F2" w:rsidRPr="00835F3E" w:rsidRDefault="00F873F2" w:rsidP="00835F3E">
            <w:pPr>
              <w:spacing w:line="276" w:lineRule="auto"/>
              <w:jc w:val="both"/>
              <w:rPr>
                <w:rFonts w:ascii="Times New Roman" w:eastAsiaTheme="minorEastAsia" w:hAnsi="Times New Roman" w:cs="Times New Roman"/>
                <w:b/>
              </w:rPr>
            </w:pPr>
            <w:r>
              <w:rPr>
                <w:rFonts w:ascii="Times New Roman" w:eastAsiaTheme="minorEastAsia" w:hAnsi="Times New Roman" w:cs="Times New Roman"/>
                <w:b/>
              </w:rPr>
              <w:t>52%</w:t>
            </w:r>
          </w:p>
        </w:tc>
        <w:tc>
          <w:tcPr>
            <w:tcW w:w="1824" w:type="dxa"/>
          </w:tcPr>
          <w:p w14:paraId="0AC9E30E" w14:textId="77777777" w:rsidR="00F873F2" w:rsidRPr="00835F3E" w:rsidRDefault="00F873F2" w:rsidP="00835F3E">
            <w:pPr>
              <w:spacing w:line="276" w:lineRule="auto"/>
              <w:jc w:val="both"/>
              <w:rPr>
                <w:rFonts w:ascii="Times New Roman" w:eastAsiaTheme="minorEastAsia" w:hAnsi="Times New Roman" w:cs="Times New Roman"/>
                <w:b/>
              </w:rPr>
            </w:pPr>
            <w:r>
              <w:rPr>
                <w:rFonts w:ascii="Times New Roman" w:eastAsiaTheme="minorEastAsia" w:hAnsi="Times New Roman" w:cs="Times New Roman"/>
                <w:b/>
              </w:rPr>
              <w:t>48%</w:t>
            </w:r>
          </w:p>
        </w:tc>
        <w:tc>
          <w:tcPr>
            <w:tcW w:w="1816" w:type="dxa"/>
          </w:tcPr>
          <w:p w14:paraId="7E18438F" w14:textId="77777777" w:rsidR="00F873F2" w:rsidRPr="00835F3E" w:rsidRDefault="00F873F2" w:rsidP="00835F3E">
            <w:pPr>
              <w:spacing w:line="276" w:lineRule="auto"/>
              <w:jc w:val="both"/>
              <w:rPr>
                <w:rFonts w:ascii="Times New Roman" w:eastAsiaTheme="minorEastAsia" w:hAnsi="Times New Roman" w:cs="Times New Roman"/>
                <w:b/>
              </w:rPr>
            </w:pPr>
            <w:r>
              <w:rPr>
                <w:rFonts w:ascii="Times New Roman" w:eastAsiaTheme="minorEastAsia" w:hAnsi="Times New Roman" w:cs="Times New Roman"/>
                <w:b/>
              </w:rPr>
              <w:t>100%</w:t>
            </w:r>
          </w:p>
        </w:tc>
      </w:tr>
    </w:tbl>
    <w:p w14:paraId="7932E915" w14:textId="77777777" w:rsidR="004242BA" w:rsidRPr="003324D4" w:rsidRDefault="00626778" w:rsidP="0039409A">
      <w:pPr>
        <w:spacing w:line="360" w:lineRule="auto"/>
        <w:jc w:val="both"/>
        <w:rPr>
          <w:rFonts w:ascii="Times New Roman" w:eastAsiaTheme="minorEastAsia" w:hAnsi="Times New Roman" w:cs="Times New Roman"/>
          <w:b/>
          <w:sz w:val="16"/>
          <w:szCs w:val="16"/>
        </w:rPr>
      </w:pPr>
      <w:r w:rsidRPr="003324D4">
        <w:rPr>
          <w:rFonts w:ascii="Times New Roman" w:eastAsiaTheme="minorEastAsia" w:hAnsi="Times New Roman" w:cs="Times New Roman"/>
          <w:b/>
          <w:sz w:val="16"/>
          <w:szCs w:val="16"/>
        </w:rPr>
        <w:t>So</w:t>
      </w:r>
      <w:r w:rsidR="0039409A" w:rsidRPr="003324D4">
        <w:rPr>
          <w:rFonts w:ascii="Times New Roman" w:eastAsiaTheme="minorEastAsia" w:hAnsi="Times New Roman" w:cs="Times New Roman"/>
          <w:b/>
          <w:sz w:val="16"/>
          <w:szCs w:val="16"/>
        </w:rPr>
        <w:t>urce: ASDA, DED, December, 2021</w:t>
      </w:r>
    </w:p>
    <w:p w14:paraId="6BDF3B30" w14:textId="2C690F5D" w:rsidR="00CE12E3" w:rsidRPr="00835F3E" w:rsidRDefault="00CE12E3" w:rsidP="00CE12E3">
      <w:pPr>
        <w:spacing w:before="240" w:line="360" w:lineRule="auto"/>
        <w:jc w:val="both"/>
        <w:rPr>
          <w:rFonts w:ascii="Times New Roman" w:eastAsiaTheme="minorEastAsia" w:hAnsi="Times New Roman" w:cs="Times New Roman"/>
        </w:rPr>
      </w:pPr>
      <w:r w:rsidRPr="00CE12E3">
        <w:rPr>
          <w:rFonts w:ascii="Times New Roman" w:eastAsiaTheme="minorEastAsia" w:hAnsi="Times New Roman" w:cs="Times New Roman"/>
          <w:b/>
        </w:rPr>
        <w:t>From figure 3</w:t>
      </w:r>
      <w:r>
        <w:rPr>
          <w:rFonts w:ascii="Times New Roman" w:eastAsiaTheme="minorEastAsia" w:hAnsi="Times New Roman" w:cs="Times New Roman"/>
        </w:rPr>
        <w:t>. The FSHSP has higher percentage of males (52%) than females of 48%. T</w:t>
      </w:r>
      <w:r w:rsidR="00F873F2">
        <w:rPr>
          <w:rFonts w:ascii="Times New Roman" w:eastAsiaTheme="minorEastAsia" w:hAnsi="Times New Roman" w:cs="Times New Roman"/>
        </w:rPr>
        <w:t>his</w:t>
      </w:r>
      <w:r>
        <w:rPr>
          <w:rFonts w:ascii="Times New Roman" w:eastAsiaTheme="minorEastAsia" w:hAnsi="Times New Roman" w:cs="Times New Roman"/>
        </w:rPr>
        <w:t xml:space="preserve"> indicates that the </w:t>
      </w:r>
      <w:r w:rsidR="00D16B34">
        <w:rPr>
          <w:rFonts w:ascii="Times New Roman" w:eastAsiaTheme="minorEastAsia" w:hAnsi="Times New Roman" w:cs="Times New Roman"/>
        </w:rPr>
        <w:t xml:space="preserve">total </w:t>
      </w:r>
      <w:r>
        <w:rPr>
          <w:rFonts w:ascii="Times New Roman" w:eastAsiaTheme="minorEastAsia" w:hAnsi="Times New Roman" w:cs="Times New Roman"/>
        </w:rPr>
        <w:t>number of males enr</w:t>
      </w:r>
      <w:r w:rsidR="00D16B34">
        <w:rPr>
          <w:rFonts w:ascii="Times New Roman" w:eastAsiaTheme="minorEastAsia" w:hAnsi="Times New Roman" w:cs="Times New Roman"/>
        </w:rPr>
        <w:t xml:space="preserve">olled in senior high schools </w:t>
      </w:r>
      <w:r>
        <w:rPr>
          <w:rFonts w:ascii="Times New Roman" w:eastAsiaTheme="minorEastAsia" w:hAnsi="Times New Roman" w:cs="Times New Roman"/>
        </w:rPr>
        <w:t>are more that th</w:t>
      </w:r>
      <w:r w:rsidR="00F873F2">
        <w:rPr>
          <w:rFonts w:ascii="Times New Roman" w:eastAsiaTheme="minorEastAsia" w:hAnsi="Times New Roman" w:cs="Times New Roman"/>
        </w:rPr>
        <w:t>e</w:t>
      </w:r>
      <w:r w:rsidR="00D16B34">
        <w:rPr>
          <w:rFonts w:ascii="Times New Roman" w:eastAsiaTheme="minorEastAsia" w:hAnsi="Times New Roman" w:cs="Times New Roman"/>
        </w:rPr>
        <w:t xml:space="preserve"> total</w:t>
      </w:r>
      <w:r w:rsidR="00F873F2">
        <w:rPr>
          <w:rFonts w:ascii="Times New Roman" w:eastAsiaTheme="minorEastAsia" w:hAnsi="Times New Roman" w:cs="Times New Roman"/>
        </w:rPr>
        <w:t xml:space="preserve"> number of females </w:t>
      </w:r>
      <w:r w:rsidR="00323E72">
        <w:rPr>
          <w:rFonts w:ascii="Times New Roman" w:eastAsiaTheme="minorEastAsia" w:hAnsi="Times New Roman" w:cs="Times New Roman"/>
        </w:rPr>
        <w:t>enrolled in</w:t>
      </w:r>
      <w:r>
        <w:rPr>
          <w:rFonts w:ascii="Times New Roman" w:eastAsiaTheme="minorEastAsia" w:hAnsi="Times New Roman" w:cs="Times New Roman"/>
        </w:rPr>
        <w:t xml:space="preserve"> senior high schools</w:t>
      </w:r>
      <w:r w:rsidR="00D16B34">
        <w:rPr>
          <w:rFonts w:ascii="Times New Roman" w:eastAsiaTheme="minorEastAsia" w:hAnsi="Times New Roman" w:cs="Times New Roman"/>
        </w:rPr>
        <w:t xml:space="preserve"> in the district</w:t>
      </w:r>
      <w:r>
        <w:rPr>
          <w:rFonts w:ascii="Times New Roman" w:eastAsiaTheme="minorEastAsia" w:hAnsi="Times New Roman" w:cs="Times New Roman"/>
        </w:rPr>
        <w:t>.</w:t>
      </w:r>
    </w:p>
    <w:p w14:paraId="20A18761" w14:textId="77777777" w:rsidR="00947B82" w:rsidRDefault="00947B82" w:rsidP="0061430D">
      <w:pPr>
        <w:pStyle w:val="Caption"/>
      </w:pPr>
      <w:bookmarkStart w:id="44" w:name="_Toc98316182"/>
    </w:p>
    <w:p w14:paraId="315E93E9" w14:textId="77777777" w:rsidR="00947B82" w:rsidRDefault="00947B82" w:rsidP="0061430D">
      <w:pPr>
        <w:pStyle w:val="Caption"/>
      </w:pPr>
    </w:p>
    <w:p w14:paraId="13179B43" w14:textId="77777777" w:rsidR="00947B82" w:rsidRDefault="00947B82" w:rsidP="0061430D">
      <w:pPr>
        <w:pStyle w:val="Caption"/>
      </w:pPr>
    </w:p>
    <w:p w14:paraId="4908FCB0" w14:textId="77777777" w:rsidR="00947B82" w:rsidRDefault="00947B82" w:rsidP="0061430D">
      <w:pPr>
        <w:pStyle w:val="Caption"/>
      </w:pPr>
    </w:p>
    <w:p w14:paraId="109C89F9" w14:textId="77777777" w:rsidR="00947B82" w:rsidRDefault="00947B82" w:rsidP="0061430D">
      <w:pPr>
        <w:pStyle w:val="Caption"/>
      </w:pPr>
    </w:p>
    <w:p w14:paraId="64F2A3BF" w14:textId="77777777" w:rsidR="00947B82" w:rsidRDefault="00947B82" w:rsidP="0061430D">
      <w:pPr>
        <w:pStyle w:val="Caption"/>
      </w:pPr>
    </w:p>
    <w:p w14:paraId="78614AB3" w14:textId="77777777" w:rsidR="00947B82" w:rsidRDefault="00947B82" w:rsidP="0061430D">
      <w:pPr>
        <w:pStyle w:val="Caption"/>
      </w:pPr>
    </w:p>
    <w:p w14:paraId="697E2FCE" w14:textId="77777777" w:rsidR="00947B82" w:rsidRDefault="00947B82" w:rsidP="0061430D">
      <w:pPr>
        <w:pStyle w:val="Caption"/>
      </w:pPr>
    </w:p>
    <w:p w14:paraId="3F91BD00" w14:textId="77777777" w:rsidR="00947B82" w:rsidRDefault="00947B82" w:rsidP="0061430D">
      <w:pPr>
        <w:pStyle w:val="Caption"/>
      </w:pPr>
    </w:p>
    <w:p w14:paraId="4654EED1" w14:textId="77777777" w:rsidR="00947B82" w:rsidRDefault="00947B82" w:rsidP="0061430D">
      <w:pPr>
        <w:pStyle w:val="Caption"/>
      </w:pPr>
    </w:p>
    <w:p w14:paraId="73C2F6C1" w14:textId="77777777" w:rsidR="00947B82" w:rsidRDefault="00947B82" w:rsidP="0061430D">
      <w:pPr>
        <w:pStyle w:val="Caption"/>
      </w:pPr>
    </w:p>
    <w:p w14:paraId="00C11F14" w14:textId="77777777" w:rsidR="00947B82" w:rsidRDefault="00947B82" w:rsidP="0061430D">
      <w:pPr>
        <w:pStyle w:val="Caption"/>
      </w:pPr>
    </w:p>
    <w:p w14:paraId="41E02EA2" w14:textId="77777777" w:rsidR="00947B82" w:rsidRDefault="00947B82" w:rsidP="0061430D">
      <w:pPr>
        <w:pStyle w:val="Caption"/>
      </w:pPr>
    </w:p>
    <w:p w14:paraId="1E601414" w14:textId="77777777" w:rsidR="00947B82" w:rsidRDefault="00947B82" w:rsidP="0061430D">
      <w:pPr>
        <w:pStyle w:val="Caption"/>
      </w:pPr>
    </w:p>
    <w:p w14:paraId="4FF065A3" w14:textId="140EFF2D" w:rsidR="00C94D83" w:rsidRPr="00BE1D6B" w:rsidRDefault="0061430D" w:rsidP="0061430D">
      <w:pPr>
        <w:pStyle w:val="Caption"/>
        <w:rPr>
          <w:rFonts w:eastAsiaTheme="minorEastAsia"/>
        </w:rPr>
      </w:pPr>
      <w:r w:rsidRPr="00BE1D6B">
        <w:t xml:space="preserve">FIGURE </w:t>
      </w:r>
      <w:r w:rsidRPr="00BE1D6B">
        <w:fldChar w:fldCharType="begin"/>
      </w:r>
      <w:r w:rsidRPr="00BE1D6B">
        <w:instrText xml:space="preserve"> SEQ FIGURE \* ARABIC </w:instrText>
      </w:r>
      <w:r w:rsidRPr="00BE1D6B">
        <w:fldChar w:fldCharType="separate"/>
      </w:r>
      <w:r w:rsidRPr="00BE1D6B">
        <w:rPr>
          <w:noProof/>
        </w:rPr>
        <w:t>5</w:t>
      </w:r>
      <w:r w:rsidRPr="00BE1D6B">
        <w:fldChar w:fldCharType="end"/>
      </w:r>
      <w:r w:rsidR="00C94D83" w:rsidRPr="00BE1D6B">
        <w:rPr>
          <w:rFonts w:eastAsiaTheme="minorEastAsia"/>
        </w:rPr>
        <w:t>. PERCENTAGE OF MALE AND FEMALE IN THE FSHSP</w:t>
      </w:r>
      <w:bookmarkEnd w:id="44"/>
    </w:p>
    <w:p w14:paraId="5477F2CF" w14:textId="77777777" w:rsidR="00C94D83" w:rsidRDefault="00C94D83" w:rsidP="0039409A">
      <w:pPr>
        <w:spacing w:line="360" w:lineRule="auto"/>
        <w:jc w:val="both"/>
        <w:rPr>
          <w:rFonts w:ascii="Times New Roman" w:eastAsiaTheme="minorEastAsia" w:hAnsi="Times New Roman" w:cs="Times New Roman"/>
          <w:b/>
        </w:rPr>
      </w:pPr>
      <w:r>
        <w:rPr>
          <w:noProof/>
        </w:rPr>
        <w:drawing>
          <wp:inline distT="0" distB="0" distL="0" distR="0" wp14:anchorId="2A6FD607" wp14:editId="6E12F1D0">
            <wp:extent cx="5365820" cy="2461846"/>
            <wp:effectExtent l="0" t="0" r="6350" b="1524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18AACBD0" w14:textId="77777777" w:rsidR="00C94D83" w:rsidRPr="0039409A" w:rsidRDefault="00C94D83" w:rsidP="0039409A">
      <w:pPr>
        <w:spacing w:line="360" w:lineRule="auto"/>
        <w:jc w:val="both"/>
        <w:rPr>
          <w:rFonts w:ascii="Times New Roman" w:eastAsiaTheme="minorEastAsia" w:hAnsi="Times New Roman" w:cs="Times New Roman"/>
          <w:b/>
        </w:rPr>
      </w:pPr>
    </w:p>
    <w:p w14:paraId="6B59B184" w14:textId="77777777" w:rsidR="007A6B75" w:rsidRPr="00B07081" w:rsidRDefault="00EE09BD" w:rsidP="00383FA2">
      <w:pPr>
        <w:pStyle w:val="Heading2"/>
      </w:pPr>
      <w:bookmarkStart w:id="45" w:name="_Toc97621163"/>
      <w:r w:rsidRPr="00B07081">
        <w:t>2.11 EVALUATION AND PARTICIPATORY MONITORING &amp; EVALUATION</w:t>
      </w:r>
      <w:bookmarkEnd w:id="45"/>
    </w:p>
    <w:p w14:paraId="6AFC15AD" w14:textId="77777777" w:rsidR="00F149DB" w:rsidRPr="00554CE2" w:rsidRDefault="00EE09BD" w:rsidP="00383FA2">
      <w:pPr>
        <w:pStyle w:val="Heading4"/>
      </w:pPr>
      <w:r w:rsidRPr="00554CE2">
        <w:t>2.11.1 EVALUATIONS CONDUCTED</w:t>
      </w:r>
    </w:p>
    <w:p w14:paraId="63D89072" w14:textId="77777777" w:rsidR="005C37AE" w:rsidRPr="00835F3E" w:rsidRDefault="005C37AE" w:rsidP="00835F3E">
      <w:pPr>
        <w:jc w:val="both"/>
        <w:rPr>
          <w:rFonts w:ascii="Times New Roman" w:hAnsi="Times New Roman" w:cs="Times New Roman"/>
          <w:sz w:val="24"/>
          <w:szCs w:val="24"/>
        </w:rPr>
        <w:sectPr w:rsidR="005C37AE" w:rsidRPr="00835F3E" w:rsidSect="00031A8B">
          <w:pgSz w:w="12240" w:h="15840"/>
          <w:pgMar w:top="1440" w:right="1440" w:bottom="1440" w:left="1440" w:header="720" w:footer="720" w:gutter="0"/>
          <w:cols w:space="720"/>
          <w:docGrid w:linePitch="360"/>
        </w:sectPr>
      </w:pPr>
      <w:r w:rsidRPr="00835F3E">
        <w:rPr>
          <w:rFonts w:ascii="Times New Roman" w:hAnsi="Times New Roman" w:cs="Times New Roman"/>
          <w:sz w:val="24"/>
          <w:szCs w:val="24"/>
        </w:rPr>
        <w:t>Evaluation is the systematic and objective assessment of an on-going or completed project, programme or policy, its design, implementation and results. It determines the relevance and fulfilment of objectives, efficiency, effectiveness, impact and sustainability. It should provide information that is credible and useful, enabling incorporation of lessons learned into the decision-making process of both recipients and donors (IFRC, 2007). The Assembly therefore undertook an exercise during 2021 to evaluate some specific projects. The methods employed in the evaluation and the findings are tabulated below.</w:t>
      </w:r>
    </w:p>
    <w:p w14:paraId="303F42C6" w14:textId="77777777" w:rsidR="00370C29" w:rsidRPr="00554CE2" w:rsidRDefault="00E40205" w:rsidP="00383FA2">
      <w:pPr>
        <w:pStyle w:val="Heading4"/>
      </w:pPr>
      <w:r w:rsidRPr="00554CE2">
        <w:t>2.5.2 PARTICIPATORY MONITORING &amp; EVALUATION</w:t>
      </w:r>
    </w:p>
    <w:p w14:paraId="05F16BC4" w14:textId="61D59366" w:rsidR="00370C29" w:rsidRPr="00835F3E" w:rsidRDefault="00370C29" w:rsidP="00835F3E">
      <w:pPr>
        <w:jc w:val="both"/>
        <w:rPr>
          <w:rFonts w:ascii="Times New Roman" w:hAnsi="Times New Roman" w:cs="Times New Roman"/>
          <w:sz w:val="24"/>
          <w:szCs w:val="24"/>
        </w:rPr>
      </w:pPr>
      <w:r w:rsidRPr="00835F3E">
        <w:rPr>
          <w:rFonts w:ascii="Times New Roman" w:hAnsi="Times New Roman" w:cs="Times New Roman"/>
          <w:sz w:val="24"/>
          <w:szCs w:val="24"/>
        </w:rPr>
        <w:t xml:space="preserve">Participatory Monitoring and Evaluation (PM&amp;E) refers to the practice where all key stakeholders are directly involved in the M&amp;E design and implementation process. For the 2021 under review, the District conducted PM&amp;E using </w:t>
      </w:r>
      <w:r w:rsidR="00DA2E71">
        <w:rPr>
          <w:rFonts w:ascii="Times New Roman" w:hAnsi="Times New Roman" w:cs="Times New Roman"/>
          <w:sz w:val="24"/>
          <w:szCs w:val="24"/>
        </w:rPr>
        <w:t>Interview questionnaires and Transect walk</w:t>
      </w:r>
      <w:r w:rsidRPr="00835F3E">
        <w:rPr>
          <w:rFonts w:ascii="Times New Roman" w:hAnsi="Times New Roman" w:cs="Times New Roman"/>
          <w:sz w:val="24"/>
          <w:szCs w:val="24"/>
        </w:rPr>
        <w:t>. The key stakeholders who participated in the PM&amp;E through the stakeholders’ analysis included Traditional Authorities, Assembly Members, Unit Committee Members, Opinion Leaders, Contractors, Heads of Decentralised Department and Agencies, Political Parties (NPP and NDC), Civil Society Organisations, Religious Bodies, Financial Institutions, Artisans, Communities and Media. The detail of the conduct of the PM&amp;E is presented in the table below;</w:t>
      </w:r>
    </w:p>
    <w:p w14:paraId="1E9259C9" w14:textId="77777777" w:rsidR="00947B82" w:rsidRDefault="00947B82" w:rsidP="00835F3E">
      <w:pPr>
        <w:jc w:val="both"/>
        <w:rPr>
          <w:rFonts w:ascii="Times New Roman" w:hAnsi="Times New Roman" w:cs="Times New Roman"/>
          <w:b/>
          <w:sz w:val="24"/>
          <w:szCs w:val="24"/>
        </w:rPr>
      </w:pPr>
    </w:p>
    <w:p w14:paraId="3A7DFC4F" w14:textId="040420F4" w:rsidR="00370C29" w:rsidRPr="00B07081" w:rsidRDefault="00ED7A44" w:rsidP="00ED7A44">
      <w:pPr>
        <w:pStyle w:val="Caption"/>
        <w:rPr>
          <w:b w:val="0"/>
          <w:i w:val="0"/>
          <w:sz w:val="24"/>
          <w:szCs w:val="18"/>
        </w:rPr>
      </w:pPr>
      <w:bookmarkStart w:id="46" w:name="_Toc98317191"/>
      <w:r w:rsidRPr="00B07081">
        <w:rPr>
          <w:sz w:val="24"/>
        </w:rPr>
        <w:t xml:space="preserve">TABLE </w:t>
      </w:r>
      <w:r w:rsidRPr="00B07081">
        <w:rPr>
          <w:sz w:val="24"/>
        </w:rPr>
        <w:fldChar w:fldCharType="begin"/>
      </w:r>
      <w:r w:rsidRPr="00B07081">
        <w:rPr>
          <w:sz w:val="24"/>
        </w:rPr>
        <w:instrText xml:space="preserve"> SEQ TABLE \* ARABIC </w:instrText>
      </w:r>
      <w:r w:rsidRPr="00B07081">
        <w:rPr>
          <w:sz w:val="24"/>
        </w:rPr>
        <w:fldChar w:fldCharType="separate"/>
      </w:r>
      <w:r w:rsidR="00B342FE" w:rsidRPr="00B07081">
        <w:rPr>
          <w:noProof/>
          <w:sz w:val="24"/>
        </w:rPr>
        <w:t>19</w:t>
      </w:r>
      <w:r w:rsidRPr="00B07081">
        <w:rPr>
          <w:sz w:val="24"/>
        </w:rPr>
        <w:fldChar w:fldCharType="end"/>
      </w:r>
      <w:r w:rsidR="00FE66B7" w:rsidRPr="00B07081">
        <w:rPr>
          <w:i w:val="0"/>
          <w:sz w:val="24"/>
          <w:szCs w:val="18"/>
        </w:rPr>
        <w:t xml:space="preserve"> PARTICIPATORY M&amp;E</w:t>
      </w:r>
      <w:bookmarkEnd w:id="46"/>
    </w:p>
    <w:tbl>
      <w:tblPr>
        <w:tblStyle w:val="TableGrid0"/>
        <w:tblW w:w="13963" w:type="dxa"/>
        <w:tblInd w:w="-108" w:type="dxa"/>
        <w:tblCellMar>
          <w:top w:w="7" w:type="dxa"/>
          <w:left w:w="106" w:type="dxa"/>
          <w:right w:w="36" w:type="dxa"/>
        </w:tblCellMar>
        <w:tblLook w:val="04A0" w:firstRow="1" w:lastRow="0" w:firstColumn="1" w:lastColumn="0" w:noHBand="0" w:noVBand="1"/>
      </w:tblPr>
      <w:tblGrid>
        <w:gridCol w:w="581"/>
        <w:gridCol w:w="1495"/>
        <w:gridCol w:w="2353"/>
        <w:gridCol w:w="1976"/>
        <w:gridCol w:w="2372"/>
        <w:gridCol w:w="2590"/>
        <w:gridCol w:w="2596"/>
      </w:tblGrid>
      <w:tr w:rsidR="00370C29" w:rsidRPr="00B6517E" w14:paraId="1F7EB441" w14:textId="77777777" w:rsidTr="00B6517E">
        <w:trPr>
          <w:trHeight w:val="412"/>
        </w:trPr>
        <w:tc>
          <w:tcPr>
            <w:tcW w:w="604" w:type="dxa"/>
            <w:tcBorders>
              <w:top w:val="single" w:sz="4" w:space="0" w:color="000000"/>
              <w:left w:val="single" w:sz="4" w:space="0" w:color="000000"/>
              <w:bottom w:val="single" w:sz="4" w:space="0" w:color="000000"/>
              <w:right w:val="single" w:sz="4" w:space="0" w:color="000000"/>
            </w:tcBorders>
            <w:shd w:val="clear" w:color="auto" w:fill="FF0000"/>
          </w:tcPr>
          <w:p w14:paraId="0E454216" w14:textId="77777777" w:rsidR="00370C29" w:rsidRPr="00B6517E" w:rsidRDefault="00EE09BD" w:rsidP="00835F3E">
            <w:pPr>
              <w:spacing w:line="259" w:lineRule="auto"/>
              <w:ind w:left="34"/>
              <w:jc w:val="both"/>
              <w:rPr>
                <w:rFonts w:ascii="Times New Roman" w:hAnsi="Times New Roman" w:cs="Times New Roman"/>
                <w:color w:val="000000" w:themeColor="text1"/>
                <w:sz w:val="20"/>
                <w:szCs w:val="20"/>
              </w:rPr>
            </w:pPr>
            <w:r w:rsidRPr="00B6517E">
              <w:rPr>
                <w:rFonts w:ascii="Times New Roman" w:hAnsi="Times New Roman" w:cs="Times New Roman"/>
                <w:b/>
                <w:color w:val="000000" w:themeColor="text1"/>
                <w:sz w:val="20"/>
                <w:szCs w:val="20"/>
              </w:rPr>
              <w:t>S/N</w:t>
            </w:r>
          </w:p>
        </w:tc>
        <w:tc>
          <w:tcPr>
            <w:tcW w:w="1549" w:type="dxa"/>
            <w:tcBorders>
              <w:top w:val="single" w:sz="4" w:space="0" w:color="000000"/>
              <w:left w:val="single" w:sz="4" w:space="0" w:color="000000"/>
              <w:bottom w:val="single" w:sz="4" w:space="0" w:color="000000"/>
              <w:right w:val="single" w:sz="4" w:space="0" w:color="000000"/>
            </w:tcBorders>
            <w:shd w:val="clear" w:color="auto" w:fill="FF0000"/>
          </w:tcPr>
          <w:p w14:paraId="1205023D" w14:textId="77777777" w:rsidR="00370C29" w:rsidRPr="00B6517E" w:rsidRDefault="00EE09BD" w:rsidP="00835F3E">
            <w:pPr>
              <w:spacing w:line="259" w:lineRule="auto"/>
              <w:ind w:right="11"/>
              <w:jc w:val="both"/>
              <w:rPr>
                <w:rFonts w:ascii="Times New Roman" w:hAnsi="Times New Roman" w:cs="Times New Roman"/>
                <w:color w:val="000000" w:themeColor="text1"/>
                <w:sz w:val="20"/>
                <w:szCs w:val="20"/>
              </w:rPr>
            </w:pPr>
            <w:r w:rsidRPr="00B6517E">
              <w:rPr>
                <w:rFonts w:ascii="Times New Roman" w:hAnsi="Times New Roman" w:cs="Times New Roman"/>
                <w:b/>
                <w:color w:val="000000" w:themeColor="text1"/>
                <w:sz w:val="20"/>
                <w:szCs w:val="20"/>
              </w:rPr>
              <w:t>NAME OF PM&amp;E TOOL</w:t>
            </w:r>
          </w:p>
        </w:tc>
        <w:tc>
          <w:tcPr>
            <w:tcW w:w="2132" w:type="dxa"/>
            <w:tcBorders>
              <w:top w:val="single" w:sz="4" w:space="0" w:color="000000"/>
              <w:left w:val="single" w:sz="4" w:space="0" w:color="000000"/>
              <w:bottom w:val="single" w:sz="4" w:space="0" w:color="000000"/>
              <w:right w:val="single" w:sz="4" w:space="0" w:color="000000"/>
            </w:tcBorders>
            <w:shd w:val="clear" w:color="auto" w:fill="FF0000"/>
          </w:tcPr>
          <w:p w14:paraId="65339322" w14:textId="77777777" w:rsidR="00370C29" w:rsidRPr="00B6517E" w:rsidRDefault="00EE09BD" w:rsidP="00835F3E">
            <w:pPr>
              <w:spacing w:line="259" w:lineRule="auto"/>
              <w:jc w:val="both"/>
              <w:rPr>
                <w:rFonts w:ascii="Times New Roman" w:hAnsi="Times New Roman" w:cs="Times New Roman"/>
                <w:color w:val="000000" w:themeColor="text1"/>
                <w:sz w:val="20"/>
                <w:szCs w:val="20"/>
              </w:rPr>
            </w:pPr>
            <w:r w:rsidRPr="00B6517E">
              <w:rPr>
                <w:rFonts w:ascii="Times New Roman" w:hAnsi="Times New Roman" w:cs="Times New Roman"/>
                <w:b/>
                <w:color w:val="000000" w:themeColor="text1"/>
                <w:sz w:val="20"/>
                <w:szCs w:val="20"/>
              </w:rPr>
              <w:t>POLICY/PROGRAMME /PROJECT INVOLVED</w:t>
            </w:r>
          </w:p>
        </w:tc>
        <w:tc>
          <w:tcPr>
            <w:tcW w:w="1800" w:type="dxa"/>
            <w:tcBorders>
              <w:top w:val="single" w:sz="4" w:space="0" w:color="000000"/>
              <w:left w:val="single" w:sz="4" w:space="0" w:color="000000"/>
              <w:bottom w:val="single" w:sz="4" w:space="0" w:color="000000"/>
              <w:right w:val="single" w:sz="4" w:space="0" w:color="000000"/>
            </w:tcBorders>
            <w:shd w:val="clear" w:color="auto" w:fill="FF0000"/>
          </w:tcPr>
          <w:p w14:paraId="06A0694E" w14:textId="77777777" w:rsidR="00370C29" w:rsidRPr="00B6517E" w:rsidRDefault="00EE09BD" w:rsidP="00835F3E">
            <w:pPr>
              <w:spacing w:line="259" w:lineRule="auto"/>
              <w:jc w:val="both"/>
              <w:rPr>
                <w:rFonts w:ascii="Times New Roman" w:hAnsi="Times New Roman" w:cs="Times New Roman"/>
                <w:color w:val="000000" w:themeColor="text1"/>
                <w:sz w:val="20"/>
                <w:szCs w:val="20"/>
              </w:rPr>
            </w:pPr>
            <w:r w:rsidRPr="00B6517E">
              <w:rPr>
                <w:rFonts w:ascii="Times New Roman" w:hAnsi="Times New Roman" w:cs="Times New Roman"/>
                <w:b/>
                <w:color w:val="000000" w:themeColor="text1"/>
                <w:sz w:val="20"/>
                <w:szCs w:val="20"/>
              </w:rPr>
              <w:t>CONSULTANT/RES OURCE PERSON INVOLVED</w:t>
            </w:r>
          </w:p>
        </w:tc>
        <w:tc>
          <w:tcPr>
            <w:tcW w:w="2487" w:type="dxa"/>
            <w:tcBorders>
              <w:top w:val="single" w:sz="4" w:space="0" w:color="000000"/>
              <w:left w:val="single" w:sz="4" w:space="0" w:color="000000"/>
              <w:bottom w:val="single" w:sz="4" w:space="0" w:color="000000"/>
              <w:right w:val="single" w:sz="4" w:space="0" w:color="000000"/>
            </w:tcBorders>
            <w:shd w:val="clear" w:color="auto" w:fill="FF0000"/>
          </w:tcPr>
          <w:p w14:paraId="52F482AB" w14:textId="77777777" w:rsidR="00370C29" w:rsidRPr="00B6517E" w:rsidRDefault="00EE09BD" w:rsidP="00835F3E">
            <w:pPr>
              <w:spacing w:line="259" w:lineRule="auto"/>
              <w:ind w:right="79"/>
              <w:jc w:val="both"/>
              <w:rPr>
                <w:rFonts w:ascii="Times New Roman" w:hAnsi="Times New Roman" w:cs="Times New Roman"/>
                <w:color w:val="000000" w:themeColor="text1"/>
                <w:sz w:val="20"/>
                <w:szCs w:val="20"/>
              </w:rPr>
            </w:pPr>
            <w:r w:rsidRPr="00B6517E">
              <w:rPr>
                <w:rFonts w:ascii="Times New Roman" w:hAnsi="Times New Roman" w:cs="Times New Roman"/>
                <w:b/>
                <w:color w:val="000000" w:themeColor="text1"/>
                <w:sz w:val="20"/>
                <w:szCs w:val="20"/>
              </w:rPr>
              <w:t>METHODOLOGY USED</w:t>
            </w:r>
          </w:p>
        </w:tc>
        <w:tc>
          <w:tcPr>
            <w:tcW w:w="2741" w:type="dxa"/>
            <w:tcBorders>
              <w:top w:val="single" w:sz="4" w:space="0" w:color="000000"/>
              <w:left w:val="single" w:sz="4" w:space="0" w:color="000000"/>
              <w:bottom w:val="single" w:sz="4" w:space="0" w:color="000000"/>
              <w:right w:val="single" w:sz="4" w:space="0" w:color="000000"/>
            </w:tcBorders>
            <w:shd w:val="clear" w:color="auto" w:fill="FF0000"/>
          </w:tcPr>
          <w:p w14:paraId="0945AFD8" w14:textId="77777777" w:rsidR="00370C29" w:rsidRPr="00B6517E" w:rsidRDefault="00EE09BD" w:rsidP="00835F3E">
            <w:pPr>
              <w:spacing w:line="259" w:lineRule="auto"/>
              <w:ind w:right="77"/>
              <w:jc w:val="both"/>
              <w:rPr>
                <w:rFonts w:ascii="Times New Roman" w:hAnsi="Times New Roman" w:cs="Times New Roman"/>
                <w:color w:val="000000" w:themeColor="text1"/>
                <w:sz w:val="20"/>
                <w:szCs w:val="20"/>
              </w:rPr>
            </w:pPr>
            <w:r w:rsidRPr="00B6517E">
              <w:rPr>
                <w:rFonts w:ascii="Times New Roman" w:hAnsi="Times New Roman" w:cs="Times New Roman"/>
                <w:b/>
                <w:color w:val="000000" w:themeColor="text1"/>
                <w:sz w:val="20"/>
                <w:szCs w:val="20"/>
              </w:rPr>
              <w:t>FINDINGS/ISSUES</w:t>
            </w:r>
          </w:p>
        </w:tc>
        <w:tc>
          <w:tcPr>
            <w:tcW w:w="2650" w:type="dxa"/>
            <w:tcBorders>
              <w:top w:val="single" w:sz="4" w:space="0" w:color="000000"/>
              <w:left w:val="single" w:sz="4" w:space="0" w:color="000000"/>
              <w:bottom w:val="single" w:sz="4" w:space="0" w:color="000000"/>
              <w:right w:val="single" w:sz="4" w:space="0" w:color="000000"/>
            </w:tcBorders>
            <w:shd w:val="clear" w:color="auto" w:fill="FF0000"/>
          </w:tcPr>
          <w:p w14:paraId="51779D27" w14:textId="77777777" w:rsidR="00370C29" w:rsidRPr="00B6517E" w:rsidRDefault="00EE09BD" w:rsidP="00835F3E">
            <w:pPr>
              <w:spacing w:line="259" w:lineRule="auto"/>
              <w:ind w:right="76"/>
              <w:jc w:val="both"/>
              <w:rPr>
                <w:rFonts w:ascii="Times New Roman" w:hAnsi="Times New Roman" w:cs="Times New Roman"/>
                <w:color w:val="000000" w:themeColor="text1"/>
                <w:sz w:val="20"/>
                <w:szCs w:val="20"/>
              </w:rPr>
            </w:pPr>
            <w:r w:rsidRPr="00B6517E">
              <w:rPr>
                <w:rFonts w:ascii="Times New Roman" w:hAnsi="Times New Roman" w:cs="Times New Roman"/>
                <w:b/>
                <w:color w:val="000000" w:themeColor="text1"/>
                <w:sz w:val="20"/>
                <w:szCs w:val="20"/>
              </w:rPr>
              <w:t>RECOMMENDATIONS</w:t>
            </w:r>
          </w:p>
          <w:p w14:paraId="74D4B708" w14:textId="77777777" w:rsidR="00370C29" w:rsidRPr="00B6517E" w:rsidRDefault="00370C29" w:rsidP="00835F3E">
            <w:pPr>
              <w:spacing w:line="259" w:lineRule="auto"/>
              <w:ind w:right="17"/>
              <w:jc w:val="both"/>
              <w:rPr>
                <w:rFonts w:ascii="Times New Roman" w:hAnsi="Times New Roman" w:cs="Times New Roman"/>
                <w:color w:val="000000" w:themeColor="text1"/>
                <w:sz w:val="20"/>
                <w:szCs w:val="20"/>
              </w:rPr>
            </w:pPr>
          </w:p>
        </w:tc>
      </w:tr>
      <w:tr w:rsidR="00370C29" w:rsidRPr="00B6517E" w14:paraId="04EB94A8" w14:textId="77777777" w:rsidTr="00B6517E">
        <w:trPr>
          <w:trHeight w:val="2188"/>
        </w:trPr>
        <w:tc>
          <w:tcPr>
            <w:tcW w:w="604" w:type="dxa"/>
            <w:tcBorders>
              <w:top w:val="single" w:sz="4" w:space="0" w:color="000000"/>
              <w:left w:val="single" w:sz="4" w:space="0" w:color="000000"/>
              <w:bottom w:val="single" w:sz="4" w:space="0" w:color="000000"/>
              <w:right w:val="single" w:sz="4" w:space="0" w:color="000000"/>
            </w:tcBorders>
            <w:shd w:val="clear" w:color="auto" w:fill="FF0000"/>
          </w:tcPr>
          <w:p w14:paraId="5AD5EF50" w14:textId="77777777" w:rsidR="00370C29" w:rsidRPr="00B6517E" w:rsidRDefault="00370C29" w:rsidP="00835F3E">
            <w:pPr>
              <w:spacing w:line="259" w:lineRule="auto"/>
              <w:ind w:left="2"/>
              <w:jc w:val="both"/>
              <w:rPr>
                <w:rFonts w:ascii="Times New Roman" w:hAnsi="Times New Roman" w:cs="Times New Roman"/>
                <w:color w:val="000000" w:themeColor="text1"/>
                <w:sz w:val="20"/>
                <w:szCs w:val="20"/>
              </w:rPr>
            </w:pPr>
            <w:r w:rsidRPr="00B6517E">
              <w:rPr>
                <w:rFonts w:ascii="Times New Roman" w:hAnsi="Times New Roman" w:cs="Times New Roman"/>
                <w:color w:val="000000" w:themeColor="text1"/>
                <w:sz w:val="20"/>
                <w:szCs w:val="20"/>
              </w:rPr>
              <w:t>1</w:t>
            </w:r>
          </w:p>
        </w:tc>
        <w:tc>
          <w:tcPr>
            <w:tcW w:w="1549" w:type="dxa"/>
            <w:tcBorders>
              <w:top w:val="single" w:sz="4" w:space="0" w:color="000000"/>
              <w:left w:val="single" w:sz="4" w:space="0" w:color="000000"/>
              <w:bottom w:val="single" w:sz="4" w:space="0" w:color="000000"/>
              <w:right w:val="single" w:sz="4" w:space="0" w:color="000000"/>
            </w:tcBorders>
          </w:tcPr>
          <w:p w14:paraId="2640988E" w14:textId="77B5F8A2" w:rsidR="00370C29" w:rsidRPr="00B6517E" w:rsidRDefault="001D757D" w:rsidP="00835F3E">
            <w:pPr>
              <w:spacing w:line="259" w:lineRule="auto"/>
              <w:ind w:left="2"/>
              <w:jc w:val="both"/>
              <w:rPr>
                <w:rFonts w:ascii="Times New Roman" w:hAnsi="Times New Roman" w:cs="Times New Roman"/>
                <w:color w:val="000000" w:themeColor="text1"/>
                <w:sz w:val="20"/>
                <w:szCs w:val="20"/>
              </w:rPr>
            </w:pPr>
            <w:r w:rsidRPr="00B6517E">
              <w:rPr>
                <w:rFonts w:ascii="Times New Roman" w:hAnsi="Times New Roman" w:cs="Times New Roman"/>
                <w:color w:val="000000" w:themeColor="text1"/>
                <w:sz w:val="20"/>
                <w:szCs w:val="20"/>
              </w:rPr>
              <w:t>Key informant Interview</w:t>
            </w:r>
            <w:r w:rsidR="00B6517E">
              <w:rPr>
                <w:rFonts w:ascii="Times New Roman" w:hAnsi="Times New Roman" w:cs="Times New Roman"/>
                <w:color w:val="000000" w:themeColor="text1"/>
                <w:sz w:val="20"/>
                <w:szCs w:val="20"/>
              </w:rPr>
              <w:t>s</w:t>
            </w:r>
          </w:p>
        </w:tc>
        <w:tc>
          <w:tcPr>
            <w:tcW w:w="2132" w:type="dxa"/>
            <w:tcBorders>
              <w:top w:val="single" w:sz="4" w:space="0" w:color="000000"/>
              <w:left w:val="single" w:sz="4" w:space="0" w:color="000000"/>
              <w:bottom w:val="single" w:sz="4" w:space="0" w:color="000000"/>
              <w:right w:val="single" w:sz="4" w:space="0" w:color="000000"/>
            </w:tcBorders>
          </w:tcPr>
          <w:p w14:paraId="1DCB974D" w14:textId="6446A7F5" w:rsidR="00370C29" w:rsidRPr="00B6517E" w:rsidRDefault="00372B60" w:rsidP="00835F3E">
            <w:pPr>
              <w:spacing w:line="259" w:lineRule="auto"/>
              <w:jc w:val="both"/>
              <w:rPr>
                <w:rFonts w:ascii="Times New Roman" w:hAnsi="Times New Roman" w:cs="Times New Roman"/>
                <w:color w:val="000000" w:themeColor="text1"/>
                <w:sz w:val="20"/>
                <w:szCs w:val="20"/>
              </w:rPr>
            </w:pPr>
            <w:r w:rsidRPr="00B6517E">
              <w:rPr>
                <w:rFonts w:ascii="Times New Roman" w:hAnsi="Times New Roman" w:cs="Times New Roman"/>
                <w:color w:val="000000" w:themeColor="text1"/>
                <w:sz w:val="20"/>
                <w:szCs w:val="20"/>
              </w:rPr>
              <w:t>Construction of 20-unit market stores at Sankore Daily market</w:t>
            </w:r>
          </w:p>
        </w:tc>
        <w:tc>
          <w:tcPr>
            <w:tcW w:w="1800" w:type="dxa"/>
            <w:tcBorders>
              <w:top w:val="single" w:sz="4" w:space="0" w:color="000000"/>
              <w:left w:val="single" w:sz="4" w:space="0" w:color="000000"/>
              <w:bottom w:val="single" w:sz="4" w:space="0" w:color="000000"/>
              <w:right w:val="single" w:sz="4" w:space="0" w:color="000000"/>
            </w:tcBorders>
          </w:tcPr>
          <w:p w14:paraId="1BA5DF08" w14:textId="3EC9572B" w:rsidR="00370C29" w:rsidRPr="00B6517E" w:rsidRDefault="000B31D6" w:rsidP="00835F3E">
            <w:pPr>
              <w:spacing w:line="259" w:lineRule="auto"/>
              <w:jc w:val="both"/>
              <w:rPr>
                <w:rFonts w:ascii="Times New Roman" w:hAnsi="Times New Roman" w:cs="Times New Roman"/>
                <w:color w:val="000000" w:themeColor="text1"/>
                <w:sz w:val="20"/>
                <w:szCs w:val="20"/>
              </w:rPr>
            </w:pPr>
            <w:r w:rsidRPr="00B6517E">
              <w:rPr>
                <w:rFonts w:ascii="Times New Roman" w:hAnsi="Times New Roman" w:cs="Times New Roman"/>
                <w:color w:val="000000" w:themeColor="text1"/>
                <w:sz w:val="20"/>
                <w:szCs w:val="20"/>
              </w:rPr>
              <w:t>Trade and Industry Regional Rep, BAC District Officer</w:t>
            </w:r>
          </w:p>
        </w:tc>
        <w:tc>
          <w:tcPr>
            <w:tcW w:w="2487" w:type="dxa"/>
            <w:tcBorders>
              <w:top w:val="single" w:sz="4" w:space="0" w:color="000000"/>
              <w:left w:val="single" w:sz="4" w:space="0" w:color="000000"/>
              <w:bottom w:val="single" w:sz="4" w:space="0" w:color="000000"/>
              <w:right w:val="single" w:sz="4" w:space="0" w:color="000000"/>
            </w:tcBorders>
          </w:tcPr>
          <w:p w14:paraId="62C1FA89" w14:textId="16B5CC4F" w:rsidR="00370C29" w:rsidRPr="00B6517E" w:rsidRDefault="00D51EDC" w:rsidP="003E6CE5">
            <w:pPr>
              <w:pStyle w:val="ListParagraph"/>
              <w:numPr>
                <w:ilvl w:val="0"/>
                <w:numId w:val="38"/>
              </w:numPr>
              <w:jc w:val="both"/>
              <w:rPr>
                <w:rFonts w:ascii="Times New Roman" w:hAnsi="Times New Roman" w:cs="Times New Roman"/>
                <w:color w:val="000000" w:themeColor="text1"/>
                <w:sz w:val="20"/>
                <w:szCs w:val="20"/>
              </w:rPr>
            </w:pPr>
            <w:r w:rsidRPr="00B6517E">
              <w:rPr>
                <w:rFonts w:ascii="Times New Roman" w:hAnsi="Times New Roman" w:cs="Times New Roman"/>
                <w:color w:val="000000" w:themeColor="text1"/>
                <w:sz w:val="20"/>
                <w:szCs w:val="20"/>
              </w:rPr>
              <w:t>One on one questionnaire administration on market folks.</w:t>
            </w:r>
          </w:p>
          <w:p w14:paraId="25B6979D" w14:textId="2CA3CC50" w:rsidR="00372B60" w:rsidRPr="00B6517E" w:rsidRDefault="000B31D6" w:rsidP="003E6CE5">
            <w:pPr>
              <w:pStyle w:val="ListParagraph"/>
              <w:numPr>
                <w:ilvl w:val="0"/>
                <w:numId w:val="38"/>
              </w:numPr>
              <w:jc w:val="both"/>
              <w:rPr>
                <w:rFonts w:ascii="Times New Roman" w:hAnsi="Times New Roman" w:cs="Times New Roman"/>
                <w:color w:val="000000" w:themeColor="text1"/>
                <w:sz w:val="20"/>
                <w:szCs w:val="20"/>
              </w:rPr>
            </w:pPr>
            <w:r w:rsidRPr="00B6517E">
              <w:rPr>
                <w:rFonts w:ascii="Times New Roman" w:hAnsi="Times New Roman" w:cs="Times New Roman"/>
                <w:color w:val="000000" w:themeColor="text1"/>
                <w:sz w:val="20"/>
                <w:szCs w:val="20"/>
              </w:rPr>
              <w:t xml:space="preserve">Observations </w:t>
            </w:r>
          </w:p>
          <w:p w14:paraId="46B5569A" w14:textId="77777777" w:rsidR="00370C29" w:rsidRPr="00B6517E" w:rsidRDefault="00370C29" w:rsidP="00835F3E">
            <w:pPr>
              <w:spacing w:line="259" w:lineRule="auto"/>
              <w:jc w:val="both"/>
              <w:rPr>
                <w:rFonts w:ascii="Times New Roman" w:hAnsi="Times New Roman" w:cs="Times New Roman"/>
                <w:color w:val="000000" w:themeColor="text1"/>
                <w:sz w:val="20"/>
                <w:szCs w:val="20"/>
              </w:rPr>
            </w:pPr>
          </w:p>
        </w:tc>
        <w:tc>
          <w:tcPr>
            <w:tcW w:w="2741" w:type="dxa"/>
            <w:tcBorders>
              <w:top w:val="single" w:sz="4" w:space="0" w:color="000000"/>
              <w:left w:val="single" w:sz="4" w:space="0" w:color="000000"/>
              <w:bottom w:val="single" w:sz="4" w:space="0" w:color="000000"/>
              <w:right w:val="single" w:sz="4" w:space="0" w:color="000000"/>
            </w:tcBorders>
          </w:tcPr>
          <w:p w14:paraId="69E7DD0D" w14:textId="77777777" w:rsidR="00370C29" w:rsidRPr="00B6517E" w:rsidRDefault="00F035B9" w:rsidP="008C7F77">
            <w:pPr>
              <w:pStyle w:val="ListParagraph"/>
              <w:numPr>
                <w:ilvl w:val="0"/>
                <w:numId w:val="40"/>
              </w:numPr>
              <w:jc w:val="both"/>
              <w:rPr>
                <w:rFonts w:ascii="Times New Roman" w:hAnsi="Times New Roman" w:cs="Times New Roman"/>
                <w:color w:val="000000" w:themeColor="text1"/>
                <w:sz w:val="20"/>
                <w:szCs w:val="20"/>
              </w:rPr>
            </w:pPr>
            <w:r w:rsidRPr="00B6517E">
              <w:rPr>
                <w:rFonts w:ascii="Times New Roman" w:hAnsi="Times New Roman" w:cs="Times New Roman"/>
                <w:color w:val="000000" w:themeColor="text1"/>
                <w:sz w:val="20"/>
                <w:szCs w:val="20"/>
              </w:rPr>
              <w:t>Unhygienic market environment</w:t>
            </w:r>
          </w:p>
          <w:p w14:paraId="36199BFC" w14:textId="77777777" w:rsidR="00F035B9" w:rsidRPr="00B6517E" w:rsidRDefault="00F035B9" w:rsidP="00835F3E">
            <w:pPr>
              <w:spacing w:line="259" w:lineRule="auto"/>
              <w:jc w:val="both"/>
              <w:rPr>
                <w:rFonts w:ascii="Times New Roman" w:hAnsi="Times New Roman" w:cs="Times New Roman"/>
                <w:color w:val="000000" w:themeColor="text1"/>
                <w:sz w:val="20"/>
                <w:szCs w:val="20"/>
              </w:rPr>
            </w:pPr>
          </w:p>
          <w:p w14:paraId="1B0D804D" w14:textId="77777777" w:rsidR="00F035B9" w:rsidRPr="00B6517E" w:rsidRDefault="00F035B9" w:rsidP="008C7F77">
            <w:pPr>
              <w:pStyle w:val="ListParagraph"/>
              <w:numPr>
                <w:ilvl w:val="0"/>
                <w:numId w:val="40"/>
              </w:numPr>
              <w:jc w:val="both"/>
              <w:rPr>
                <w:rFonts w:ascii="Times New Roman" w:hAnsi="Times New Roman" w:cs="Times New Roman"/>
                <w:color w:val="000000" w:themeColor="text1"/>
                <w:sz w:val="20"/>
                <w:szCs w:val="20"/>
              </w:rPr>
            </w:pPr>
            <w:r w:rsidRPr="00B6517E">
              <w:rPr>
                <w:rFonts w:ascii="Times New Roman" w:hAnsi="Times New Roman" w:cs="Times New Roman"/>
                <w:color w:val="000000" w:themeColor="text1"/>
                <w:sz w:val="20"/>
                <w:szCs w:val="20"/>
              </w:rPr>
              <w:t>Poor market revenue mobilization</w:t>
            </w:r>
          </w:p>
          <w:p w14:paraId="13896109" w14:textId="77777777" w:rsidR="00F035B9" w:rsidRPr="00B6517E" w:rsidRDefault="00F035B9" w:rsidP="00835F3E">
            <w:pPr>
              <w:spacing w:line="259" w:lineRule="auto"/>
              <w:jc w:val="both"/>
              <w:rPr>
                <w:rFonts w:ascii="Times New Roman" w:hAnsi="Times New Roman" w:cs="Times New Roman"/>
                <w:color w:val="000000" w:themeColor="text1"/>
                <w:sz w:val="20"/>
                <w:szCs w:val="20"/>
              </w:rPr>
            </w:pPr>
          </w:p>
          <w:p w14:paraId="18CA093E" w14:textId="77777777" w:rsidR="00F035B9" w:rsidRPr="00B6517E" w:rsidRDefault="00F035B9" w:rsidP="008C7F77">
            <w:pPr>
              <w:pStyle w:val="ListParagraph"/>
              <w:numPr>
                <w:ilvl w:val="0"/>
                <w:numId w:val="40"/>
              </w:numPr>
              <w:jc w:val="both"/>
              <w:rPr>
                <w:rFonts w:ascii="Times New Roman" w:hAnsi="Times New Roman" w:cs="Times New Roman"/>
                <w:color w:val="000000" w:themeColor="text1"/>
                <w:sz w:val="20"/>
                <w:szCs w:val="20"/>
              </w:rPr>
            </w:pPr>
            <w:r w:rsidRPr="00B6517E">
              <w:rPr>
                <w:rFonts w:ascii="Times New Roman" w:hAnsi="Times New Roman" w:cs="Times New Roman"/>
                <w:color w:val="000000" w:themeColor="text1"/>
                <w:sz w:val="20"/>
                <w:szCs w:val="20"/>
              </w:rPr>
              <w:t>Poor storage facilities for goods and services</w:t>
            </w:r>
          </w:p>
          <w:p w14:paraId="4D605AC4" w14:textId="77777777" w:rsidR="00F035B9" w:rsidRPr="00B6517E" w:rsidRDefault="00F035B9" w:rsidP="00835F3E">
            <w:pPr>
              <w:spacing w:line="259" w:lineRule="auto"/>
              <w:jc w:val="both"/>
              <w:rPr>
                <w:rFonts w:ascii="Times New Roman" w:hAnsi="Times New Roman" w:cs="Times New Roman"/>
                <w:color w:val="000000" w:themeColor="text1"/>
                <w:sz w:val="20"/>
                <w:szCs w:val="20"/>
              </w:rPr>
            </w:pPr>
          </w:p>
          <w:p w14:paraId="6B73792E" w14:textId="77777777" w:rsidR="00F035B9" w:rsidRPr="00B6517E" w:rsidRDefault="00F035B9" w:rsidP="008C7F77">
            <w:pPr>
              <w:pStyle w:val="ListParagraph"/>
              <w:numPr>
                <w:ilvl w:val="0"/>
                <w:numId w:val="40"/>
              </w:numPr>
              <w:jc w:val="both"/>
              <w:rPr>
                <w:rFonts w:ascii="Times New Roman" w:hAnsi="Times New Roman" w:cs="Times New Roman"/>
                <w:color w:val="000000" w:themeColor="text1"/>
                <w:sz w:val="20"/>
                <w:szCs w:val="20"/>
              </w:rPr>
            </w:pPr>
            <w:r w:rsidRPr="00B6517E">
              <w:rPr>
                <w:rFonts w:ascii="Times New Roman" w:hAnsi="Times New Roman" w:cs="Times New Roman"/>
                <w:color w:val="000000" w:themeColor="text1"/>
                <w:sz w:val="20"/>
                <w:szCs w:val="20"/>
              </w:rPr>
              <w:t>Pressure on existing facilities</w:t>
            </w:r>
          </w:p>
          <w:p w14:paraId="0EC2EB23" w14:textId="77777777" w:rsidR="00F035B9" w:rsidRPr="00B6517E" w:rsidRDefault="00F035B9" w:rsidP="00835F3E">
            <w:pPr>
              <w:spacing w:line="259" w:lineRule="auto"/>
              <w:jc w:val="both"/>
              <w:rPr>
                <w:rFonts w:ascii="Times New Roman" w:hAnsi="Times New Roman" w:cs="Times New Roman"/>
                <w:color w:val="000000" w:themeColor="text1"/>
                <w:sz w:val="20"/>
                <w:szCs w:val="20"/>
              </w:rPr>
            </w:pPr>
          </w:p>
          <w:p w14:paraId="5DEA09BC" w14:textId="7354941C" w:rsidR="00F035B9" w:rsidRPr="00B6517E" w:rsidRDefault="00F035B9" w:rsidP="00835F3E">
            <w:pPr>
              <w:spacing w:line="259" w:lineRule="auto"/>
              <w:jc w:val="both"/>
              <w:rPr>
                <w:rFonts w:ascii="Times New Roman" w:hAnsi="Times New Roman" w:cs="Times New Roman"/>
                <w:color w:val="000000" w:themeColor="text1"/>
                <w:sz w:val="20"/>
                <w:szCs w:val="20"/>
              </w:rPr>
            </w:pPr>
          </w:p>
        </w:tc>
        <w:tc>
          <w:tcPr>
            <w:tcW w:w="2650" w:type="dxa"/>
            <w:tcBorders>
              <w:top w:val="single" w:sz="4" w:space="0" w:color="000000"/>
              <w:left w:val="single" w:sz="4" w:space="0" w:color="000000"/>
              <w:bottom w:val="single" w:sz="4" w:space="0" w:color="000000"/>
              <w:right w:val="single" w:sz="4" w:space="0" w:color="000000"/>
            </w:tcBorders>
          </w:tcPr>
          <w:p w14:paraId="4116FCCB" w14:textId="77777777" w:rsidR="00370C29" w:rsidRPr="00B6517E" w:rsidRDefault="00F035B9" w:rsidP="0072080C">
            <w:pPr>
              <w:pStyle w:val="ListParagraph"/>
              <w:numPr>
                <w:ilvl w:val="0"/>
                <w:numId w:val="45"/>
              </w:numPr>
              <w:jc w:val="both"/>
              <w:rPr>
                <w:rFonts w:ascii="Times New Roman" w:hAnsi="Times New Roman" w:cs="Times New Roman"/>
                <w:color w:val="000000" w:themeColor="text1"/>
                <w:sz w:val="20"/>
                <w:szCs w:val="20"/>
              </w:rPr>
            </w:pPr>
            <w:r w:rsidRPr="00B6517E">
              <w:rPr>
                <w:rFonts w:ascii="Times New Roman" w:hAnsi="Times New Roman" w:cs="Times New Roman"/>
                <w:color w:val="000000" w:themeColor="text1"/>
                <w:sz w:val="20"/>
                <w:szCs w:val="20"/>
              </w:rPr>
              <w:t xml:space="preserve">Construct a modernized </w:t>
            </w:r>
            <w:r w:rsidR="00907250" w:rsidRPr="00B6517E">
              <w:rPr>
                <w:rFonts w:ascii="Times New Roman" w:hAnsi="Times New Roman" w:cs="Times New Roman"/>
                <w:color w:val="000000" w:themeColor="text1"/>
                <w:sz w:val="20"/>
                <w:szCs w:val="20"/>
              </w:rPr>
              <w:t xml:space="preserve">lockable </w:t>
            </w:r>
            <w:r w:rsidRPr="00B6517E">
              <w:rPr>
                <w:rFonts w:ascii="Times New Roman" w:hAnsi="Times New Roman" w:cs="Times New Roman"/>
                <w:color w:val="000000" w:themeColor="text1"/>
                <w:sz w:val="20"/>
                <w:szCs w:val="20"/>
              </w:rPr>
              <w:t>market facility</w:t>
            </w:r>
          </w:p>
          <w:p w14:paraId="623609AF" w14:textId="77777777" w:rsidR="00907250" w:rsidRPr="00B6517E" w:rsidRDefault="00907250" w:rsidP="00835F3E">
            <w:pPr>
              <w:spacing w:line="259" w:lineRule="auto"/>
              <w:ind w:left="2"/>
              <w:jc w:val="both"/>
              <w:rPr>
                <w:rFonts w:ascii="Times New Roman" w:hAnsi="Times New Roman" w:cs="Times New Roman"/>
                <w:color w:val="000000" w:themeColor="text1"/>
                <w:sz w:val="20"/>
                <w:szCs w:val="20"/>
              </w:rPr>
            </w:pPr>
          </w:p>
          <w:p w14:paraId="2203C00E" w14:textId="76DEF3A5" w:rsidR="00907250" w:rsidRPr="00B6517E" w:rsidRDefault="00907250" w:rsidP="00835F3E">
            <w:pPr>
              <w:spacing w:line="259" w:lineRule="auto"/>
              <w:ind w:left="2"/>
              <w:jc w:val="both"/>
              <w:rPr>
                <w:rFonts w:ascii="Times New Roman" w:hAnsi="Times New Roman" w:cs="Times New Roman"/>
                <w:color w:val="000000" w:themeColor="text1"/>
                <w:sz w:val="20"/>
                <w:szCs w:val="20"/>
              </w:rPr>
            </w:pPr>
          </w:p>
        </w:tc>
      </w:tr>
      <w:tr w:rsidR="00370C29" w:rsidRPr="00B6517E" w14:paraId="5D54ED5B" w14:textId="77777777" w:rsidTr="00B6517E">
        <w:trPr>
          <w:trHeight w:val="360"/>
        </w:trPr>
        <w:tc>
          <w:tcPr>
            <w:tcW w:w="604" w:type="dxa"/>
            <w:tcBorders>
              <w:top w:val="single" w:sz="4" w:space="0" w:color="000000"/>
              <w:left w:val="single" w:sz="4" w:space="0" w:color="000000"/>
              <w:bottom w:val="single" w:sz="4" w:space="0" w:color="000000"/>
              <w:right w:val="single" w:sz="4" w:space="0" w:color="000000"/>
            </w:tcBorders>
            <w:shd w:val="clear" w:color="auto" w:fill="FF0000"/>
          </w:tcPr>
          <w:p w14:paraId="5CB2B404" w14:textId="30C52F16" w:rsidR="00370C29" w:rsidRPr="00B6517E" w:rsidRDefault="00D51EDC" w:rsidP="00835F3E">
            <w:pPr>
              <w:spacing w:after="160" w:line="259" w:lineRule="auto"/>
              <w:jc w:val="both"/>
              <w:rPr>
                <w:rFonts w:ascii="Times New Roman" w:hAnsi="Times New Roman" w:cs="Times New Roman"/>
                <w:color w:val="000000" w:themeColor="text1"/>
                <w:sz w:val="20"/>
                <w:szCs w:val="20"/>
              </w:rPr>
            </w:pPr>
            <w:r w:rsidRPr="00B6517E">
              <w:rPr>
                <w:rFonts w:ascii="Times New Roman" w:hAnsi="Times New Roman" w:cs="Times New Roman"/>
                <w:color w:val="000000" w:themeColor="text1"/>
                <w:sz w:val="20"/>
                <w:szCs w:val="20"/>
              </w:rPr>
              <w:t>2</w:t>
            </w:r>
          </w:p>
        </w:tc>
        <w:tc>
          <w:tcPr>
            <w:tcW w:w="1549" w:type="dxa"/>
            <w:tcBorders>
              <w:top w:val="single" w:sz="4" w:space="0" w:color="000000"/>
              <w:left w:val="single" w:sz="4" w:space="0" w:color="000000"/>
              <w:bottom w:val="single" w:sz="4" w:space="0" w:color="000000"/>
              <w:right w:val="single" w:sz="4" w:space="0" w:color="000000"/>
            </w:tcBorders>
          </w:tcPr>
          <w:p w14:paraId="4EB0E621" w14:textId="4E1C08BD" w:rsidR="00370C29" w:rsidRPr="00B6517E" w:rsidRDefault="0006291F" w:rsidP="00835F3E">
            <w:pPr>
              <w:spacing w:after="160" w:line="259" w:lineRule="auto"/>
              <w:jc w:val="both"/>
              <w:rPr>
                <w:rFonts w:ascii="Times New Roman" w:hAnsi="Times New Roman" w:cs="Times New Roman"/>
                <w:color w:val="000000" w:themeColor="text1"/>
                <w:sz w:val="20"/>
                <w:szCs w:val="20"/>
              </w:rPr>
            </w:pPr>
            <w:r w:rsidRPr="00B6517E">
              <w:rPr>
                <w:rFonts w:ascii="Times New Roman" w:hAnsi="Times New Roman" w:cs="Times New Roman"/>
                <w:color w:val="000000" w:themeColor="text1"/>
                <w:sz w:val="20"/>
                <w:szCs w:val="20"/>
              </w:rPr>
              <w:t>Interview Questionnaire</w:t>
            </w:r>
          </w:p>
        </w:tc>
        <w:tc>
          <w:tcPr>
            <w:tcW w:w="2132" w:type="dxa"/>
            <w:tcBorders>
              <w:top w:val="single" w:sz="4" w:space="0" w:color="000000"/>
              <w:left w:val="single" w:sz="4" w:space="0" w:color="000000"/>
              <w:bottom w:val="single" w:sz="4" w:space="0" w:color="000000"/>
              <w:right w:val="single" w:sz="4" w:space="0" w:color="000000"/>
            </w:tcBorders>
          </w:tcPr>
          <w:p w14:paraId="7379504F" w14:textId="06AFE207" w:rsidR="00370C29" w:rsidRPr="00B6517E" w:rsidRDefault="00907250" w:rsidP="00835F3E">
            <w:pPr>
              <w:spacing w:after="160" w:line="259" w:lineRule="auto"/>
              <w:jc w:val="both"/>
              <w:rPr>
                <w:rFonts w:ascii="Times New Roman" w:hAnsi="Times New Roman" w:cs="Times New Roman"/>
                <w:color w:val="000000" w:themeColor="text1"/>
                <w:sz w:val="20"/>
                <w:szCs w:val="20"/>
              </w:rPr>
            </w:pPr>
            <w:r w:rsidRPr="00B6517E">
              <w:rPr>
                <w:rFonts w:ascii="Times New Roman" w:hAnsi="Times New Roman" w:cs="Times New Roman"/>
                <w:color w:val="000000" w:themeColor="text1"/>
                <w:sz w:val="20"/>
                <w:szCs w:val="20"/>
              </w:rPr>
              <w:t xml:space="preserve">Improved </w:t>
            </w:r>
            <w:r w:rsidR="00C72EBD" w:rsidRPr="00B6517E">
              <w:rPr>
                <w:rFonts w:ascii="Times New Roman" w:hAnsi="Times New Roman" w:cs="Times New Roman"/>
                <w:color w:val="000000" w:themeColor="text1"/>
                <w:sz w:val="20"/>
                <w:szCs w:val="20"/>
              </w:rPr>
              <w:t xml:space="preserve">hygiene and </w:t>
            </w:r>
            <w:r w:rsidRPr="00B6517E">
              <w:rPr>
                <w:rFonts w:ascii="Times New Roman" w:hAnsi="Times New Roman" w:cs="Times New Roman"/>
                <w:color w:val="000000" w:themeColor="text1"/>
                <w:sz w:val="20"/>
                <w:szCs w:val="20"/>
              </w:rPr>
              <w:t>sanitation practices among households</w:t>
            </w:r>
          </w:p>
        </w:tc>
        <w:tc>
          <w:tcPr>
            <w:tcW w:w="1800" w:type="dxa"/>
            <w:tcBorders>
              <w:top w:val="single" w:sz="4" w:space="0" w:color="000000"/>
              <w:left w:val="single" w:sz="4" w:space="0" w:color="000000"/>
              <w:bottom w:val="single" w:sz="4" w:space="0" w:color="000000"/>
              <w:right w:val="single" w:sz="4" w:space="0" w:color="000000"/>
            </w:tcBorders>
          </w:tcPr>
          <w:p w14:paraId="100ADC1D" w14:textId="01D814F6" w:rsidR="00370C29" w:rsidRPr="00B6517E" w:rsidRDefault="00907250" w:rsidP="00835F3E">
            <w:pPr>
              <w:spacing w:after="160" w:line="259" w:lineRule="auto"/>
              <w:jc w:val="both"/>
              <w:rPr>
                <w:rFonts w:ascii="Times New Roman" w:hAnsi="Times New Roman" w:cs="Times New Roman"/>
                <w:color w:val="000000" w:themeColor="text1"/>
                <w:sz w:val="20"/>
                <w:szCs w:val="20"/>
              </w:rPr>
            </w:pPr>
            <w:r w:rsidRPr="00B6517E">
              <w:rPr>
                <w:rFonts w:ascii="Times New Roman" w:hAnsi="Times New Roman" w:cs="Times New Roman"/>
                <w:color w:val="000000" w:themeColor="text1"/>
                <w:sz w:val="20"/>
                <w:szCs w:val="20"/>
              </w:rPr>
              <w:t>Environmental Health and Sanitation Officer</w:t>
            </w:r>
          </w:p>
        </w:tc>
        <w:tc>
          <w:tcPr>
            <w:tcW w:w="2487" w:type="dxa"/>
            <w:tcBorders>
              <w:top w:val="single" w:sz="4" w:space="0" w:color="000000"/>
              <w:left w:val="single" w:sz="4" w:space="0" w:color="000000"/>
              <w:bottom w:val="single" w:sz="4" w:space="0" w:color="000000"/>
              <w:right w:val="single" w:sz="4" w:space="0" w:color="000000"/>
            </w:tcBorders>
          </w:tcPr>
          <w:p w14:paraId="2FA6717E" w14:textId="77777777" w:rsidR="00370C29" w:rsidRPr="00B6517E" w:rsidRDefault="00907250" w:rsidP="008C7F77">
            <w:pPr>
              <w:pStyle w:val="ListParagraph"/>
              <w:numPr>
                <w:ilvl w:val="0"/>
                <w:numId w:val="39"/>
              </w:numPr>
              <w:jc w:val="both"/>
              <w:rPr>
                <w:rFonts w:ascii="Times New Roman" w:hAnsi="Times New Roman" w:cs="Times New Roman"/>
                <w:color w:val="000000" w:themeColor="text1"/>
                <w:sz w:val="20"/>
                <w:szCs w:val="20"/>
              </w:rPr>
            </w:pPr>
            <w:r w:rsidRPr="00B6517E">
              <w:rPr>
                <w:rFonts w:ascii="Times New Roman" w:hAnsi="Times New Roman" w:cs="Times New Roman"/>
                <w:color w:val="000000" w:themeColor="text1"/>
                <w:sz w:val="20"/>
                <w:szCs w:val="20"/>
              </w:rPr>
              <w:t>House to house visitations</w:t>
            </w:r>
          </w:p>
          <w:p w14:paraId="0BAB104B" w14:textId="00520D03" w:rsidR="0006291F" w:rsidRPr="00B6517E" w:rsidRDefault="0006291F" w:rsidP="008C7F77">
            <w:pPr>
              <w:pStyle w:val="ListParagraph"/>
              <w:numPr>
                <w:ilvl w:val="0"/>
                <w:numId w:val="39"/>
              </w:numPr>
              <w:jc w:val="both"/>
              <w:rPr>
                <w:rFonts w:ascii="Times New Roman" w:hAnsi="Times New Roman" w:cs="Times New Roman"/>
                <w:color w:val="000000" w:themeColor="text1"/>
                <w:sz w:val="20"/>
                <w:szCs w:val="20"/>
              </w:rPr>
            </w:pPr>
            <w:r w:rsidRPr="00B6517E">
              <w:rPr>
                <w:rFonts w:ascii="Times New Roman" w:hAnsi="Times New Roman" w:cs="Times New Roman"/>
                <w:color w:val="000000" w:themeColor="text1"/>
                <w:sz w:val="20"/>
                <w:szCs w:val="20"/>
              </w:rPr>
              <w:t>One on one questionnaire administration</w:t>
            </w:r>
          </w:p>
        </w:tc>
        <w:tc>
          <w:tcPr>
            <w:tcW w:w="2741" w:type="dxa"/>
            <w:tcBorders>
              <w:top w:val="single" w:sz="4" w:space="0" w:color="000000"/>
              <w:left w:val="single" w:sz="4" w:space="0" w:color="000000"/>
              <w:bottom w:val="single" w:sz="4" w:space="0" w:color="000000"/>
              <w:right w:val="single" w:sz="4" w:space="0" w:color="000000"/>
            </w:tcBorders>
          </w:tcPr>
          <w:p w14:paraId="21E29E7F" w14:textId="77777777" w:rsidR="00370C29" w:rsidRPr="00B6517E" w:rsidRDefault="00907250" w:rsidP="008C7F77">
            <w:pPr>
              <w:pStyle w:val="ListParagraph"/>
              <w:numPr>
                <w:ilvl w:val="0"/>
                <w:numId w:val="41"/>
              </w:numPr>
              <w:jc w:val="both"/>
              <w:rPr>
                <w:rFonts w:ascii="Times New Roman" w:hAnsi="Times New Roman" w:cs="Times New Roman"/>
                <w:color w:val="000000" w:themeColor="text1"/>
                <w:sz w:val="20"/>
                <w:szCs w:val="20"/>
              </w:rPr>
            </w:pPr>
            <w:r w:rsidRPr="00B6517E">
              <w:rPr>
                <w:rFonts w:ascii="Times New Roman" w:hAnsi="Times New Roman" w:cs="Times New Roman"/>
                <w:color w:val="000000" w:themeColor="text1"/>
                <w:sz w:val="20"/>
                <w:szCs w:val="20"/>
              </w:rPr>
              <w:t>Lack of waste bins</w:t>
            </w:r>
            <w:r w:rsidR="00C72EBD" w:rsidRPr="00B6517E">
              <w:rPr>
                <w:rFonts w:ascii="Times New Roman" w:hAnsi="Times New Roman" w:cs="Times New Roman"/>
                <w:color w:val="000000" w:themeColor="text1"/>
                <w:sz w:val="20"/>
                <w:szCs w:val="20"/>
              </w:rPr>
              <w:t xml:space="preserve"> in households</w:t>
            </w:r>
          </w:p>
          <w:p w14:paraId="78E13B87" w14:textId="77777777" w:rsidR="00C72EBD" w:rsidRPr="00B6517E" w:rsidRDefault="00C72EBD" w:rsidP="008C7F77">
            <w:pPr>
              <w:pStyle w:val="ListParagraph"/>
              <w:numPr>
                <w:ilvl w:val="0"/>
                <w:numId w:val="41"/>
              </w:numPr>
              <w:jc w:val="both"/>
              <w:rPr>
                <w:rFonts w:ascii="Times New Roman" w:hAnsi="Times New Roman" w:cs="Times New Roman"/>
                <w:color w:val="000000" w:themeColor="text1"/>
                <w:sz w:val="20"/>
                <w:szCs w:val="20"/>
              </w:rPr>
            </w:pPr>
            <w:r w:rsidRPr="00B6517E">
              <w:rPr>
                <w:rFonts w:ascii="Times New Roman" w:hAnsi="Times New Roman" w:cs="Times New Roman"/>
                <w:color w:val="000000" w:themeColor="text1"/>
                <w:sz w:val="20"/>
                <w:szCs w:val="20"/>
              </w:rPr>
              <w:t>Inappropriate waste disposal among some households</w:t>
            </w:r>
          </w:p>
          <w:p w14:paraId="193E32C9" w14:textId="77777777" w:rsidR="00C72EBD" w:rsidRPr="00B6517E" w:rsidRDefault="00C72EBD" w:rsidP="008C7F77">
            <w:pPr>
              <w:pStyle w:val="ListParagraph"/>
              <w:numPr>
                <w:ilvl w:val="0"/>
                <w:numId w:val="41"/>
              </w:numPr>
              <w:jc w:val="both"/>
              <w:rPr>
                <w:rFonts w:ascii="Times New Roman" w:hAnsi="Times New Roman" w:cs="Times New Roman"/>
                <w:color w:val="000000" w:themeColor="text1"/>
                <w:sz w:val="20"/>
                <w:szCs w:val="20"/>
              </w:rPr>
            </w:pPr>
            <w:r w:rsidRPr="00B6517E">
              <w:rPr>
                <w:rFonts w:ascii="Times New Roman" w:hAnsi="Times New Roman" w:cs="Times New Roman"/>
                <w:color w:val="000000" w:themeColor="text1"/>
                <w:sz w:val="20"/>
                <w:szCs w:val="20"/>
              </w:rPr>
              <w:t>Lack of proper drainage systems for liquid waste disposal especially in old settlements.</w:t>
            </w:r>
          </w:p>
          <w:p w14:paraId="3C9CB2DC" w14:textId="5CC8DED0" w:rsidR="00C72EBD" w:rsidRPr="00B6517E" w:rsidRDefault="00C72EBD" w:rsidP="008C7F77">
            <w:pPr>
              <w:pStyle w:val="ListParagraph"/>
              <w:numPr>
                <w:ilvl w:val="0"/>
                <w:numId w:val="41"/>
              </w:numPr>
              <w:jc w:val="both"/>
              <w:rPr>
                <w:rFonts w:ascii="Times New Roman" w:hAnsi="Times New Roman" w:cs="Times New Roman"/>
                <w:color w:val="000000" w:themeColor="text1"/>
                <w:sz w:val="20"/>
                <w:szCs w:val="20"/>
              </w:rPr>
            </w:pPr>
            <w:r w:rsidRPr="00B6517E">
              <w:rPr>
                <w:rFonts w:ascii="Times New Roman" w:hAnsi="Times New Roman" w:cs="Times New Roman"/>
                <w:color w:val="000000" w:themeColor="text1"/>
                <w:sz w:val="20"/>
                <w:szCs w:val="20"/>
              </w:rPr>
              <w:t>Lack of toilet facilities especially in clustered communities</w:t>
            </w:r>
          </w:p>
        </w:tc>
        <w:tc>
          <w:tcPr>
            <w:tcW w:w="2650" w:type="dxa"/>
            <w:tcBorders>
              <w:top w:val="single" w:sz="4" w:space="0" w:color="000000"/>
              <w:left w:val="single" w:sz="4" w:space="0" w:color="000000"/>
              <w:bottom w:val="single" w:sz="4" w:space="0" w:color="000000"/>
              <w:right w:val="single" w:sz="4" w:space="0" w:color="000000"/>
            </w:tcBorders>
          </w:tcPr>
          <w:p w14:paraId="4BE1172E" w14:textId="7CDF7F61" w:rsidR="006545D6" w:rsidRPr="00B6517E" w:rsidRDefault="00C72EBD" w:rsidP="0072080C">
            <w:pPr>
              <w:pStyle w:val="ListParagraph"/>
              <w:numPr>
                <w:ilvl w:val="0"/>
                <w:numId w:val="44"/>
              </w:numPr>
              <w:jc w:val="both"/>
              <w:rPr>
                <w:rFonts w:ascii="Times New Roman" w:hAnsi="Times New Roman" w:cs="Times New Roman"/>
                <w:color w:val="000000" w:themeColor="text1"/>
                <w:sz w:val="20"/>
                <w:szCs w:val="20"/>
              </w:rPr>
            </w:pPr>
            <w:r w:rsidRPr="00B6517E">
              <w:rPr>
                <w:rFonts w:ascii="Times New Roman" w:hAnsi="Times New Roman" w:cs="Times New Roman"/>
                <w:color w:val="000000" w:themeColor="text1"/>
                <w:sz w:val="20"/>
                <w:szCs w:val="20"/>
              </w:rPr>
              <w:t>In</w:t>
            </w:r>
            <w:r w:rsidR="006545D6" w:rsidRPr="00B6517E">
              <w:rPr>
                <w:rFonts w:ascii="Times New Roman" w:hAnsi="Times New Roman" w:cs="Times New Roman"/>
                <w:color w:val="000000" w:themeColor="text1"/>
                <w:sz w:val="20"/>
                <w:szCs w:val="20"/>
              </w:rPr>
              <w:t>tensify</w:t>
            </w:r>
            <w:r w:rsidRPr="00B6517E">
              <w:rPr>
                <w:rFonts w:ascii="Times New Roman" w:hAnsi="Times New Roman" w:cs="Times New Roman"/>
                <w:color w:val="000000" w:themeColor="text1"/>
                <w:sz w:val="20"/>
                <w:szCs w:val="20"/>
              </w:rPr>
              <w:t xml:space="preserve"> education and sensitization on </w:t>
            </w:r>
            <w:r w:rsidR="006545D6" w:rsidRPr="00B6517E">
              <w:rPr>
                <w:rFonts w:ascii="Times New Roman" w:hAnsi="Times New Roman" w:cs="Times New Roman"/>
                <w:color w:val="000000" w:themeColor="text1"/>
                <w:sz w:val="20"/>
                <w:szCs w:val="20"/>
              </w:rPr>
              <w:t>good hygiene and sanitation practices.</w:t>
            </w:r>
          </w:p>
          <w:p w14:paraId="23A06B77" w14:textId="77777777" w:rsidR="006545D6" w:rsidRPr="00B6517E" w:rsidRDefault="006545D6" w:rsidP="006545D6">
            <w:pPr>
              <w:spacing w:line="259" w:lineRule="auto"/>
              <w:ind w:left="2"/>
              <w:jc w:val="both"/>
              <w:rPr>
                <w:rFonts w:ascii="Times New Roman" w:hAnsi="Times New Roman" w:cs="Times New Roman"/>
                <w:color w:val="000000" w:themeColor="text1"/>
                <w:sz w:val="20"/>
                <w:szCs w:val="20"/>
              </w:rPr>
            </w:pPr>
          </w:p>
          <w:p w14:paraId="28F2072B" w14:textId="77777777" w:rsidR="006545D6" w:rsidRPr="00B6517E" w:rsidRDefault="006545D6" w:rsidP="0072080C">
            <w:pPr>
              <w:pStyle w:val="ListParagraph"/>
              <w:numPr>
                <w:ilvl w:val="0"/>
                <w:numId w:val="44"/>
              </w:numPr>
              <w:jc w:val="both"/>
              <w:rPr>
                <w:rFonts w:ascii="Times New Roman" w:hAnsi="Times New Roman" w:cs="Times New Roman"/>
                <w:color w:val="000000" w:themeColor="text1"/>
                <w:sz w:val="20"/>
                <w:szCs w:val="20"/>
              </w:rPr>
            </w:pPr>
            <w:r w:rsidRPr="00B6517E">
              <w:rPr>
                <w:rFonts w:ascii="Times New Roman" w:hAnsi="Times New Roman" w:cs="Times New Roman"/>
                <w:color w:val="000000" w:themeColor="text1"/>
                <w:sz w:val="20"/>
                <w:szCs w:val="20"/>
              </w:rPr>
              <w:t>Liaise with Zoomlion to provide standard bins to households</w:t>
            </w:r>
          </w:p>
          <w:p w14:paraId="67FC87A6" w14:textId="77777777" w:rsidR="006545D6" w:rsidRPr="00B6517E" w:rsidRDefault="006545D6" w:rsidP="006545D6">
            <w:pPr>
              <w:spacing w:line="259" w:lineRule="auto"/>
              <w:ind w:left="2"/>
              <w:jc w:val="both"/>
              <w:rPr>
                <w:rFonts w:ascii="Times New Roman" w:hAnsi="Times New Roman" w:cs="Times New Roman"/>
                <w:color w:val="000000" w:themeColor="text1"/>
                <w:sz w:val="20"/>
                <w:szCs w:val="20"/>
              </w:rPr>
            </w:pPr>
          </w:p>
          <w:p w14:paraId="628682CD" w14:textId="0282E1C5" w:rsidR="006545D6" w:rsidRPr="00B6517E" w:rsidRDefault="006545D6" w:rsidP="0072080C">
            <w:pPr>
              <w:pStyle w:val="ListParagraph"/>
              <w:numPr>
                <w:ilvl w:val="0"/>
                <w:numId w:val="44"/>
              </w:numPr>
              <w:jc w:val="both"/>
              <w:rPr>
                <w:rFonts w:ascii="Times New Roman" w:hAnsi="Times New Roman" w:cs="Times New Roman"/>
                <w:color w:val="000000" w:themeColor="text1"/>
                <w:sz w:val="20"/>
                <w:szCs w:val="20"/>
              </w:rPr>
            </w:pPr>
            <w:r w:rsidRPr="00B6517E">
              <w:rPr>
                <w:rFonts w:ascii="Times New Roman" w:hAnsi="Times New Roman" w:cs="Times New Roman"/>
                <w:color w:val="000000" w:themeColor="text1"/>
                <w:sz w:val="20"/>
                <w:szCs w:val="20"/>
              </w:rPr>
              <w:t>Educate house owners to include toilet facilities in their building plans and existing structures</w:t>
            </w:r>
          </w:p>
        </w:tc>
      </w:tr>
      <w:tr w:rsidR="008C7F77" w:rsidRPr="00B6517E" w14:paraId="5AF7577D" w14:textId="77777777" w:rsidTr="00B6517E">
        <w:trPr>
          <w:trHeight w:val="360"/>
        </w:trPr>
        <w:tc>
          <w:tcPr>
            <w:tcW w:w="604" w:type="dxa"/>
            <w:tcBorders>
              <w:top w:val="single" w:sz="4" w:space="0" w:color="000000"/>
              <w:left w:val="single" w:sz="4" w:space="0" w:color="000000"/>
              <w:bottom w:val="single" w:sz="4" w:space="0" w:color="000000"/>
              <w:right w:val="single" w:sz="4" w:space="0" w:color="000000"/>
            </w:tcBorders>
            <w:shd w:val="clear" w:color="auto" w:fill="FF0000"/>
          </w:tcPr>
          <w:p w14:paraId="1070175F" w14:textId="0A91022D" w:rsidR="008C7F77" w:rsidRPr="00B6517E" w:rsidRDefault="0004509A" w:rsidP="008C7F77">
            <w:pPr>
              <w:jc w:val="both"/>
              <w:rPr>
                <w:rFonts w:ascii="Times New Roman" w:hAnsi="Times New Roman" w:cs="Times New Roman"/>
                <w:color w:val="000000" w:themeColor="text1"/>
                <w:sz w:val="20"/>
                <w:szCs w:val="20"/>
              </w:rPr>
            </w:pPr>
            <w:r w:rsidRPr="00B6517E">
              <w:rPr>
                <w:rFonts w:ascii="Times New Roman" w:hAnsi="Times New Roman" w:cs="Times New Roman"/>
                <w:color w:val="000000" w:themeColor="text1"/>
                <w:sz w:val="20"/>
                <w:szCs w:val="20"/>
              </w:rPr>
              <w:t>3</w:t>
            </w:r>
          </w:p>
        </w:tc>
        <w:tc>
          <w:tcPr>
            <w:tcW w:w="1549" w:type="dxa"/>
            <w:tcBorders>
              <w:top w:val="single" w:sz="4" w:space="0" w:color="000000"/>
              <w:left w:val="single" w:sz="4" w:space="0" w:color="000000"/>
              <w:bottom w:val="single" w:sz="4" w:space="0" w:color="000000"/>
              <w:right w:val="single" w:sz="4" w:space="0" w:color="000000"/>
            </w:tcBorders>
          </w:tcPr>
          <w:p w14:paraId="373D418C" w14:textId="52B1EA12" w:rsidR="008C7F77" w:rsidRPr="00B6517E" w:rsidRDefault="008C7F77" w:rsidP="008C7F77">
            <w:pPr>
              <w:jc w:val="both"/>
              <w:rPr>
                <w:rFonts w:ascii="Times New Roman" w:hAnsi="Times New Roman" w:cs="Times New Roman"/>
                <w:color w:val="000000" w:themeColor="text1"/>
                <w:sz w:val="20"/>
                <w:szCs w:val="20"/>
              </w:rPr>
            </w:pPr>
            <w:r w:rsidRPr="00B6517E">
              <w:rPr>
                <w:rFonts w:ascii="Times New Roman" w:hAnsi="Times New Roman" w:cs="Times New Roman"/>
                <w:color w:val="000000" w:themeColor="text1"/>
                <w:sz w:val="20"/>
                <w:szCs w:val="20"/>
              </w:rPr>
              <w:t>Transect Walk</w:t>
            </w:r>
          </w:p>
        </w:tc>
        <w:tc>
          <w:tcPr>
            <w:tcW w:w="2132" w:type="dxa"/>
            <w:tcBorders>
              <w:top w:val="single" w:sz="4" w:space="0" w:color="000000"/>
              <w:left w:val="single" w:sz="4" w:space="0" w:color="000000"/>
              <w:bottom w:val="single" w:sz="4" w:space="0" w:color="000000"/>
              <w:right w:val="single" w:sz="4" w:space="0" w:color="000000"/>
            </w:tcBorders>
          </w:tcPr>
          <w:p w14:paraId="44086DE1" w14:textId="293D9957" w:rsidR="008C7F77" w:rsidRPr="00B6517E" w:rsidRDefault="008C7F77" w:rsidP="008C7F77">
            <w:pPr>
              <w:jc w:val="both"/>
              <w:rPr>
                <w:rFonts w:ascii="Times New Roman" w:hAnsi="Times New Roman" w:cs="Times New Roman"/>
                <w:color w:val="000000" w:themeColor="text1"/>
                <w:sz w:val="20"/>
                <w:szCs w:val="20"/>
              </w:rPr>
            </w:pPr>
            <w:r w:rsidRPr="00B6517E">
              <w:rPr>
                <w:rFonts w:ascii="Times New Roman" w:eastAsia="Times New Roman" w:hAnsi="Times New Roman" w:cs="Times New Roman"/>
                <w:sz w:val="20"/>
                <w:szCs w:val="20"/>
                <w:lang w:val="en-GB" w:eastAsia="en-GB"/>
              </w:rPr>
              <w:t>Inspection of demarcated area designated for the siting of 1D1F</w:t>
            </w:r>
            <w:r w:rsidR="0072080C" w:rsidRPr="00B6517E">
              <w:rPr>
                <w:rFonts w:ascii="Times New Roman" w:eastAsia="Times New Roman" w:hAnsi="Times New Roman" w:cs="Times New Roman"/>
                <w:sz w:val="20"/>
                <w:szCs w:val="20"/>
                <w:lang w:val="en-GB" w:eastAsia="en-GB"/>
              </w:rPr>
              <w:t xml:space="preserve"> project.</w:t>
            </w:r>
          </w:p>
        </w:tc>
        <w:tc>
          <w:tcPr>
            <w:tcW w:w="1800" w:type="dxa"/>
            <w:tcBorders>
              <w:top w:val="single" w:sz="4" w:space="0" w:color="000000"/>
              <w:left w:val="single" w:sz="4" w:space="0" w:color="000000"/>
              <w:bottom w:val="single" w:sz="4" w:space="0" w:color="000000"/>
              <w:right w:val="single" w:sz="4" w:space="0" w:color="000000"/>
            </w:tcBorders>
          </w:tcPr>
          <w:p w14:paraId="126C184C" w14:textId="132EE28F" w:rsidR="008C7F77" w:rsidRPr="00B6517E" w:rsidRDefault="008C7F77" w:rsidP="008C7F77">
            <w:pPr>
              <w:jc w:val="both"/>
              <w:rPr>
                <w:rFonts w:ascii="Times New Roman" w:hAnsi="Times New Roman" w:cs="Times New Roman"/>
                <w:color w:val="000000" w:themeColor="text1"/>
                <w:sz w:val="20"/>
                <w:szCs w:val="20"/>
              </w:rPr>
            </w:pPr>
            <w:r w:rsidRPr="00B6517E">
              <w:rPr>
                <w:rFonts w:ascii="Times New Roman" w:hAnsi="Times New Roman" w:cs="Times New Roman"/>
                <w:color w:val="000000" w:themeColor="text1"/>
                <w:sz w:val="20"/>
                <w:szCs w:val="20"/>
              </w:rPr>
              <w:t>Trade &amp; Industry Regional Rep</w:t>
            </w:r>
          </w:p>
        </w:tc>
        <w:tc>
          <w:tcPr>
            <w:tcW w:w="2487" w:type="dxa"/>
            <w:tcBorders>
              <w:top w:val="single" w:sz="4" w:space="0" w:color="000000"/>
              <w:left w:val="single" w:sz="4" w:space="0" w:color="000000"/>
              <w:bottom w:val="single" w:sz="4" w:space="0" w:color="000000"/>
              <w:right w:val="single" w:sz="4" w:space="0" w:color="000000"/>
            </w:tcBorders>
          </w:tcPr>
          <w:p w14:paraId="57ECE0FE" w14:textId="7D4B6413" w:rsidR="008C7F77" w:rsidRPr="00B6517E" w:rsidRDefault="008C7F77" w:rsidP="008C7F77">
            <w:pPr>
              <w:pStyle w:val="ListParagraph"/>
              <w:numPr>
                <w:ilvl w:val="0"/>
                <w:numId w:val="39"/>
              </w:numPr>
              <w:jc w:val="both"/>
              <w:rPr>
                <w:rFonts w:ascii="Times New Roman" w:hAnsi="Times New Roman" w:cs="Times New Roman"/>
                <w:color w:val="000000" w:themeColor="text1"/>
                <w:sz w:val="20"/>
                <w:szCs w:val="20"/>
              </w:rPr>
            </w:pPr>
            <w:r w:rsidRPr="00B6517E">
              <w:rPr>
                <w:rFonts w:ascii="Times New Roman" w:hAnsi="Times New Roman" w:cs="Times New Roman"/>
                <w:color w:val="000000" w:themeColor="text1"/>
                <w:sz w:val="20"/>
                <w:szCs w:val="20"/>
              </w:rPr>
              <w:t>Walking tour in and around the proposed site</w:t>
            </w:r>
          </w:p>
        </w:tc>
        <w:tc>
          <w:tcPr>
            <w:tcW w:w="2741" w:type="dxa"/>
            <w:tcBorders>
              <w:top w:val="single" w:sz="4" w:space="0" w:color="000000"/>
              <w:left w:val="single" w:sz="4" w:space="0" w:color="000000"/>
              <w:bottom w:val="single" w:sz="4" w:space="0" w:color="000000"/>
              <w:right w:val="single" w:sz="4" w:space="0" w:color="000000"/>
            </w:tcBorders>
          </w:tcPr>
          <w:p w14:paraId="03425FB2" w14:textId="77777777" w:rsidR="008C7F77" w:rsidRPr="00B6517E" w:rsidRDefault="008C7F77" w:rsidP="0072080C">
            <w:pPr>
              <w:pStyle w:val="ListParagraph"/>
              <w:numPr>
                <w:ilvl w:val="0"/>
                <w:numId w:val="43"/>
              </w:numPr>
              <w:jc w:val="both"/>
              <w:rPr>
                <w:rFonts w:ascii="Times New Roman" w:hAnsi="Times New Roman" w:cs="Times New Roman"/>
                <w:color w:val="000000" w:themeColor="text1"/>
                <w:sz w:val="20"/>
                <w:szCs w:val="20"/>
              </w:rPr>
            </w:pPr>
            <w:r w:rsidRPr="00B6517E">
              <w:rPr>
                <w:rFonts w:ascii="Times New Roman" w:hAnsi="Times New Roman" w:cs="Times New Roman"/>
                <w:color w:val="000000" w:themeColor="text1"/>
                <w:sz w:val="20"/>
                <w:szCs w:val="20"/>
              </w:rPr>
              <w:t>Site close to the raw material base</w:t>
            </w:r>
          </w:p>
          <w:p w14:paraId="186265B9" w14:textId="77777777" w:rsidR="008C7F77" w:rsidRPr="00B6517E" w:rsidRDefault="008C7F77" w:rsidP="0072080C">
            <w:pPr>
              <w:pStyle w:val="ListParagraph"/>
              <w:numPr>
                <w:ilvl w:val="0"/>
                <w:numId w:val="43"/>
              </w:numPr>
              <w:jc w:val="both"/>
              <w:rPr>
                <w:rFonts w:ascii="Times New Roman" w:hAnsi="Times New Roman" w:cs="Times New Roman"/>
                <w:color w:val="000000" w:themeColor="text1"/>
                <w:sz w:val="20"/>
                <w:szCs w:val="20"/>
              </w:rPr>
            </w:pPr>
            <w:r w:rsidRPr="00B6517E">
              <w:rPr>
                <w:rFonts w:ascii="Times New Roman" w:hAnsi="Times New Roman" w:cs="Times New Roman"/>
                <w:color w:val="000000" w:themeColor="text1"/>
                <w:sz w:val="20"/>
                <w:szCs w:val="20"/>
              </w:rPr>
              <w:t>Land use falls within approved spatial plan scheme</w:t>
            </w:r>
          </w:p>
          <w:p w14:paraId="69B27995" w14:textId="77777777" w:rsidR="008C7F77" w:rsidRPr="00B6517E" w:rsidRDefault="008C7F77" w:rsidP="0072080C">
            <w:pPr>
              <w:pStyle w:val="ListParagraph"/>
              <w:numPr>
                <w:ilvl w:val="0"/>
                <w:numId w:val="43"/>
              </w:numPr>
              <w:jc w:val="both"/>
              <w:rPr>
                <w:rFonts w:ascii="Times New Roman" w:hAnsi="Times New Roman" w:cs="Times New Roman"/>
                <w:color w:val="000000" w:themeColor="text1"/>
                <w:sz w:val="20"/>
                <w:szCs w:val="20"/>
              </w:rPr>
            </w:pPr>
            <w:r w:rsidRPr="00B6517E">
              <w:rPr>
                <w:rFonts w:ascii="Times New Roman" w:hAnsi="Times New Roman" w:cs="Times New Roman"/>
                <w:color w:val="000000" w:themeColor="text1"/>
                <w:sz w:val="20"/>
                <w:szCs w:val="20"/>
              </w:rPr>
              <w:t>Land suitable for siting a factory</w:t>
            </w:r>
          </w:p>
          <w:p w14:paraId="6FEEBEBB" w14:textId="77777777" w:rsidR="008C7F77" w:rsidRPr="00B6517E" w:rsidRDefault="0072080C" w:rsidP="0072080C">
            <w:pPr>
              <w:pStyle w:val="ListParagraph"/>
              <w:numPr>
                <w:ilvl w:val="0"/>
                <w:numId w:val="43"/>
              </w:numPr>
              <w:jc w:val="both"/>
              <w:rPr>
                <w:rFonts w:ascii="Times New Roman" w:hAnsi="Times New Roman" w:cs="Times New Roman"/>
                <w:color w:val="000000" w:themeColor="text1"/>
                <w:sz w:val="20"/>
                <w:szCs w:val="20"/>
              </w:rPr>
            </w:pPr>
            <w:r w:rsidRPr="00B6517E">
              <w:rPr>
                <w:rFonts w:ascii="Times New Roman" w:hAnsi="Times New Roman" w:cs="Times New Roman"/>
                <w:color w:val="000000" w:themeColor="text1"/>
                <w:sz w:val="20"/>
                <w:szCs w:val="20"/>
              </w:rPr>
              <w:t>Area demarcated easily accessible</w:t>
            </w:r>
          </w:p>
          <w:p w14:paraId="358051C2" w14:textId="3797AD09" w:rsidR="00AE249D" w:rsidRPr="00B6517E" w:rsidRDefault="00AE249D" w:rsidP="0072080C">
            <w:pPr>
              <w:pStyle w:val="ListParagraph"/>
              <w:numPr>
                <w:ilvl w:val="0"/>
                <w:numId w:val="43"/>
              </w:numPr>
              <w:jc w:val="both"/>
              <w:rPr>
                <w:rFonts w:ascii="Times New Roman" w:hAnsi="Times New Roman" w:cs="Times New Roman"/>
                <w:color w:val="000000" w:themeColor="text1"/>
                <w:sz w:val="20"/>
                <w:szCs w:val="20"/>
              </w:rPr>
            </w:pPr>
            <w:r w:rsidRPr="00B6517E">
              <w:rPr>
                <w:rFonts w:ascii="Times New Roman" w:hAnsi="Times New Roman" w:cs="Times New Roman"/>
                <w:color w:val="000000" w:themeColor="text1"/>
                <w:sz w:val="20"/>
                <w:szCs w:val="20"/>
              </w:rPr>
              <w:t>Need to compensate original occupants of proposed site</w:t>
            </w:r>
          </w:p>
        </w:tc>
        <w:tc>
          <w:tcPr>
            <w:tcW w:w="2650" w:type="dxa"/>
            <w:tcBorders>
              <w:top w:val="single" w:sz="4" w:space="0" w:color="000000"/>
              <w:left w:val="single" w:sz="4" w:space="0" w:color="000000"/>
              <w:bottom w:val="single" w:sz="4" w:space="0" w:color="000000"/>
              <w:right w:val="single" w:sz="4" w:space="0" w:color="000000"/>
            </w:tcBorders>
          </w:tcPr>
          <w:p w14:paraId="5DEB0DF1" w14:textId="77777777" w:rsidR="008C7F77" w:rsidRPr="00B6517E" w:rsidRDefault="0072080C" w:rsidP="0072080C">
            <w:pPr>
              <w:pStyle w:val="ListParagraph"/>
              <w:numPr>
                <w:ilvl w:val="0"/>
                <w:numId w:val="42"/>
              </w:numPr>
              <w:jc w:val="both"/>
              <w:rPr>
                <w:rFonts w:ascii="Times New Roman" w:hAnsi="Times New Roman" w:cs="Times New Roman"/>
                <w:color w:val="000000" w:themeColor="text1"/>
                <w:sz w:val="20"/>
                <w:szCs w:val="20"/>
              </w:rPr>
            </w:pPr>
            <w:r w:rsidRPr="00B6517E">
              <w:rPr>
                <w:rFonts w:ascii="Times New Roman" w:hAnsi="Times New Roman" w:cs="Times New Roman"/>
                <w:color w:val="000000" w:themeColor="text1"/>
                <w:sz w:val="20"/>
                <w:szCs w:val="20"/>
              </w:rPr>
              <w:t>Initiate processes to facilitate the building of the factory</w:t>
            </w:r>
          </w:p>
          <w:p w14:paraId="6660CD15" w14:textId="77777777" w:rsidR="0072080C" w:rsidRPr="00B6517E" w:rsidRDefault="0072080C" w:rsidP="0072080C">
            <w:pPr>
              <w:pStyle w:val="ListParagraph"/>
              <w:numPr>
                <w:ilvl w:val="0"/>
                <w:numId w:val="42"/>
              </w:numPr>
              <w:jc w:val="both"/>
              <w:rPr>
                <w:rFonts w:ascii="Times New Roman" w:hAnsi="Times New Roman" w:cs="Times New Roman"/>
                <w:color w:val="000000" w:themeColor="text1"/>
                <w:sz w:val="20"/>
                <w:szCs w:val="20"/>
              </w:rPr>
            </w:pPr>
            <w:r w:rsidRPr="00B6517E">
              <w:rPr>
                <w:rFonts w:ascii="Times New Roman" w:hAnsi="Times New Roman" w:cs="Times New Roman"/>
                <w:color w:val="000000" w:themeColor="text1"/>
                <w:sz w:val="20"/>
                <w:szCs w:val="20"/>
              </w:rPr>
              <w:t>Negotiate with the private investor to expedite actions</w:t>
            </w:r>
          </w:p>
          <w:p w14:paraId="16CD3F05" w14:textId="31EB4DB3" w:rsidR="0072080C" w:rsidRPr="00B6517E" w:rsidRDefault="0072080C" w:rsidP="0072080C">
            <w:pPr>
              <w:pStyle w:val="ListParagraph"/>
              <w:numPr>
                <w:ilvl w:val="0"/>
                <w:numId w:val="42"/>
              </w:numPr>
              <w:jc w:val="both"/>
              <w:rPr>
                <w:rFonts w:ascii="Times New Roman" w:hAnsi="Times New Roman" w:cs="Times New Roman"/>
                <w:color w:val="000000" w:themeColor="text1"/>
                <w:sz w:val="20"/>
                <w:szCs w:val="20"/>
              </w:rPr>
            </w:pPr>
            <w:r w:rsidRPr="00B6517E">
              <w:rPr>
                <w:rFonts w:ascii="Times New Roman" w:hAnsi="Times New Roman" w:cs="Times New Roman"/>
                <w:color w:val="000000" w:themeColor="text1"/>
                <w:sz w:val="20"/>
                <w:szCs w:val="20"/>
              </w:rPr>
              <w:t>Compensate original occupants of proposed site to avoid future conflict</w:t>
            </w:r>
          </w:p>
        </w:tc>
      </w:tr>
      <w:tr w:rsidR="00CA4CEE" w:rsidRPr="00B6517E" w14:paraId="03EFF813" w14:textId="77777777" w:rsidTr="00B6517E">
        <w:trPr>
          <w:trHeight w:val="360"/>
        </w:trPr>
        <w:tc>
          <w:tcPr>
            <w:tcW w:w="604" w:type="dxa"/>
            <w:tcBorders>
              <w:top w:val="single" w:sz="4" w:space="0" w:color="000000"/>
              <w:left w:val="single" w:sz="4" w:space="0" w:color="000000"/>
              <w:bottom w:val="single" w:sz="4" w:space="0" w:color="000000"/>
              <w:right w:val="single" w:sz="4" w:space="0" w:color="000000"/>
            </w:tcBorders>
            <w:shd w:val="clear" w:color="auto" w:fill="FF0000"/>
          </w:tcPr>
          <w:p w14:paraId="08B04566" w14:textId="53B05BC8" w:rsidR="00CA4CEE" w:rsidRPr="00B6517E" w:rsidRDefault="00CA4CEE" w:rsidP="00CA4CEE">
            <w:pPr>
              <w:jc w:val="both"/>
              <w:rPr>
                <w:rFonts w:ascii="Times New Roman" w:hAnsi="Times New Roman" w:cs="Times New Roman"/>
                <w:color w:val="000000" w:themeColor="text1"/>
                <w:sz w:val="20"/>
                <w:szCs w:val="20"/>
              </w:rPr>
            </w:pPr>
            <w:r w:rsidRPr="00B6517E">
              <w:rPr>
                <w:rFonts w:ascii="Times New Roman" w:hAnsi="Times New Roman" w:cs="Times New Roman"/>
                <w:color w:val="000000" w:themeColor="text1"/>
                <w:sz w:val="20"/>
                <w:szCs w:val="20"/>
              </w:rPr>
              <w:t>4</w:t>
            </w:r>
          </w:p>
        </w:tc>
        <w:tc>
          <w:tcPr>
            <w:tcW w:w="1549" w:type="dxa"/>
            <w:tcBorders>
              <w:top w:val="single" w:sz="4" w:space="0" w:color="000000"/>
              <w:left w:val="single" w:sz="4" w:space="0" w:color="000000"/>
              <w:bottom w:val="single" w:sz="4" w:space="0" w:color="000000"/>
              <w:right w:val="single" w:sz="4" w:space="0" w:color="000000"/>
            </w:tcBorders>
          </w:tcPr>
          <w:p w14:paraId="6D631073" w14:textId="2FD07266" w:rsidR="00CA4CEE" w:rsidRPr="00B6517E" w:rsidRDefault="00CA4CEE" w:rsidP="00CA4CEE">
            <w:pPr>
              <w:jc w:val="both"/>
              <w:rPr>
                <w:rFonts w:ascii="Times New Roman" w:hAnsi="Times New Roman" w:cs="Times New Roman"/>
                <w:color w:val="000000" w:themeColor="text1"/>
                <w:sz w:val="20"/>
                <w:szCs w:val="20"/>
              </w:rPr>
            </w:pPr>
            <w:r w:rsidRPr="00B6517E">
              <w:rPr>
                <w:rFonts w:ascii="Times New Roman" w:hAnsi="Times New Roman" w:cs="Times New Roman"/>
                <w:color w:val="000000" w:themeColor="text1"/>
                <w:sz w:val="20"/>
                <w:szCs w:val="20"/>
              </w:rPr>
              <w:t>Outcome Mapping</w:t>
            </w:r>
          </w:p>
        </w:tc>
        <w:tc>
          <w:tcPr>
            <w:tcW w:w="2132" w:type="dxa"/>
            <w:tcBorders>
              <w:top w:val="single" w:sz="4" w:space="0" w:color="000000"/>
              <w:left w:val="single" w:sz="4" w:space="0" w:color="000000"/>
              <w:bottom w:val="single" w:sz="4" w:space="0" w:color="000000"/>
              <w:right w:val="single" w:sz="4" w:space="0" w:color="000000"/>
            </w:tcBorders>
          </w:tcPr>
          <w:p w14:paraId="0C7B070A" w14:textId="5A379A36" w:rsidR="00CA4CEE" w:rsidRPr="00B6517E" w:rsidRDefault="00CA4CEE" w:rsidP="00CA4CEE">
            <w:pPr>
              <w:jc w:val="both"/>
              <w:rPr>
                <w:rFonts w:ascii="Times New Roman" w:eastAsia="Times New Roman" w:hAnsi="Times New Roman" w:cs="Times New Roman"/>
                <w:sz w:val="20"/>
                <w:szCs w:val="20"/>
                <w:lang w:val="en-GB" w:eastAsia="en-GB"/>
              </w:rPr>
            </w:pPr>
            <w:r w:rsidRPr="00B6517E">
              <w:rPr>
                <w:rFonts w:ascii="Times New Roman" w:hAnsi="Times New Roman" w:cs="Times New Roman"/>
                <w:sz w:val="20"/>
                <w:szCs w:val="20"/>
              </w:rPr>
              <w:t>Const. of 1No.3-unit Classroom Block with Office, Staff Common Room, 2-Seater KVIP and Supply of Furniture</w:t>
            </w:r>
            <w:r w:rsidR="00922BC1" w:rsidRPr="00B6517E">
              <w:rPr>
                <w:rFonts w:ascii="Times New Roman" w:hAnsi="Times New Roman" w:cs="Times New Roman"/>
                <w:sz w:val="20"/>
                <w:szCs w:val="20"/>
              </w:rPr>
              <w:t xml:space="preserve"> at Anwiam.</w:t>
            </w:r>
          </w:p>
        </w:tc>
        <w:tc>
          <w:tcPr>
            <w:tcW w:w="1800" w:type="dxa"/>
            <w:tcBorders>
              <w:top w:val="single" w:sz="4" w:space="0" w:color="000000"/>
              <w:left w:val="single" w:sz="4" w:space="0" w:color="000000"/>
              <w:bottom w:val="single" w:sz="4" w:space="0" w:color="000000"/>
              <w:right w:val="single" w:sz="4" w:space="0" w:color="000000"/>
            </w:tcBorders>
          </w:tcPr>
          <w:p w14:paraId="66C9B677" w14:textId="55AD980B" w:rsidR="00CA4CEE" w:rsidRPr="00B6517E" w:rsidRDefault="00CA4CEE" w:rsidP="00CA4CEE">
            <w:pPr>
              <w:jc w:val="both"/>
              <w:rPr>
                <w:rFonts w:ascii="Times New Roman" w:hAnsi="Times New Roman" w:cs="Times New Roman"/>
                <w:color w:val="000000" w:themeColor="text1"/>
                <w:sz w:val="20"/>
                <w:szCs w:val="20"/>
              </w:rPr>
            </w:pPr>
            <w:r w:rsidRPr="00B6517E">
              <w:rPr>
                <w:rFonts w:ascii="Times New Roman" w:hAnsi="Times New Roman" w:cs="Times New Roman"/>
                <w:color w:val="000000" w:themeColor="text1"/>
                <w:sz w:val="20"/>
                <w:szCs w:val="20"/>
              </w:rPr>
              <w:t>District Director of Education</w:t>
            </w:r>
          </w:p>
        </w:tc>
        <w:tc>
          <w:tcPr>
            <w:tcW w:w="2487" w:type="dxa"/>
            <w:tcBorders>
              <w:top w:val="single" w:sz="4" w:space="0" w:color="000000"/>
              <w:left w:val="single" w:sz="4" w:space="0" w:color="000000"/>
              <w:bottom w:val="single" w:sz="4" w:space="0" w:color="000000"/>
              <w:right w:val="single" w:sz="4" w:space="0" w:color="000000"/>
            </w:tcBorders>
          </w:tcPr>
          <w:p w14:paraId="41C00A43" w14:textId="43DECD48" w:rsidR="00CA4CEE" w:rsidRPr="00B6517E" w:rsidRDefault="00CA4CEE" w:rsidP="00CA4CEE">
            <w:pPr>
              <w:pStyle w:val="ListParagraph"/>
              <w:numPr>
                <w:ilvl w:val="0"/>
                <w:numId w:val="39"/>
              </w:numPr>
              <w:jc w:val="both"/>
              <w:rPr>
                <w:rFonts w:ascii="Times New Roman" w:hAnsi="Times New Roman" w:cs="Times New Roman"/>
                <w:color w:val="000000" w:themeColor="text1"/>
                <w:sz w:val="20"/>
                <w:szCs w:val="20"/>
              </w:rPr>
            </w:pPr>
            <w:r w:rsidRPr="00B6517E">
              <w:rPr>
                <w:rFonts w:ascii="Times New Roman" w:hAnsi="Times New Roman" w:cs="Times New Roman"/>
                <w:color w:val="000000" w:themeColor="text1"/>
                <w:sz w:val="20"/>
                <w:szCs w:val="20"/>
              </w:rPr>
              <w:t>One on one community interactions</w:t>
            </w:r>
          </w:p>
          <w:p w14:paraId="6369D708" w14:textId="4306FED1" w:rsidR="00CA4CEE" w:rsidRPr="00B6517E" w:rsidRDefault="00854883" w:rsidP="00CA4CEE">
            <w:pPr>
              <w:pStyle w:val="ListParagraph"/>
              <w:numPr>
                <w:ilvl w:val="0"/>
                <w:numId w:val="39"/>
              </w:numPr>
              <w:jc w:val="both"/>
              <w:rPr>
                <w:rFonts w:ascii="Times New Roman" w:hAnsi="Times New Roman" w:cs="Times New Roman"/>
                <w:color w:val="000000" w:themeColor="text1"/>
                <w:sz w:val="20"/>
                <w:szCs w:val="20"/>
              </w:rPr>
            </w:pPr>
            <w:r w:rsidRPr="00B6517E">
              <w:rPr>
                <w:rFonts w:ascii="Times New Roman" w:hAnsi="Times New Roman" w:cs="Times New Roman"/>
                <w:color w:val="000000" w:themeColor="text1"/>
                <w:sz w:val="20"/>
                <w:szCs w:val="20"/>
              </w:rPr>
              <w:t>O</w:t>
            </w:r>
            <w:r w:rsidR="00CA4CEE" w:rsidRPr="00B6517E">
              <w:rPr>
                <w:rFonts w:ascii="Times New Roman" w:hAnsi="Times New Roman" w:cs="Times New Roman"/>
                <w:color w:val="000000" w:themeColor="text1"/>
                <w:sz w:val="20"/>
                <w:szCs w:val="20"/>
              </w:rPr>
              <w:t>bservation</w:t>
            </w:r>
          </w:p>
        </w:tc>
        <w:tc>
          <w:tcPr>
            <w:tcW w:w="2741" w:type="dxa"/>
            <w:tcBorders>
              <w:top w:val="single" w:sz="4" w:space="0" w:color="000000"/>
              <w:left w:val="single" w:sz="4" w:space="0" w:color="000000"/>
              <w:bottom w:val="single" w:sz="4" w:space="0" w:color="000000"/>
              <w:right w:val="single" w:sz="4" w:space="0" w:color="000000"/>
            </w:tcBorders>
          </w:tcPr>
          <w:p w14:paraId="516827BA" w14:textId="3C20D363" w:rsidR="00CA4CEE" w:rsidRPr="00B6517E" w:rsidRDefault="00BD5687" w:rsidP="00CA4CEE">
            <w:pPr>
              <w:pStyle w:val="ListParagraph"/>
              <w:numPr>
                <w:ilvl w:val="0"/>
                <w:numId w:val="43"/>
              </w:numPr>
              <w:jc w:val="both"/>
              <w:rPr>
                <w:rFonts w:ascii="Times New Roman" w:hAnsi="Times New Roman" w:cs="Times New Roman"/>
                <w:color w:val="000000" w:themeColor="text1"/>
                <w:sz w:val="20"/>
                <w:szCs w:val="20"/>
              </w:rPr>
            </w:pPr>
            <w:r w:rsidRPr="00B6517E">
              <w:rPr>
                <w:rFonts w:ascii="Times New Roman" w:hAnsi="Times New Roman" w:cs="Times New Roman"/>
                <w:color w:val="000000" w:themeColor="text1"/>
                <w:sz w:val="20"/>
                <w:szCs w:val="20"/>
              </w:rPr>
              <w:t>School enrolment improved</w:t>
            </w:r>
          </w:p>
          <w:p w14:paraId="14CCF3B8" w14:textId="77777777" w:rsidR="00CA4CEE" w:rsidRPr="00B6517E" w:rsidRDefault="00854883" w:rsidP="00CA4CEE">
            <w:pPr>
              <w:pStyle w:val="ListParagraph"/>
              <w:numPr>
                <w:ilvl w:val="0"/>
                <w:numId w:val="43"/>
              </w:numPr>
              <w:jc w:val="both"/>
              <w:rPr>
                <w:rFonts w:ascii="Times New Roman" w:hAnsi="Times New Roman" w:cs="Times New Roman"/>
                <w:color w:val="000000" w:themeColor="text1"/>
                <w:sz w:val="20"/>
                <w:szCs w:val="20"/>
              </w:rPr>
            </w:pPr>
            <w:r w:rsidRPr="00B6517E">
              <w:rPr>
                <w:rFonts w:ascii="Times New Roman" w:hAnsi="Times New Roman" w:cs="Times New Roman"/>
                <w:color w:val="000000" w:themeColor="text1"/>
                <w:sz w:val="20"/>
                <w:szCs w:val="20"/>
              </w:rPr>
              <w:t>Quality teaching and learning enhanced</w:t>
            </w:r>
          </w:p>
          <w:p w14:paraId="6E6B4C02" w14:textId="40EF3060" w:rsidR="00854883" w:rsidRPr="00B6517E" w:rsidRDefault="00854883" w:rsidP="00CA4CEE">
            <w:pPr>
              <w:pStyle w:val="ListParagraph"/>
              <w:numPr>
                <w:ilvl w:val="0"/>
                <w:numId w:val="43"/>
              </w:numPr>
              <w:jc w:val="both"/>
              <w:rPr>
                <w:rFonts w:ascii="Times New Roman" w:hAnsi="Times New Roman" w:cs="Times New Roman"/>
                <w:color w:val="000000" w:themeColor="text1"/>
                <w:sz w:val="20"/>
                <w:szCs w:val="20"/>
              </w:rPr>
            </w:pPr>
            <w:r w:rsidRPr="00B6517E">
              <w:rPr>
                <w:rFonts w:ascii="Times New Roman" w:hAnsi="Times New Roman" w:cs="Times New Roman"/>
                <w:color w:val="000000" w:themeColor="text1"/>
                <w:sz w:val="20"/>
                <w:szCs w:val="20"/>
              </w:rPr>
              <w:t>Improved school infrastructure</w:t>
            </w:r>
          </w:p>
        </w:tc>
        <w:tc>
          <w:tcPr>
            <w:tcW w:w="2650" w:type="dxa"/>
            <w:tcBorders>
              <w:top w:val="single" w:sz="4" w:space="0" w:color="000000"/>
              <w:left w:val="single" w:sz="4" w:space="0" w:color="000000"/>
              <w:bottom w:val="single" w:sz="4" w:space="0" w:color="000000"/>
              <w:right w:val="single" w:sz="4" w:space="0" w:color="000000"/>
            </w:tcBorders>
          </w:tcPr>
          <w:p w14:paraId="2AA41F51" w14:textId="55A83035" w:rsidR="00CA4CEE" w:rsidRPr="00B6517E" w:rsidRDefault="000C78FE" w:rsidP="00CA4CEE">
            <w:pPr>
              <w:pStyle w:val="ListParagraph"/>
              <w:numPr>
                <w:ilvl w:val="0"/>
                <w:numId w:val="42"/>
              </w:numPr>
              <w:jc w:val="both"/>
              <w:rPr>
                <w:rFonts w:ascii="Times New Roman" w:hAnsi="Times New Roman" w:cs="Times New Roman"/>
                <w:color w:val="000000" w:themeColor="text1"/>
                <w:sz w:val="20"/>
                <w:szCs w:val="20"/>
              </w:rPr>
            </w:pPr>
            <w:r w:rsidRPr="00B6517E">
              <w:rPr>
                <w:rFonts w:ascii="Times New Roman" w:hAnsi="Times New Roman" w:cs="Times New Roman"/>
                <w:color w:val="000000" w:themeColor="text1"/>
                <w:sz w:val="20"/>
                <w:szCs w:val="20"/>
              </w:rPr>
              <w:t>Ensure regular maintenance of facility</w:t>
            </w:r>
          </w:p>
          <w:p w14:paraId="254FDD78" w14:textId="05580712" w:rsidR="000C78FE" w:rsidRPr="00B6517E" w:rsidRDefault="000C78FE" w:rsidP="00CA4CEE">
            <w:pPr>
              <w:pStyle w:val="ListParagraph"/>
              <w:numPr>
                <w:ilvl w:val="0"/>
                <w:numId w:val="42"/>
              </w:numPr>
              <w:jc w:val="both"/>
              <w:rPr>
                <w:rFonts w:ascii="Times New Roman" w:hAnsi="Times New Roman" w:cs="Times New Roman"/>
                <w:color w:val="000000" w:themeColor="text1"/>
                <w:sz w:val="20"/>
                <w:szCs w:val="20"/>
              </w:rPr>
            </w:pPr>
            <w:r w:rsidRPr="00B6517E">
              <w:rPr>
                <w:rFonts w:ascii="Times New Roman" w:hAnsi="Times New Roman" w:cs="Times New Roman"/>
                <w:color w:val="000000" w:themeColor="text1"/>
                <w:sz w:val="20"/>
                <w:szCs w:val="20"/>
              </w:rPr>
              <w:t>Establish ICT lab</w:t>
            </w:r>
            <w:r w:rsidR="00BD5687" w:rsidRPr="00B6517E">
              <w:rPr>
                <w:rFonts w:ascii="Times New Roman" w:hAnsi="Times New Roman" w:cs="Times New Roman"/>
                <w:color w:val="000000" w:themeColor="text1"/>
                <w:sz w:val="20"/>
                <w:szCs w:val="20"/>
              </w:rPr>
              <w:t xml:space="preserve"> to</w:t>
            </w:r>
            <w:r w:rsidRPr="00B6517E">
              <w:rPr>
                <w:rFonts w:ascii="Times New Roman" w:hAnsi="Times New Roman" w:cs="Times New Roman"/>
                <w:color w:val="000000" w:themeColor="text1"/>
                <w:sz w:val="20"/>
                <w:szCs w:val="20"/>
              </w:rPr>
              <w:t xml:space="preserve"> compliment quality delivery in the area of Science and Technology.</w:t>
            </w:r>
          </w:p>
        </w:tc>
      </w:tr>
    </w:tbl>
    <w:p w14:paraId="28545D41" w14:textId="7FFD4F63" w:rsidR="00A0041D" w:rsidRPr="00835F3E" w:rsidRDefault="00A0041D" w:rsidP="00835F3E">
      <w:pPr>
        <w:jc w:val="both"/>
        <w:rPr>
          <w:rFonts w:ascii="Times New Roman" w:hAnsi="Times New Roman" w:cs="Times New Roman"/>
          <w:sz w:val="24"/>
          <w:szCs w:val="24"/>
        </w:rPr>
        <w:sectPr w:rsidR="00A0041D" w:rsidRPr="00835F3E" w:rsidSect="005C37AE">
          <w:pgSz w:w="15840" w:h="12240" w:orient="landscape"/>
          <w:pgMar w:top="1440" w:right="1440" w:bottom="1440" w:left="1440" w:header="720" w:footer="720" w:gutter="0"/>
          <w:cols w:space="720"/>
          <w:docGrid w:linePitch="360"/>
        </w:sectPr>
      </w:pPr>
    </w:p>
    <w:p w14:paraId="478A46AD" w14:textId="77777777" w:rsidR="00A0041D" w:rsidRPr="00B07081" w:rsidRDefault="00A0041D" w:rsidP="0019256A">
      <w:pPr>
        <w:pStyle w:val="Heading1"/>
        <w:rPr>
          <w:b w:val="0"/>
          <w:szCs w:val="22"/>
        </w:rPr>
      </w:pPr>
      <w:bookmarkStart w:id="47" w:name="_Toc97621164"/>
      <w:r w:rsidRPr="00B07081">
        <w:rPr>
          <w:szCs w:val="22"/>
        </w:rPr>
        <w:t>CHAPTER THREE</w:t>
      </w:r>
      <w:bookmarkEnd w:id="47"/>
    </w:p>
    <w:p w14:paraId="1EC6404E" w14:textId="77777777" w:rsidR="00A0041D" w:rsidRPr="00B07081" w:rsidRDefault="00383FA2" w:rsidP="0019256A">
      <w:pPr>
        <w:pStyle w:val="Heading1"/>
        <w:rPr>
          <w:b w:val="0"/>
          <w:szCs w:val="22"/>
        </w:rPr>
      </w:pPr>
      <w:bookmarkStart w:id="48" w:name="_Toc97621165"/>
      <w:r w:rsidRPr="00B07081">
        <w:rPr>
          <w:szCs w:val="22"/>
        </w:rPr>
        <w:t xml:space="preserve">3.0 </w:t>
      </w:r>
      <w:r w:rsidR="00A0041D" w:rsidRPr="00B07081">
        <w:rPr>
          <w:szCs w:val="22"/>
        </w:rPr>
        <w:t>THE WAY FORWARD</w:t>
      </w:r>
      <w:bookmarkEnd w:id="48"/>
    </w:p>
    <w:p w14:paraId="369DA191" w14:textId="77777777" w:rsidR="00A0041D" w:rsidRPr="00835F3E" w:rsidRDefault="00A0041D" w:rsidP="00835F3E">
      <w:pPr>
        <w:jc w:val="both"/>
        <w:rPr>
          <w:rFonts w:ascii="Times New Roman" w:hAnsi="Times New Roman" w:cs="Times New Roman"/>
          <w:sz w:val="24"/>
          <w:szCs w:val="24"/>
        </w:rPr>
      </w:pPr>
      <w:r w:rsidRPr="00835F3E">
        <w:rPr>
          <w:rFonts w:ascii="Times New Roman" w:hAnsi="Times New Roman" w:cs="Times New Roman"/>
          <w:sz w:val="24"/>
          <w:szCs w:val="24"/>
        </w:rPr>
        <w:t>This chapter summarizes and concludes the 2021 Annual Progress Report by exhibiting the key issues addressed and those yet to be addressed as well as the recommendations for successful implementation of subsequent Annual Action Plans.</w:t>
      </w:r>
    </w:p>
    <w:p w14:paraId="584BF81D" w14:textId="77777777" w:rsidR="00A0041D" w:rsidRPr="00554CE2" w:rsidRDefault="00EE09BD" w:rsidP="00383FA2">
      <w:pPr>
        <w:pStyle w:val="Heading2"/>
      </w:pPr>
      <w:bookmarkStart w:id="49" w:name="_Toc97621166"/>
      <w:r w:rsidRPr="00554CE2">
        <w:t>3.1.1 KEY ISSUES ADDRESSED</w:t>
      </w:r>
      <w:bookmarkEnd w:id="49"/>
    </w:p>
    <w:p w14:paraId="757A5277" w14:textId="77777777" w:rsidR="00A0041D" w:rsidRPr="00835F3E" w:rsidRDefault="00A0041D" w:rsidP="00835F3E">
      <w:pPr>
        <w:numPr>
          <w:ilvl w:val="0"/>
          <w:numId w:val="33"/>
        </w:numPr>
        <w:tabs>
          <w:tab w:val="left" w:pos="7371"/>
        </w:tabs>
        <w:autoSpaceDE w:val="0"/>
        <w:autoSpaceDN w:val="0"/>
        <w:adjustRightInd w:val="0"/>
        <w:spacing w:after="0" w:line="360" w:lineRule="auto"/>
        <w:contextualSpacing/>
        <w:jc w:val="both"/>
        <w:rPr>
          <w:rFonts w:ascii="Times New Roman" w:eastAsia="Calibri" w:hAnsi="Times New Roman" w:cs="Times New Roman"/>
          <w:sz w:val="24"/>
          <w:szCs w:val="24"/>
          <w:lang w:val="en-GB" w:eastAsia="en-GB"/>
        </w:rPr>
      </w:pPr>
      <w:r w:rsidRPr="00835F3E">
        <w:rPr>
          <w:rFonts w:ascii="Times New Roman" w:eastAsia="Calibri" w:hAnsi="Times New Roman" w:cs="Times New Roman"/>
          <w:sz w:val="24"/>
          <w:szCs w:val="24"/>
          <w:lang w:val="en-GB" w:eastAsia="en-GB"/>
        </w:rPr>
        <w:t>Quarterly meetings of the DPCU and budget committee</w:t>
      </w:r>
    </w:p>
    <w:p w14:paraId="70BA8894" w14:textId="77777777" w:rsidR="00A0041D" w:rsidRPr="00835F3E" w:rsidRDefault="00A0041D" w:rsidP="00835F3E">
      <w:pPr>
        <w:numPr>
          <w:ilvl w:val="0"/>
          <w:numId w:val="33"/>
        </w:numPr>
        <w:tabs>
          <w:tab w:val="left" w:pos="7371"/>
        </w:tabs>
        <w:autoSpaceDE w:val="0"/>
        <w:autoSpaceDN w:val="0"/>
        <w:adjustRightInd w:val="0"/>
        <w:spacing w:after="0" w:line="360" w:lineRule="auto"/>
        <w:contextualSpacing/>
        <w:jc w:val="both"/>
        <w:rPr>
          <w:rFonts w:ascii="Times New Roman" w:eastAsia="Calibri" w:hAnsi="Times New Roman" w:cs="Times New Roman"/>
          <w:sz w:val="24"/>
          <w:szCs w:val="24"/>
          <w:lang w:val="en-GB" w:eastAsia="en-GB"/>
        </w:rPr>
      </w:pPr>
      <w:r w:rsidRPr="00835F3E">
        <w:rPr>
          <w:rFonts w:ascii="Times New Roman" w:eastAsia="Calibri" w:hAnsi="Times New Roman" w:cs="Times New Roman"/>
          <w:sz w:val="24"/>
          <w:szCs w:val="24"/>
          <w:lang w:val="en-GB" w:eastAsia="en-GB"/>
        </w:rPr>
        <w:t>Timely submission of quarterly reports by Departments and Agencies</w:t>
      </w:r>
    </w:p>
    <w:p w14:paraId="3F167E97" w14:textId="77777777" w:rsidR="00A0041D" w:rsidRPr="00835F3E" w:rsidRDefault="00A0041D" w:rsidP="00835F3E">
      <w:pPr>
        <w:numPr>
          <w:ilvl w:val="0"/>
          <w:numId w:val="33"/>
        </w:numPr>
        <w:tabs>
          <w:tab w:val="left" w:pos="7371"/>
        </w:tabs>
        <w:autoSpaceDE w:val="0"/>
        <w:autoSpaceDN w:val="0"/>
        <w:adjustRightInd w:val="0"/>
        <w:spacing w:after="0" w:line="360" w:lineRule="auto"/>
        <w:contextualSpacing/>
        <w:jc w:val="both"/>
        <w:rPr>
          <w:rFonts w:ascii="Times New Roman" w:eastAsia="Calibri" w:hAnsi="Times New Roman" w:cs="Times New Roman"/>
          <w:sz w:val="24"/>
          <w:szCs w:val="24"/>
          <w:lang w:val="en-GB" w:eastAsia="en-GB"/>
        </w:rPr>
      </w:pPr>
      <w:r w:rsidRPr="00835F3E">
        <w:rPr>
          <w:rFonts w:ascii="Times New Roman" w:eastAsia="Calibri" w:hAnsi="Times New Roman" w:cs="Times New Roman"/>
          <w:sz w:val="24"/>
          <w:szCs w:val="24"/>
          <w:lang w:val="en-GB" w:eastAsia="en-GB"/>
        </w:rPr>
        <w:t>Improved link between plan and budget</w:t>
      </w:r>
    </w:p>
    <w:p w14:paraId="5D034530" w14:textId="77777777" w:rsidR="00AF64C1" w:rsidRPr="00835F3E" w:rsidRDefault="00AF64C1" w:rsidP="00835F3E">
      <w:pPr>
        <w:tabs>
          <w:tab w:val="left" w:pos="7371"/>
        </w:tabs>
        <w:autoSpaceDE w:val="0"/>
        <w:autoSpaceDN w:val="0"/>
        <w:adjustRightInd w:val="0"/>
        <w:spacing w:after="0" w:line="360" w:lineRule="auto"/>
        <w:contextualSpacing/>
        <w:jc w:val="both"/>
        <w:rPr>
          <w:rFonts w:ascii="Times New Roman" w:eastAsia="Calibri" w:hAnsi="Times New Roman" w:cs="Times New Roman"/>
          <w:sz w:val="24"/>
          <w:szCs w:val="24"/>
          <w:lang w:val="en-GB" w:eastAsia="en-GB"/>
        </w:rPr>
      </w:pPr>
    </w:p>
    <w:p w14:paraId="61823693" w14:textId="77777777" w:rsidR="00A0041D" w:rsidRPr="00554CE2" w:rsidRDefault="00EE09BD" w:rsidP="00383FA2">
      <w:pPr>
        <w:pStyle w:val="Heading2"/>
      </w:pPr>
      <w:bookmarkStart w:id="50" w:name="_Toc97621167"/>
      <w:r w:rsidRPr="00554CE2">
        <w:t>3.1.2 KEY ISSUES YET TO BE ADDRESSED</w:t>
      </w:r>
      <w:bookmarkEnd w:id="50"/>
    </w:p>
    <w:p w14:paraId="5B749412" w14:textId="77777777" w:rsidR="00AF64C1" w:rsidRPr="00835F3E" w:rsidRDefault="00AF64C1" w:rsidP="00835F3E">
      <w:pPr>
        <w:spacing w:before="240" w:after="0" w:line="240" w:lineRule="auto"/>
        <w:jc w:val="both"/>
        <w:rPr>
          <w:rFonts w:ascii="Times New Roman" w:eastAsia="Calibri" w:hAnsi="Times New Roman" w:cs="Times New Roman"/>
          <w:sz w:val="24"/>
          <w:szCs w:val="24"/>
        </w:rPr>
      </w:pPr>
      <w:r w:rsidRPr="00835F3E">
        <w:rPr>
          <w:rFonts w:ascii="Times New Roman" w:eastAsia="Calibri" w:hAnsi="Times New Roman" w:cs="Times New Roman"/>
          <w:sz w:val="24"/>
          <w:szCs w:val="24"/>
        </w:rPr>
        <w:t>Some key issues yet to be addressed were;</w:t>
      </w:r>
    </w:p>
    <w:p w14:paraId="22615B3F" w14:textId="77777777" w:rsidR="00AF64C1" w:rsidRPr="00835F3E" w:rsidRDefault="00AF64C1" w:rsidP="00835F3E">
      <w:pPr>
        <w:numPr>
          <w:ilvl w:val="0"/>
          <w:numId w:val="34"/>
        </w:numPr>
        <w:tabs>
          <w:tab w:val="left" w:pos="7371"/>
        </w:tabs>
        <w:autoSpaceDE w:val="0"/>
        <w:autoSpaceDN w:val="0"/>
        <w:adjustRightInd w:val="0"/>
        <w:spacing w:before="240" w:after="0" w:line="360" w:lineRule="auto"/>
        <w:contextualSpacing/>
        <w:jc w:val="both"/>
        <w:rPr>
          <w:rFonts w:ascii="Times New Roman" w:eastAsia="Calibri" w:hAnsi="Times New Roman" w:cs="Times New Roman"/>
          <w:sz w:val="24"/>
          <w:szCs w:val="24"/>
          <w:lang w:val="en-GB" w:eastAsia="en-GB"/>
        </w:rPr>
      </w:pPr>
      <w:r w:rsidRPr="00835F3E">
        <w:rPr>
          <w:rFonts w:ascii="Times New Roman" w:eastAsia="Calibri" w:hAnsi="Times New Roman" w:cs="Times New Roman"/>
          <w:sz w:val="24"/>
          <w:szCs w:val="24"/>
          <w:lang w:val="en-GB" w:eastAsia="en-GB"/>
        </w:rPr>
        <w:t>Ineffective collaboration between Assembly and Non-Governmental Organisations and other development partners</w:t>
      </w:r>
    </w:p>
    <w:p w14:paraId="0BF63829" w14:textId="77777777" w:rsidR="00AF64C1" w:rsidRPr="00835F3E" w:rsidRDefault="00AF64C1" w:rsidP="00835F3E">
      <w:pPr>
        <w:numPr>
          <w:ilvl w:val="0"/>
          <w:numId w:val="34"/>
        </w:numPr>
        <w:tabs>
          <w:tab w:val="left" w:pos="7371"/>
        </w:tabs>
        <w:autoSpaceDE w:val="0"/>
        <w:autoSpaceDN w:val="0"/>
        <w:adjustRightInd w:val="0"/>
        <w:spacing w:before="240" w:after="0" w:line="360" w:lineRule="auto"/>
        <w:contextualSpacing/>
        <w:jc w:val="both"/>
        <w:rPr>
          <w:rFonts w:ascii="Times New Roman" w:eastAsia="Calibri" w:hAnsi="Times New Roman" w:cs="Times New Roman"/>
          <w:sz w:val="24"/>
          <w:szCs w:val="24"/>
          <w:lang w:val="en-GB" w:eastAsia="en-GB"/>
        </w:rPr>
      </w:pPr>
      <w:r w:rsidRPr="00835F3E">
        <w:rPr>
          <w:rFonts w:ascii="Times New Roman" w:eastAsia="Calibri" w:hAnsi="Times New Roman" w:cs="Times New Roman"/>
          <w:sz w:val="24"/>
          <w:szCs w:val="24"/>
          <w:lang w:val="en-GB" w:eastAsia="en-GB"/>
        </w:rPr>
        <w:t>Difficulty in accessing data from some departments and agencies.</w:t>
      </w:r>
    </w:p>
    <w:p w14:paraId="7FD5402D" w14:textId="77777777" w:rsidR="00AF64C1" w:rsidRPr="00835F3E" w:rsidRDefault="00AF64C1" w:rsidP="00835F3E">
      <w:pPr>
        <w:numPr>
          <w:ilvl w:val="0"/>
          <w:numId w:val="34"/>
        </w:numPr>
        <w:tabs>
          <w:tab w:val="left" w:pos="7371"/>
        </w:tabs>
        <w:autoSpaceDE w:val="0"/>
        <w:autoSpaceDN w:val="0"/>
        <w:adjustRightInd w:val="0"/>
        <w:spacing w:before="240" w:after="0" w:line="360" w:lineRule="auto"/>
        <w:contextualSpacing/>
        <w:jc w:val="both"/>
        <w:rPr>
          <w:rFonts w:ascii="Times New Roman" w:eastAsia="Calibri" w:hAnsi="Times New Roman" w:cs="Times New Roman"/>
          <w:sz w:val="24"/>
          <w:szCs w:val="24"/>
          <w:lang w:val="en-GB" w:eastAsia="en-GB"/>
        </w:rPr>
      </w:pPr>
      <w:r w:rsidRPr="00835F3E">
        <w:rPr>
          <w:rFonts w:ascii="Times New Roman" w:eastAsia="Calibri" w:hAnsi="Times New Roman" w:cs="Times New Roman"/>
          <w:sz w:val="24"/>
          <w:szCs w:val="24"/>
          <w:lang w:val="en-GB" w:eastAsia="en-GB"/>
        </w:rPr>
        <w:t>Poor records keeping among departments and units.</w:t>
      </w:r>
    </w:p>
    <w:p w14:paraId="330C02E6" w14:textId="77777777" w:rsidR="00AF64C1" w:rsidRPr="00835F3E" w:rsidRDefault="00AF64C1" w:rsidP="00835F3E">
      <w:pPr>
        <w:numPr>
          <w:ilvl w:val="0"/>
          <w:numId w:val="34"/>
        </w:numPr>
        <w:spacing w:after="0" w:line="360" w:lineRule="auto"/>
        <w:contextualSpacing/>
        <w:jc w:val="both"/>
        <w:rPr>
          <w:rFonts w:ascii="Times New Roman" w:eastAsia="Calibri" w:hAnsi="Times New Roman" w:cs="Times New Roman"/>
          <w:sz w:val="24"/>
          <w:szCs w:val="24"/>
          <w:lang w:val="en-GB" w:eastAsia="en-GB"/>
        </w:rPr>
      </w:pPr>
      <w:r w:rsidRPr="00835F3E">
        <w:rPr>
          <w:rFonts w:ascii="Times New Roman" w:eastAsia="Calibri" w:hAnsi="Times New Roman" w:cs="Times New Roman"/>
          <w:sz w:val="24"/>
          <w:szCs w:val="24"/>
          <w:lang w:val="en-GB" w:eastAsia="en-GB"/>
        </w:rPr>
        <w:t>Inadequate logistics for effective monitoring and evaluation</w:t>
      </w:r>
    </w:p>
    <w:p w14:paraId="6ED7F177" w14:textId="77777777" w:rsidR="00AF64C1" w:rsidRPr="00835F3E" w:rsidRDefault="00AF64C1" w:rsidP="00835F3E">
      <w:pPr>
        <w:numPr>
          <w:ilvl w:val="0"/>
          <w:numId w:val="34"/>
        </w:numPr>
        <w:spacing w:after="0" w:line="360" w:lineRule="auto"/>
        <w:contextualSpacing/>
        <w:jc w:val="both"/>
        <w:rPr>
          <w:rFonts w:ascii="Times New Roman" w:eastAsia="Calibri" w:hAnsi="Times New Roman" w:cs="Times New Roman"/>
          <w:sz w:val="24"/>
          <w:szCs w:val="24"/>
          <w:lang w:val="en-GB" w:eastAsia="en-GB"/>
        </w:rPr>
      </w:pPr>
      <w:r w:rsidRPr="00835F3E">
        <w:rPr>
          <w:rFonts w:ascii="Times New Roman" w:eastAsia="Calibri" w:hAnsi="Times New Roman" w:cs="Times New Roman"/>
          <w:sz w:val="24"/>
          <w:szCs w:val="24"/>
          <w:lang w:val="en-GB" w:eastAsia="en-GB"/>
        </w:rPr>
        <w:t xml:space="preserve">Poor Basic Education Certificate Examination (BECE) performance </w:t>
      </w:r>
    </w:p>
    <w:p w14:paraId="6D57601C" w14:textId="77777777" w:rsidR="00AF64C1" w:rsidRPr="00835F3E" w:rsidRDefault="00AF64C1" w:rsidP="00835F3E">
      <w:pPr>
        <w:numPr>
          <w:ilvl w:val="0"/>
          <w:numId w:val="34"/>
        </w:numPr>
        <w:spacing w:after="0" w:line="360" w:lineRule="auto"/>
        <w:contextualSpacing/>
        <w:jc w:val="both"/>
        <w:rPr>
          <w:rFonts w:ascii="Times New Roman" w:eastAsia="Calibri" w:hAnsi="Times New Roman" w:cs="Times New Roman"/>
          <w:sz w:val="24"/>
          <w:szCs w:val="24"/>
          <w:lang w:val="en-GB" w:eastAsia="en-GB"/>
        </w:rPr>
      </w:pPr>
      <w:r w:rsidRPr="00835F3E">
        <w:rPr>
          <w:rFonts w:ascii="Times New Roman" w:eastAsia="Calibri" w:hAnsi="Times New Roman" w:cs="Times New Roman"/>
          <w:sz w:val="24"/>
          <w:szCs w:val="24"/>
          <w:lang w:val="en-GB" w:eastAsia="en-GB"/>
        </w:rPr>
        <w:t>Poor road conditions</w:t>
      </w:r>
    </w:p>
    <w:p w14:paraId="4C0EF201" w14:textId="77777777" w:rsidR="00AF64C1" w:rsidRPr="00835F3E" w:rsidRDefault="00AF64C1" w:rsidP="00835F3E">
      <w:pPr>
        <w:numPr>
          <w:ilvl w:val="0"/>
          <w:numId w:val="34"/>
        </w:numPr>
        <w:spacing w:after="0" w:line="360" w:lineRule="auto"/>
        <w:contextualSpacing/>
        <w:jc w:val="both"/>
        <w:rPr>
          <w:rFonts w:ascii="Times New Roman" w:eastAsia="Calibri" w:hAnsi="Times New Roman" w:cs="Times New Roman"/>
          <w:sz w:val="24"/>
          <w:szCs w:val="24"/>
          <w:lang w:val="en-GB" w:eastAsia="en-GB"/>
        </w:rPr>
      </w:pPr>
      <w:r w:rsidRPr="00835F3E">
        <w:rPr>
          <w:rFonts w:ascii="Times New Roman" w:eastAsia="Calibri" w:hAnsi="Times New Roman" w:cs="Times New Roman"/>
          <w:sz w:val="24"/>
          <w:szCs w:val="24"/>
          <w:lang w:val="en-GB" w:eastAsia="en-GB"/>
        </w:rPr>
        <w:t>Broken down boreholes</w:t>
      </w:r>
    </w:p>
    <w:p w14:paraId="7466F67D" w14:textId="77777777" w:rsidR="00AF64C1" w:rsidRPr="00835F3E" w:rsidRDefault="00AF64C1" w:rsidP="00835F3E">
      <w:pPr>
        <w:numPr>
          <w:ilvl w:val="0"/>
          <w:numId w:val="34"/>
        </w:numPr>
        <w:spacing w:after="0" w:line="360" w:lineRule="auto"/>
        <w:contextualSpacing/>
        <w:jc w:val="both"/>
        <w:rPr>
          <w:rFonts w:ascii="Times New Roman" w:eastAsia="Calibri" w:hAnsi="Times New Roman" w:cs="Times New Roman"/>
          <w:sz w:val="24"/>
          <w:szCs w:val="24"/>
          <w:lang w:val="en-GB" w:eastAsia="en-GB"/>
        </w:rPr>
      </w:pPr>
      <w:r w:rsidRPr="00835F3E">
        <w:rPr>
          <w:rFonts w:ascii="Times New Roman" w:eastAsia="Calibri" w:hAnsi="Times New Roman" w:cs="Times New Roman"/>
          <w:sz w:val="24"/>
          <w:szCs w:val="24"/>
          <w:lang w:val="en-GB" w:eastAsia="en-GB"/>
        </w:rPr>
        <w:t>Low Internally Generated Fund (IGF)</w:t>
      </w:r>
    </w:p>
    <w:p w14:paraId="2D0B095B" w14:textId="77777777" w:rsidR="00AF64C1" w:rsidRPr="00835F3E" w:rsidRDefault="00AF64C1" w:rsidP="00835F3E">
      <w:pPr>
        <w:numPr>
          <w:ilvl w:val="0"/>
          <w:numId w:val="34"/>
        </w:numPr>
        <w:spacing w:after="0" w:line="360" w:lineRule="auto"/>
        <w:contextualSpacing/>
        <w:jc w:val="both"/>
        <w:rPr>
          <w:rFonts w:ascii="Times New Roman" w:eastAsia="Calibri" w:hAnsi="Times New Roman" w:cs="Times New Roman"/>
          <w:sz w:val="24"/>
          <w:szCs w:val="24"/>
          <w:lang w:val="en-GB" w:eastAsia="en-GB"/>
        </w:rPr>
      </w:pPr>
      <w:r w:rsidRPr="00835F3E">
        <w:rPr>
          <w:rFonts w:ascii="Times New Roman" w:eastAsia="Calibri" w:hAnsi="Times New Roman" w:cs="Times New Roman"/>
          <w:sz w:val="24"/>
          <w:szCs w:val="24"/>
          <w:lang w:val="en-GB" w:eastAsia="en-GB"/>
        </w:rPr>
        <w:t xml:space="preserve">Inadequate potable water supply </w:t>
      </w:r>
    </w:p>
    <w:p w14:paraId="1B72A9EC" w14:textId="77777777" w:rsidR="00AF64C1" w:rsidRPr="00835F3E" w:rsidRDefault="00AF64C1" w:rsidP="00835F3E">
      <w:pPr>
        <w:numPr>
          <w:ilvl w:val="0"/>
          <w:numId w:val="34"/>
        </w:numPr>
        <w:spacing w:after="0" w:line="360" w:lineRule="auto"/>
        <w:contextualSpacing/>
        <w:jc w:val="both"/>
        <w:rPr>
          <w:rFonts w:ascii="Times New Roman" w:eastAsia="Calibri" w:hAnsi="Times New Roman" w:cs="Times New Roman"/>
          <w:sz w:val="24"/>
          <w:szCs w:val="24"/>
          <w:lang w:val="en-GB" w:eastAsia="en-GB"/>
        </w:rPr>
      </w:pPr>
      <w:r w:rsidRPr="00835F3E">
        <w:rPr>
          <w:rFonts w:ascii="Times New Roman" w:eastAsia="Calibri" w:hAnsi="Times New Roman" w:cs="Times New Roman"/>
          <w:sz w:val="24"/>
          <w:szCs w:val="24"/>
          <w:lang w:val="en-GB" w:eastAsia="en-GB"/>
        </w:rPr>
        <w:t>High unemployment among the youth</w:t>
      </w:r>
    </w:p>
    <w:p w14:paraId="18ED8F9D" w14:textId="77777777" w:rsidR="00AF64C1" w:rsidRPr="00835F3E" w:rsidRDefault="00AF64C1" w:rsidP="00835F3E">
      <w:pPr>
        <w:numPr>
          <w:ilvl w:val="0"/>
          <w:numId w:val="34"/>
        </w:numPr>
        <w:spacing w:after="0" w:line="360" w:lineRule="auto"/>
        <w:contextualSpacing/>
        <w:jc w:val="both"/>
        <w:rPr>
          <w:rFonts w:ascii="Times New Roman" w:eastAsia="Calibri" w:hAnsi="Times New Roman" w:cs="Times New Roman"/>
          <w:sz w:val="24"/>
          <w:szCs w:val="24"/>
          <w:lang w:val="en-GB" w:eastAsia="en-GB"/>
        </w:rPr>
      </w:pPr>
      <w:r w:rsidRPr="00835F3E">
        <w:rPr>
          <w:rFonts w:ascii="Times New Roman" w:eastAsia="Calibri" w:hAnsi="Times New Roman" w:cs="Times New Roman"/>
          <w:sz w:val="24"/>
          <w:szCs w:val="24"/>
          <w:lang w:val="en-GB" w:eastAsia="en-GB"/>
        </w:rPr>
        <w:t>Dilapidated classroom blocks</w:t>
      </w:r>
    </w:p>
    <w:p w14:paraId="6CAB3B72" w14:textId="77777777" w:rsidR="00AF64C1" w:rsidRPr="00835F3E" w:rsidRDefault="00AF64C1" w:rsidP="00835F3E">
      <w:pPr>
        <w:numPr>
          <w:ilvl w:val="0"/>
          <w:numId w:val="34"/>
        </w:numPr>
        <w:spacing w:after="0" w:line="360" w:lineRule="auto"/>
        <w:contextualSpacing/>
        <w:jc w:val="both"/>
        <w:rPr>
          <w:rFonts w:ascii="Times New Roman" w:eastAsia="Calibri" w:hAnsi="Times New Roman" w:cs="Times New Roman"/>
          <w:sz w:val="24"/>
          <w:szCs w:val="24"/>
          <w:lang w:val="en-GB" w:eastAsia="en-GB"/>
        </w:rPr>
      </w:pPr>
      <w:r w:rsidRPr="00835F3E">
        <w:rPr>
          <w:rFonts w:ascii="Times New Roman" w:eastAsia="Calibri" w:hAnsi="Times New Roman" w:cs="Times New Roman"/>
          <w:sz w:val="24"/>
          <w:szCs w:val="24"/>
          <w:lang w:val="en-GB" w:eastAsia="en-GB"/>
        </w:rPr>
        <w:t>Inadequate CHPS Compounds</w:t>
      </w:r>
    </w:p>
    <w:p w14:paraId="00147436" w14:textId="77777777" w:rsidR="00AF64C1" w:rsidRDefault="00AF64C1" w:rsidP="00835F3E">
      <w:pPr>
        <w:numPr>
          <w:ilvl w:val="0"/>
          <w:numId w:val="34"/>
        </w:numPr>
        <w:spacing w:after="0" w:line="360" w:lineRule="auto"/>
        <w:contextualSpacing/>
        <w:jc w:val="both"/>
        <w:rPr>
          <w:rFonts w:ascii="Times New Roman" w:eastAsia="Calibri" w:hAnsi="Times New Roman" w:cs="Times New Roman"/>
          <w:sz w:val="24"/>
          <w:szCs w:val="24"/>
          <w:lang w:val="en-GB" w:eastAsia="en-GB"/>
        </w:rPr>
      </w:pPr>
      <w:r w:rsidRPr="00835F3E">
        <w:rPr>
          <w:rFonts w:ascii="Times New Roman" w:eastAsia="Calibri" w:hAnsi="Times New Roman" w:cs="Times New Roman"/>
          <w:sz w:val="24"/>
          <w:szCs w:val="24"/>
          <w:lang w:val="en-GB" w:eastAsia="en-GB"/>
        </w:rPr>
        <w:t xml:space="preserve">Open defecation </w:t>
      </w:r>
    </w:p>
    <w:p w14:paraId="2BBAEF65" w14:textId="77777777" w:rsidR="00776902" w:rsidRDefault="00776902" w:rsidP="00776902">
      <w:pPr>
        <w:spacing w:after="0" w:line="360" w:lineRule="auto"/>
        <w:contextualSpacing/>
        <w:jc w:val="both"/>
        <w:rPr>
          <w:rFonts w:ascii="Times New Roman" w:eastAsia="Calibri" w:hAnsi="Times New Roman" w:cs="Times New Roman"/>
          <w:sz w:val="24"/>
          <w:szCs w:val="24"/>
          <w:lang w:val="en-GB" w:eastAsia="en-GB"/>
        </w:rPr>
      </w:pPr>
    </w:p>
    <w:p w14:paraId="3D7EBCE0" w14:textId="77777777" w:rsidR="00776902" w:rsidRPr="00F319D1" w:rsidRDefault="00776902" w:rsidP="00776902">
      <w:pPr>
        <w:spacing w:after="0" w:line="360" w:lineRule="auto"/>
        <w:contextualSpacing/>
        <w:jc w:val="both"/>
        <w:rPr>
          <w:rFonts w:ascii="Times New Roman" w:eastAsia="Calibri" w:hAnsi="Times New Roman" w:cs="Times New Roman"/>
          <w:sz w:val="24"/>
          <w:szCs w:val="24"/>
          <w:lang w:val="en-GB" w:eastAsia="en-GB"/>
        </w:rPr>
      </w:pPr>
    </w:p>
    <w:p w14:paraId="4220B3EB" w14:textId="77777777" w:rsidR="00AF64C1" w:rsidRPr="00554CE2" w:rsidRDefault="00EE09BD" w:rsidP="00383FA2">
      <w:pPr>
        <w:pStyle w:val="Heading2"/>
        <w:rPr>
          <w:rFonts w:eastAsia="Calibri"/>
        </w:rPr>
      </w:pPr>
      <w:bookmarkStart w:id="51" w:name="_Toc97621168"/>
      <w:r w:rsidRPr="00554CE2">
        <w:rPr>
          <w:rFonts w:eastAsia="Calibri"/>
        </w:rPr>
        <w:t>3.1.3 RECOMMENDATIONS</w:t>
      </w:r>
      <w:bookmarkEnd w:id="51"/>
    </w:p>
    <w:p w14:paraId="7BA31057" w14:textId="77777777" w:rsidR="00AF64C1" w:rsidRPr="00835F3E" w:rsidRDefault="00AF64C1" w:rsidP="00835F3E">
      <w:pPr>
        <w:numPr>
          <w:ilvl w:val="0"/>
          <w:numId w:val="35"/>
        </w:numPr>
        <w:spacing w:before="240" w:after="0" w:line="360" w:lineRule="auto"/>
        <w:contextualSpacing/>
        <w:jc w:val="both"/>
        <w:rPr>
          <w:rFonts w:ascii="Times New Roman" w:eastAsia="Times New Roman" w:hAnsi="Times New Roman" w:cs="Times New Roman"/>
          <w:sz w:val="24"/>
          <w:szCs w:val="24"/>
          <w:lang w:val="en-GB" w:eastAsia="en-GB"/>
        </w:rPr>
      </w:pPr>
      <w:r w:rsidRPr="00835F3E">
        <w:rPr>
          <w:rFonts w:ascii="Times New Roman" w:eastAsia="Times New Roman" w:hAnsi="Times New Roman" w:cs="Times New Roman"/>
          <w:sz w:val="24"/>
          <w:szCs w:val="24"/>
          <w:lang w:val="en-GB" w:eastAsia="en-GB"/>
        </w:rPr>
        <w:t xml:space="preserve">Investment in the construction and rehabilitation of classroom blocks </w:t>
      </w:r>
    </w:p>
    <w:p w14:paraId="39B6CEDE" w14:textId="77777777" w:rsidR="00AF64C1" w:rsidRPr="00835F3E" w:rsidRDefault="00AF64C1" w:rsidP="00835F3E">
      <w:pPr>
        <w:numPr>
          <w:ilvl w:val="0"/>
          <w:numId w:val="35"/>
        </w:numPr>
        <w:spacing w:before="240" w:after="0" w:line="360" w:lineRule="auto"/>
        <w:contextualSpacing/>
        <w:jc w:val="both"/>
        <w:rPr>
          <w:rFonts w:ascii="Times New Roman" w:eastAsia="Times New Roman" w:hAnsi="Times New Roman" w:cs="Times New Roman"/>
          <w:sz w:val="24"/>
          <w:szCs w:val="24"/>
          <w:lang w:val="en-GB" w:eastAsia="en-GB"/>
        </w:rPr>
      </w:pPr>
      <w:r w:rsidRPr="00835F3E">
        <w:rPr>
          <w:rFonts w:ascii="Times New Roman" w:eastAsia="Times New Roman" w:hAnsi="Times New Roman" w:cs="Times New Roman"/>
          <w:sz w:val="24"/>
          <w:szCs w:val="24"/>
          <w:lang w:val="en-GB" w:eastAsia="en-GB"/>
        </w:rPr>
        <w:t xml:space="preserve">Investment in the construction and rehabilitation of health facilities  </w:t>
      </w:r>
    </w:p>
    <w:p w14:paraId="352AFED4" w14:textId="77777777" w:rsidR="00AF64C1" w:rsidRPr="00835F3E" w:rsidRDefault="00AF64C1" w:rsidP="00835F3E">
      <w:pPr>
        <w:numPr>
          <w:ilvl w:val="0"/>
          <w:numId w:val="35"/>
        </w:numPr>
        <w:spacing w:after="0" w:line="360" w:lineRule="auto"/>
        <w:contextualSpacing/>
        <w:jc w:val="both"/>
        <w:rPr>
          <w:rFonts w:ascii="Times New Roman" w:eastAsia="Times New Roman" w:hAnsi="Times New Roman" w:cs="Times New Roman"/>
          <w:sz w:val="24"/>
          <w:szCs w:val="24"/>
          <w:lang w:val="en-GB" w:eastAsia="en-GB"/>
        </w:rPr>
      </w:pPr>
      <w:r w:rsidRPr="00835F3E">
        <w:rPr>
          <w:rFonts w:ascii="Times New Roman" w:eastAsia="Times New Roman" w:hAnsi="Times New Roman" w:cs="Times New Roman"/>
          <w:sz w:val="24"/>
          <w:szCs w:val="24"/>
          <w:lang w:val="en-GB" w:eastAsia="en-GB"/>
        </w:rPr>
        <w:t>Organisation of public education campaigns on the need to pay taxes eg. Property rate.</w:t>
      </w:r>
    </w:p>
    <w:p w14:paraId="4D7EDF3C" w14:textId="77777777" w:rsidR="00AF64C1" w:rsidRPr="00835F3E" w:rsidRDefault="00AF64C1" w:rsidP="00835F3E">
      <w:pPr>
        <w:numPr>
          <w:ilvl w:val="0"/>
          <w:numId w:val="35"/>
        </w:numPr>
        <w:spacing w:after="0" w:line="360" w:lineRule="auto"/>
        <w:contextualSpacing/>
        <w:jc w:val="both"/>
        <w:rPr>
          <w:rFonts w:ascii="Times New Roman" w:eastAsia="Times New Roman" w:hAnsi="Times New Roman" w:cs="Times New Roman"/>
          <w:sz w:val="24"/>
          <w:szCs w:val="24"/>
          <w:lang w:val="en-GB" w:eastAsia="en-GB"/>
        </w:rPr>
      </w:pPr>
      <w:r w:rsidRPr="00835F3E">
        <w:rPr>
          <w:rFonts w:ascii="Times New Roman" w:eastAsia="Times New Roman" w:hAnsi="Times New Roman" w:cs="Times New Roman"/>
          <w:sz w:val="24"/>
          <w:szCs w:val="24"/>
          <w:lang w:val="en-GB" w:eastAsia="en-GB"/>
        </w:rPr>
        <w:t>Exploitation of other internally lucrative sources of funds aside the conventional sources.</w:t>
      </w:r>
    </w:p>
    <w:p w14:paraId="1746E0EF" w14:textId="77777777" w:rsidR="00AF64C1" w:rsidRPr="00835F3E" w:rsidRDefault="00AF64C1" w:rsidP="00835F3E">
      <w:pPr>
        <w:numPr>
          <w:ilvl w:val="0"/>
          <w:numId w:val="35"/>
        </w:numPr>
        <w:spacing w:after="0" w:line="360" w:lineRule="auto"/>
        <w:contextualSpacing/>
        <w:jc w:val="both"/>
        <w:rPr>
          <w:rFonts w:ascii="Times New Roman" w:eastAsia="Times New Roman" w:hAnsi="Times New Roman" w:cs="Times New Roman"/>
          <w:sz w:val="24"/>
          <w:szCs w:val="24"/>
          <w:lang w:val="en-GB" w:eastAsia="en-GB"/>
        </w:rPr>
      </w:pPr>
      <w:r w:rsidRPr="00835F3E">
        <w:rPr>
          <w:rFonts w:ascii="Times New Roman" w:eastAsia="Times New Roman" w:hAnsi="Times New Roman" w:cs="Times New Roman"/>
          <w:sz w:val="24"/>
          <w:szCs w:val="24"/>
          <w:lang w:val="en-GB" w:eastAsia="en-GB"/>
        </w:rPr>
        <w:t>Improve the infrastructural and institutional capacity of sub-district structures to enhance their operations.</w:t>
      </w:r>
    </w:p>
    <w:p w14:paraId="152FE607" w14:textId="77777777" w:rsidR="00AB76E5" w:rsidRPr="00F319D1" w:rsidRDefault="00AF64C1" w:rsidP="00835F3E">
      <w:pPr>
        <w:numPr>
          <w:ilvl w:val="0"/>
          <w:numId w:val="35"/>
        </w:numPr>
        <w:spacing w:after="0" w:line="360" w:lineRule="auto"/>
        <w:contextualSpacing/>
        <w:jc w:val="both"/>
        <w:rPr>
          <w:rFonts w:ascii="Times New Roman" w:eastAsia="Times New Roman" w:hAnsi="Times New Roman" w:cs="Times New Roman"/>
          <w:sz w:val="24"/>
          <w:szCs w:val="24"/>
          <w:lang w:val="en-GB" w:eastAsia="en-GB"/>
        </w:rPr>
      </w:pPr>
      <w:r w:rsidRPr="00835F3E">
        <w:rPr>
          <w:rFonts w:ascii="Times New Roman" w:eastAsia="Times New Roman" w:hAnsi="Times New Roman" w:cs="Times New Roman"/>
          <w:sz w:val="24"/>
          <w:szCs w:val="24"/>
          <w:lang w:val="en-GB" w:eastAsia="en-GB"/>
        </w:rPr>
        <w:t>Investment in the procurement of office facilities and equipment</w:t>
      </w:r>
      <w:r w:rsidR="00AB76E5" w:rsidRPr="00835F3E">
        <w:rPr>
          <w:rFonts w:ascii="Times New Roman" w:eastAsia="Times New Roman" w:hAnsi="Times New Roman" w:cs="Times New Roman"/>
          <w:sz w:val="24"/>
          <w:szCs w:val="24"/>
          <w:lang w:val="en-GB" w:eastAsia="en-GB"/>
        </w:rPr>
        <w:t xml:space="preserve"> and capacity building</w:t>
      </w:r>
      <w:r w:rsidRPr="00835F3E">
        <w:rPr>
          <w:rFonts w:ascii="Times New Roman" w:eastAsia="Times New Roman" w:hAnsi="Times New Roman" w:cs="Times New Roman"/>
          <w:sz w:val="24"/>
          <w:szCs w:val="24"/>
          <w:lang w:val="en-GB" w:eastAsia="en-GB"/>
        </w:rPr>
        <w:t xml:space="preserve"> to improve productivity levels of staff</w:t>
      </w:r>
      <w:r w:rsidR="00AB76E5" w:rsidRPr="00835F3E">
        <w:rPr>
          <w:rFonts w:ascii="Times New Roman" w:eastAsia="Times New Roman" w:hAnsi="Times New Roman" w:cs="Times New Roman"/>
          <w:sz w:val="24"/>
          <w:szCs w:val="24"/>
          <w:lang w:val="en-GB" w:eastAsia="en-GB"/>
        </w:rPr>
        <w:t>.</w:t>
      </w:r>
    </w:p>
    <w:p w14:paraId="69984CAB" w14:textId="77777777" w:rsidR="00AB76E5" w:rsidRPr="00554CE2" w:rsidRDefault="00EE09BD" w:rsidP="00383FA2">
      <w:pPr>
        <w:pStyle w:val="Heading2"/>
      </w:pPr>
      <w:bookmarkStart w:id="52" w:name="_Toc97621169"/>
      <w:r w:rsidRPr="00554CE2">
        <w:t>3.1.4 CONCLUSION</w:t>
      </w:r>
      <w:bookmarkEnd w:id="52"/>
    </w:p>
    <w:p w14:paraId="12C229D2" w14:textId="77777777" w:rsidR="00AB76E5" w:rsidRPr="00835F3E" w:rsidRDefault="00AB76E5" w:rsidP="00835F3E">
      <w:pPr>
        <w:spacing w:before="240" w:after="0" w:line="360" w:lineRule="auto"/>
        <w:jc w:val="both"/>
        <w:rPr>
          <w:rFonts w:ascii="Times New Roman" w:eastAsia="Calibri" w:hAnsi="Times New Roman" w:cs="Times New Roman"/>
          <w:sz w:val="24"/>
          <w:szCs w:val="24"/>
          <w:lang w:val="en-GB" w:eastAsia="en-GB"/>
        </w:rPr>
      </w:pPr>
      <w:r w:rsidRPr="00835F3E">
        <w:rPr>
          <w:rFonts w:ascii="Times New Roman" w:eastAsia="Times New Roman" w:hAnsi="Times New Roman" w:cs="Times New Roman"/>
          <w:sz w:val="24"/>
          <w:szCs w:val="24"/>
          <w:lang w:val="en-GB" w:eastAsia="en-GB"/>
        </w:rPr>
        <w:t xml:space="preserve">The </w:t>
      </w:r>
      <w:r w:rsidRPr="00835F3E">
        <w:rPr>
          <w:rFonts w:ascii="Times New Roman" w:eastAsia="Calibri" w:hAnsi="Times New Roman" w:cs="Times New Roman"/>
          <w:sz w:val="24"/>
          <w:szCs w:val="24"/>
          <w:lang w:val="en-GB" w:eastAsia="en-GB"/>
        </w:rPr>
        <w:t>ultimate goal of the District Medium Term Development Plan 2018-2021 is to achieve an improvement in socio-economic development through the continuous development of social and economic infrastructure and the development of human capital whilst enhancing good governance. The realisation of this goal requires the effective and efficient utilisation of available potentials and opportunities to the District whilst mitigating the impact of its constraints and challenges. In this light, it is imperative that, popular participation is encouraged to ensure ownership of the development process by the populace whilst promoting transparency and accountability.</w:t>
      </w:r>
    </w:p>
    <w:p w14:paraId="3DCB0DC5" w14:textId="77777777" w:rsidR="00AB76E5" w:rsidRPr="00835F3E" w:rsidRDefault="00AB76E5" w:rsidP="00835F3E">
      <w:pPr>
        <w:spacing w:after="0" w:line="360" w:lineRule="auto"/>
        <w:contextualSpacing/>
        <w:jc w:val="both"/>
        <w:rPr>
          <w:rFonts w:ascii="Times New Roman" w:eastAsia="Times New Roman" w:hAnsi="Times New Roman" w:cs="Times New Roman"/>
          <w:sz w:val="24"/>
          <w:szCs w:val="24"/>
          <w:lang w:val="en-GB" w:eastAsia="en-GB"/>
        </w:rPr>
      </w:pPr>
    </w:p>
    <w:p w14:paraId="31DC060D" w14:textId="77777777" w:rsidR="00AF64C1" w:rsidRPr="00835F3E" w:rsidRDefault="00AF64C1" w:rsidP="00835F3E">
      <w:pPr>
        <w:spacing w:after="0" w:line="360" w:lineRule="auto"/>
        <w:contextualSpacing/>
        <w:jc w:val="both"/>
        <w:rPr>
          <w:rFonts w:ascii="Times New Roman" w:eastAsia="Calibri" w:hAnsi="Times New Roman" w:cs="Times New Roman"/>
          <w:sz w:val="24"/>
          <w:szCs w:val="24"/>
          <w:lang w:val="en-GB" w:eastAsia="en-GB"/>
        </w:rPr>
      </w:pPr>
    </w:p>
    <w:p w14:paraId="60E0DF23" w14:textId="77777777" w:rsidR="00AF64C1" w:rsidRPr="00835F3E" w:rsidRDefault="00AF64C1" w:rsidP="00835F3E">
      <w:pPr>
        <w:spacing w:after="0" w:line="360" w:lineRule="auto"/>
        <w:ind w:left="360"/>
        <w:contextualSpacing/>
        <w:jc w:val="both"/>
        <w:rPr>
          <w:rFonts w:ascii="Times New Roman" w:eastAsia="Calibri" w:hAnsi="Times New Roman" w:cs="Times New Roman"/>
          <w:sz w:val="24"/>
          <w:szCs w:val="24"/>
          <w:lang w:val="en-GB" w:eastAsia="en-GB"/>
        </w:rPr>
      </w:pPr>
    </w:p>
    <w:p w14:paraId="2DDD2752" w14:textId="77777777" w:rsidR="008A51E8" w:rsidRPr="00835F3E" w:rsidRDefault="008A51E8" w:rsidP="00835F3E">
      <w:pPr>
        <w:jc w:val="both"/>
        <w:rPr>
          <w:rFonts w:ascii="Times New Roman" w:hAnsi="Times New Roman" w:cs="Times New Roman"/>
          <w:sz w:val="24"/>
          <w:szCs w:val="24"/>
        </w:rPr>
      </w:pPr>
      <w:r w:rsidRPr="00835F3E">
        <w:rPr>
          <w:rFonts w:ascii="Times New Roman" w:hAnsi="Times New Roman" w:cs="Times New Roman"/>
          <w:sz w:val="24"/>
          <w:szCs w:val="24"/>
        </w:rPr>
        <w:br w:type="page"/>
      </w:r>
    </w:p>
    <w:p w14:paraId="183A33F5" w14:textId="77777777" w:rsidR="00AF64C1" w:rsidRPr="00554CE2" w:rsidRDefault="008A51E8" w:rsidP="00835F3E">
      <w:pPr>
        <w:jc w:val="both"/>
        <w:rPr>
          <w:rFonts w:ascii="Times New Roman" w:hAnsi="Times New Roman" w:cs="Times New Roman"/>
          <w:b/>
          <w:sz w:val="24"/>
          <w:szCs w:val="24"/>
        </w:rPr>
      </w:pPr>
      <w:r w:rsidRPr="00554CE2">
        <w:rPr>
          <w:rFonts w:ascii="Times New Roman" w:hAnsi="Times New Roman" w:cs="Times New Roman"/>
          <w:b/>
          <w:sz w:val="24"/>
          <w:szCs w:val="24"/>
        </w:rPr>
        <w:t>ANNEX A</w:t>
      </w:r>
    </w:p>
    <w:p w14:paraId="0BE7F634" w14:textId="2E2BE037" w:rsidR="008A51E8" w:rsidRPr="003D07BE" w:rsidRDefault="00B342FE" w:rsidP="00B342FE">
      <w:pPr>
        <w:pStyle w:val="Caption"/>
        <w:rPr>
          <w:sz w:val="24"/>
        </w:rPr>
      </w:pPr>
      <w:bookmarkStart w:id="53" w:name="_Toc98317192"/>
      <w:r w:rsidRPr="003D07BE">
        <w:rPr>
          <w:sz w:val="24"/>
        </w:rPr>
        <w:t xml:space="preserve">TABLE </w:t>
      </w:r>
      <w:r w:rsidRPr="003D07BE">
        <w:rPr>
          <w:sz w:val="24"/>
        </w:rPr>
        <w:fldChar w:fldCharType="begin"/>
      </w:r>
      <w:r w:rsidRPr="003D07BE">
        <w:rPr>
          <w:sz w:val="24"/>
        </w:rPr>
        <w:instrText xml:space="preserve"> SEQ TABLE \* ARABIC </w:instrText>
      </w:r>
      <w:r w:rsidRPr="003D07BE">
        <w:rPr>
          <w:sz w:val="24"/>
        </w:rPr>
        <w:fldChar w:fldCharType="separate"/>
      </w:r>
      <w:r w:rsidRPr="003D07BE">
        <w:rPr>
          <w:noProof/>
          <w:sz w:val="24"/>
        </w:rPr>
        <w:t>20</w:t>
      </w:r>
      <w:r w:rsidRPr="003D07BE">
        <w:rPr>
          <w:sz w:val="24"/>
        </w:rPr>
        <w:fldChar w:fldCharType="end"/>
      </w:r>
      <w:r w:rsidR="00462AB3">
        <w:rPr>
          <w:sz w:val="24"/>
        </w:rPr>
        <w:t xml:space="preserve"> </w:t>
      </w:r>
      <w:r w:rsidR="008A51E8" w:rsidRPr="003D07BE">
        <w:rPr>
          <w:sz w:val="24"/>
        </w:rPr>
        <w:t>LIST OF MONITORING TEAM</w:t>
      </w:r>
      <w:bookmarkEnd w:id="53"/>
    </w:p>
    <w:tbl>
      <w:tblPr>
        <w:tblStyle w:val="TableGrid"/>
        <w:tblW w:w="0" w:type="auto"/>
        <w:tblLook w:val="04A0" w:firstRow="1" w:lastRow="0" w:firstColumn="1" w:lastColumn="0" w:noHBand="0" w:noVBand="1"/>
      </w:tblPr>
      <w:tblGrid>
        <w:gridCol w:w="715"/>
        <w:gridCol w:w="4500"/>
        <w:gridCol w:w="4135"/>
      </w:tblGrid>
      <w:tr w:rsidR="008A51E8" w:rsidRPr="00342369" w14:paraId="414DF15D" w14:textId="77777777" w:rsidTr="00342369">
        <w:tc>
          <w:tcPr>
            <w:tcW w:w="715" w:type="dxa"/>
            <w:shd w:val="clear" w:color="auto" w:fill="FF0000"/>
          </w:tcPr>
          <w:p w14:paraId="5CDCE535" w14:textId="77777777" w:rsidR="008A51E8" w:rsidRPr="00342369" w:rsidRDefault="008A51E8" w:rsidP="00835F3E">
            <w:pPr>
              <w:jc w:val="both"/>
              <w:rPr>
                <w:rFonts w:ascii="Times New Roman" w:hAnsi="Times New Roman" w:cs="Times New Roman"/>
                <w:b/>
                <w:sz w:val="18"/>
                <w:szCs w:val="18"/>
              </w:rPr>
            </w:pPr>
            <w:r w:rsidRPr="00342369">
              <w:rPr>
                <w:rFonts w:ascii="Times New Roman" w:hAnsi="Times New Roman" w:cs="Times New Roman"/>
                <w:b/>
                <w:sz w:val="18"/>
                <w:szCs w:val="18"/>
              </w:rPr>
              <w:t>S/N</w:t>
            </w:r>
          </w:p>
        </w:tc>
        <w:tc>
          <w:tcPr>
            <w:tcW w:w="4500" w:type="dxa"/>
            <w:shd w:val="clear" w:color="auto" w:fill="FF0000"/>
          </w:tcPr>
          <w:p w14:paraId="21520490" w14:textId="77777777" w:rsidR="008A51E8" w:rsidRPr="00342369" w:rsidRDefault="008A51E8" w:rsidP="00835F3E">
            <w:pPr>
              <w:jc w:val="both"/>
              <w:rPr>
                <w:rFonts w:ascii="Times New Roman" w:hAnsi="Times New Roman" w:cs="Times New Roman"/>
                <w:b/>
                <w:sz w:val="18"/>
                <w:szCs w:val="18"/>
              </w:rPr>
            </w:pPr>
            <w:r w:rsidRPr="00342369">
              <w:rPr>
                <w:rFonts w:ascii="Times New Roman" w:hAnsi="Times New Roman" w:cs="Times New Roman"/>
                <w:b/>
                <w:sz w:val="18"/>
                <w:szCs w:val="18"/>
              </w:rPr>
              <w:t>NAME</w:t>
            </w:r>
          </w:p>
        </w:tc>
        <w:tc>
          <w:tcPr>
            <w:tcW w:w="4135" w:type="dxa"/>
            <w:shd w:val="clear" w:color="auto" w:fill="FF0000"/>
          </w:tcPr>
          <w:p w14:paraId="6285C7C6" w14:textId="77777777" w:rsidR="008A51E8" w:rsidRPr="00342369" w:rsidRDefault="008A51E8" w:rsidP="00835F3E">
            <w:pPr>
              <w:jc w:val="both"/>
              <w:rPr>
                <w:rFonts w:ascii="Times New Roman" w:hAnsi="Times New Roman" w:cs="Times New Roman"/>
                <w:b/>
                <w:sz w:val="18"/>
                <w:szCs w:val="18"/>
              </w:rPr>
            </w:pPr>
            <w:r w:rsidRPr="00342369">
              <w:rPr>
                <w:rFonts w:ascii="Times New Roman" w:hAnsi="Times New Roman" w:cs="Times New Roman"/>
                <w:b/>
                <w:sz w:val="18"/>
                <w:szCs w:val="18"/>
              </w:rPr>
              <w:t>DESIGNATION</w:t>
            </w:r>
          </w:p>
        </w:tc>
      </w:tr>
      <w:tr w:rsidR="004421B5" w:rsidRPr="00342369" w14:paraId="7648F80A" w14:textId="77777777" w:rsidTr="00342369">
        <w:tc>
          <w:tcPr>
            <w:tcW w:w="715" w:type="dxa"/>
            <w:shd w:val="clear" w:color="auto" w:fill="FF0000"/>
          </w:tcPr>
          <w:p w14:paraId="66314EFB" w14:textId="77777777" w:rsidR="004421B5" w:rsidRPr="00342369" w:rsidRDefault="004421B5" w:rsidP="00835F3E">
            <w:pPr>
              <w:jc w:val="both"/>
              <w:rPr>
                <w:rFonts w:ascii="Times New Roman" w:hAnsi="Times New Roman" w:cs="Times New Roman"/>
                <w:sz w:val="18"/>
                <w:szCs w:val="18"/>
              </w:rPr>
            </w:pPr>
          </w:p>
        </w:tc>
        <w:tc>
          <w:tcPr>
            <w:tcW w:w="4500" w:type="dxa"/>
            <w:shd w:val="clear" w:color="auto" w:fill="ED7D31" w:themeFill="accent2"/>
          </w:tcPr>
          <w:p w14:paraId="0CAFD6FE" w14:textId="77777777" w:rsidR="004421B5" w:rsidRPr="00342369" w:rsidRDefault="004421B5" w:rsidP="00835F3E">
            <w:pPr>
              <w:jc w:val="both"/>
              <w:rPr>
                <w:rFonts w:ascii="Times New Roman" w:hAnsi="Times New Roman" w:cs="Times New Roman"/>
                <w:sz w:val="18"/>
                <w:szCs w:val="18"/>
              </w:rPr>
            </w:pPr>
            <w:r w:rsidRPr="00342369">
              <w:rPr>
                <w:rFonts w:ascii="Times New Roman" w:hAnsi="Times New Roman" w:cs="Times New Roman"/>
                <w:sz w:val="18"/>
                <w:szCs w:val="18"/>
              </w:rPr>
              <w:t>HON. FRANK ADUSE POKU</w:t>
            </w:r>
          </w:p>
        </w:tc>
        <w:tc>
          <w:tcPr>
            <w:tcW w:w="4135" w:type="dxa"/>
            <w:shd w:val="clear" w:color="auto" w:fill="F4B083" w:themeFill="accent2" w:themeFillTint="99"/>
          </w:tcPr>
          <w:p w14:paraId="50D77FA7" w14:textId="77777777" w:rsidR="004421B5" w:rsidRPr="00342369" w:rsidRDefault="004421B5" w:rsidP="00835F3E">
            <w:pPr>
              <w:jc w:val="both"/>
              <w:rPr>
                <w:rFonts w:ascii="Times New Roman" w:hAnsi="Times New Roman" w:cs="Times New Roman"/>
                <w:sz w:val="18"/>
                <w:szCs w:val="18"/>
              </w:rPr>
            </w:pPr>
            <w:r w:rsidRPr="00342369">
              <w:rPr>
                <w:rFonts w:ascii="Times New Roman" w:hAnsi="Times New Roman" w:cs="Times New Roman"/>
                <w:sz w:val="18"/>
                <w:szCs w:val="18"/>
              </w:rPr>
              <w:t>DISTRICT CHIEF EXECUTIVE</w:t>
            </w:r>
          </w:p>
        </w:tc>
      </w:tr>
      <w:tr w:rsidR="008A51E8" w:rsidRPr="00342369" w14:paraId="6BBF2C43" w14:textId="77777777" w:rsidTr="00342369">
        <w:tc>
          <w:tcPr>
            <w:tcW w:w="715" w:type="dxa"/>
            <w:shd w:val="clear" w:color="auto" w:fill="FF0000"/>
          </w:tcPr>
          <w:p w14:paraId="686097AF" w14:textId="77777777" w:rsidR="008A51E8" w:rsidRPr="00342369" w:rsidRDefault="008A51E8" w:rsidP="00835F3E">
            <w:pPr>
              <w:jc w:val="both"/>
              <w:rPr>
                <w:rFonts w:ascii="Times New Roman" w:hAnsi="Times New Roman" w:cs="Times New Roman"/>
                <w:sz w:val="18"/>
                <w:szCs w:val="18"/>
              </w:rPr>
            </w:pPr>
          </w:p>
        </w:tc>
        <w:tc>
          <w:tcPr>
            <w:tcW w:w="4500" w:type="dxa"/>
            <w:shd w:val="clear" w:color="auto" w:fill="ED7D31" w:themeFill="accent2"/>
          </w:tcPr>
          <w:p w14:paraId="5CA7FEBF" w14:textId="77777777" w:rsidR="008A51E8" w:rsidRPr="00342369" w:rsidRDefault="008A51E8" w:rsidP="00835F3E">
            <w:pPr>
              <w:jc w:val="both"/>
              <w:rPr>
                <w:rFonts w:ascii="Times New Roman" w:hAnsi="Times New Roman" w:cs="Times New Roman"/>
                <w:sz w:val="18"/>
                <w:szCs w:val="18"/>
              </w:rPr>
            </w:pPr>
            <w:r w:rsidRPr="00342369">
              <w:rPr>
                <w:rFonts w:ascii="Times New Roman" w:hAnsi="Times New Roman" w:cs="Times New Roman"/>
                <w:sz w:val="18"/>
                <w:szCs w:val="18"/>
              </w:rPr>
              <w:t>ASAMOAH DAMOAH</w:t>
            </w:r>
          </w:p>
        </w:tc>
        <w:tc>
          <w:tcPr>
            <w:tcW w:w="4135" w:type="dxa"/>
            <w:shd w:val="clear" w:color="auto" w:fill="F4B083" w:themeFill="accent2" w:themeFillTint="99"/>
          </w:tcPr>
          <w:p w14:paraId="33E4CDFD" w14:textId="77777777" w:rsidR="008A51E8" w:rsidRPr="00342369" w:rsidRDefault="008A51E8" w:rsidP="00835F3E">
            <w:pPr>
              <w:jc w:val="both"/>
              <w:rPr>
                <w:rFonts w:ascii="Times New Roman" w:hAnsi="Times New Roman" w:cs="Times New Roman"/>
                <w:sz w:val="18"/>
                <w:szCs w:val="18"/>
              </w:rPr>
            </w:pPr>
            <w:r w:rsidRPr="00342369">
              <w:rPr>
                <w:rFonts w:ascii="Times New Roman" w:hAnsi="Times New Roman" w:cs="Times New Roman"/>
                <w:sz w:val="18"/>
                <w:szCs w:val="18"/>
              </w:rPr>
              <w:t>DISTRICT COORDINATING DIRECTOR</w:t>
            </w:r>
          </w:p>
        </w:tc>
      </w:tr>
      <w:tr w:rsidR="008A51E8" w:rsidRPr="00342369" w14:paraId="2B39E634" w14:textId="77777777" w:rsidTr="00342369">
        <w:tc>
          <w:tcPr>
            <w:tcW w:w="715" w:type="dxa"/>
            <w:shd w:val="clear" w:color="auto" w:fill="FF0000"/>
          </w:tcPr>
          <w:p w14:paraId="2011FFE0" w14:textId="77777777" w:rsidR="008A51E8" w:rsidRPr="00342369" w:rsidRDefault="008A51E8" w:rsidP="00835F3E">
            <w:pPr>
              <w:jc w:val="both"/>
              <w:rPr>
                <w:rFonts w:ascii="Times New Roman" w:hAnsi="Times New Roman" w:cs="Times New Roman"/>
                <w:sz w:val="18"/>
                <w:szCs w:val="18"/>
              </w:rPr>
            </w:pPr>
          </w:p>
        </w:tc>
        <w:tc>
          <w:tcPr>
            <w:tcW w:w="4500" w:type="dxa"/>
            <w:shd w:val="clear" w:color="auto" w:fill="ED7D31" w:themeFill="accent2"/>
          </w:tcPr>
          <w:p w14:paraId="6D91FFD3" w14:textId="77777777" w:rsidR="008A51E8" w:rsidRPr="00342369" w:rsidRDefault="008A51E8" w:rsidP="00835F3E">
            <w:pPr>
              <w:jc w:val="both"/>
              <w:rPr>
                <w:rFonts w:ascii="Times New Roman" w:hAnsi="Times New Roman" w:cs="Times New Roman"/>
                <w:sz w:val="18"/>
                <w:szCs w:val="18"/>
              </w:rPr>
            </w:pPr>
            <w:r w:rsidRPr="00342369">
              <w:rPr>
                <w:rFonts w:ascii="Times New Roman" w:hAnsi="Times New Roman" w:cs="Times New Roman"/>
                <w:sz w:val="18"/>
                <w:szCs w:val="18"/>
              </w:rPr>
              <w:t>SABINA OBENG</w:t>
            </w:r>
          </w:p>
        </w:tc>
        <w:tc>
          <w:tcPr>
            <w:tcW w:w="4135" w:type="dxa"/>
            <w:shd w:val="clear" w:color="auto" w:fill="F4B083" w:themeFill="accent2" w:themeFillTint="99"/>
          </w:tcPr>
          <w:p w14:paraId="15103E7C" w14:textId="77777777" w:rsidR="008A51E8" w:rsidRPr="00342369" w:rsidRDefault="008A51E8" w:rsidP="00835F3E">
            <w:pPr>
              <w:jc w:val="both"/>
              <w:rPr>
                <w:rFonts w:ascii="Times New Roman" w:hAnsi="Times New Roman" w:cs="Times New Roman"/>
                <w:sz w:val="18"/>
                <w:szCs w:val="18"/>
              </w:rPr>
            </w:pPr>
            <w:r w:rsidRPr="00342369">
              <w:rPr>
                <w:rFonts w:ascii="Times New Roman" w:hAnsi="Times New Roman" w:cs="Times New Roman"/>
                <w:sz w:val="18"/>
                <w:szCs w:val="18"/>
              </w:rPr>
              <w:t>DISTRICT PLANNING OFFICER</w:t>
            </w:r>
          </w:p>
        </w:tc>
      </w:tr>
      <w:tr w:rsidR="008A51E8" w:rsidRPr="00342369" w14:paraId="7EE7ACB2" w14:textId="77777777" w:rsidTr="00342369">
        <w:tc>
          <w:tcPr>
            <w:tcW w:w="715" w:type="dxa"/>
            <w:shd w:val="clear" w:color="auto" w:fill="FF0000"/>
          </w:tcPr>
          <w:p w14:paraId="6741137C" w14:textId="77777777" w:rsidR="008A51E8" w:rsidRPr="00342369" w:rsidRDefault="008A51E8" w:rsidP="00835F3E">
            <w:pPr>
              <w:jc w:val="both"/>
              <w:rPr>
                <w:rFonts w:ascii="Times New Roman" w:hAnsi="Times New Roman" w:cs="Times New Roman"/>
                <w:sz w:val="18"/>
                <w:szCs w:val="18"/>
              </w:rPr>
            </w:pPr>
          </w:p>
        </w:tc>
        <w:tc>
          <w:tcPr>
            <w:tcW w:w="4500" w:type="dxa"/>
            <w:shd w:val="clear" w:color="auto" w:fill="ED7D31" w:themeFill="accent2"/>
          </w:tcPr>
          <w:p w14:paraId="46955789" w14:textId="77777777" w:rsidR="008A51E8" w:rsidRPr="00342369" w:rsidRDefault="008A51E8" w:rsidP="00835F3E">
            <w:pPr>
              <w:jc w:val="both"/>
              <w:rPr>
                <w:rFonts w:ascii="Times New Roman" w:hAnsi="Times New Roman" w:cs="Times New Roman"/>
                <w:sz w:val="18"/>
                <w:szCs w:val="18"/>
              </w:rPr>
            </w:pPr>
            <w:r w:rsidRPr="00342369">
              <w:rPr>
                <w:rFonts w:ascii="Times New Roman" w:hAnsi="Times New Roman" w:cs="Times New Roman"/>
                <w:sz w:val="18"/>
                <w:szCs w:val="18"/>
              </w:rPr>
              <w:t>AGNES AMIHERE</w:t>
            </w:r>
          </w:p>
        </w:tc>
        <w:tc>
          <w:tcPr>
            <w:tcW w:w="4135" w:type="dxa"/>
            <w:shd w:val="clear" w:color="auto" w:fill="F4B083" w:themeFill="accent2" w:themeFillTint="99"/>
          </w:tcPr>
          <w:p w14:paraId="6A4BF44A" w14:textId="77777777" w:rsidR="008A51E8" w:rsidRPr="00342369" w:rsidRDefault="008A51E8" w:rsidP="00835F3E">
            <w:pPr>
              <w:jc w:val="both"/>
              <w:rPr>
                <w:rFonts w:ascii="Times New Roman" w:hAnsi="Times New Roman" w:cs="Times New Roman"/>
                <w:sz w:val="18"/>
                <w:szCs w:val="18"/>
              </w:rPr>
            </w:pPr>
            <w:r w:rsidRPr="00342369">
              <w:rPr>
                <w:rFonts w:ascii="Times New Roman" w:hAnsi="Times New Roman" w:cs="Times New Roman"/>
                <w:sz w:val="18"/>
                <w:szCs w:val="18"/>
              </w:rPr>
              <w:t>DISTRICT EDUCATION DIRECTOR</w:t>
            </w:r>
          </w:p>
        </w:tc>
      </w:tr>
      <w:tr w:rsidR="008A51E8" w:rsidRPr="00342369" w14:paraId="59753297" w14:textId="77777777" w:rsidTr="00342369">
        <w:tc>
          <w:tcPr>
            <w:tcW w:w="715" w:type="dxa"/>
            <w:shd w:val="clear" w:color="auto" w:fill="FF0000"/>
          </w:tcPr>
          <w:p w14:paraId="18D9257F" w14:textId="77777777" w:rsidR="008A51E8" w:rsidRPr="00342369" w:rsidRDefault="008A51E8" w:rsidP="00835F3E">
            <w:pPr>
              <w:jc w:val="both"/>
              <w:rPr>
                <w:rFonts w:ascii="Times New Roman" w:hAnsi="Times New Roman" w:cs="Times New Roman"/>
                <w:sz w:val="18"/>
                <w:szCs w:val="18"/>
              </w:rPr>
            </w:pPr>
          </w:p>
        </w:tc>
        <w:tc>
          <w:tcPr>
            <w:tcW w:w="4500" w:type="dxa"/>
            <w:shd w:val="clear" w:color="auto" w:fill="ED7D31" w:themeFill="accent2"/>
          </w:tcPr>
          <w:p w14:paraId="5D80444A" w14:textId="77777777" w:rsidR="008A51E8" w:rsidRPr="00342369" w:rsidRDefault="008A51E8" w:rsidP="00835F3E">
            <w:pPr>
              <w:jc w:val="both"/>
              <w:rPr>
                <w:rFonts w:ascii="Times New Roman" w:hAnsi="Times New Roman" w:cs="Times New Roman"/>
                <w:sz w:val="18"/>
                <w:szCs w:val="18"/>
              </w:rPr>
            </w:pPr>
            <w:r w:rsidRPr="00342369">
              <w:rPr>
                <w:rFonts w:ascii="Times New Roman" w:hAnsi="Times New Roman" w:cs="Times New Roman"/>
                <w:sz w:val="18"/>
                <w:szCs w:val="18"/>
              </w:rPr>
              <w:t>THERESA KRAH</w:t>
            </w:r>
          </w:p>
        </w:tc>
        <w:tc>
          <w:tcPr>
            <w:tcW w:w="4135" w:type="dxa"/>
            <w:shd w:val="clear" w:color="auto" w:fill="F4B083" w:themeFill="accent2" w:themeFillTint="99"/>
          </w:tcPr>
          <w:p w14:paraId="1CC8ABD8" w14:textId="77777777" w:rsidR="008A51E8" w:rsidRPr="00342369" w:rsidRDefault="008A51E8" w:rsidP="00835F3E">
            <w:pPr>
              <w:jc w:val="both"/>
              <w:rPr>
                <w:rFonts w:ascii="Times New Roman" w:hAnsi="Times New Roman" w:cs="Times New Roman"/>
                <w:sz w:val="18"/>
                <w:szCs w:val="18"/>
              </w:rPr>
            </w:pPr>
            <w:r w:rsidRPr="00342369">
              <w:rPr>
                <w:rFonts w:ascii="Times New Roman" w:hAnsi="Times New Roman" w:cs="Times New Roman"/>
                <w:sz w:val="18"/>
                <w:szCs w:val="18"/>
              </w:rPr>
              <w:t>DISTRICT DIRECTOR OF HEALTH</w:t>
            </w:r>
          </w:p>
        </w:tc>
      </w:tr>
      <w:tr w:rsidR="008A51E8" w:rsidRPr="00342369" w14:paraId="28C532C6" w14:textId="77777777" w:rsidTr="00342369">
        <w:tc>
          <w:tcPr>
            <w:tcW w:w="715" w:type="dxa"/>
            <w:shd w:val="clear" w:color="auto" w:fill="FF0000"/>
          </w:tcPr>
          <w:p w14:paraId="0022C2BF" w14:textId="77777777" w:rsidR="008A51E8" w:rsidRPr="00342369" w:rsidRDefault="008A51E8" w:rsidP="00835F3E">
            <w:pPr>
              <w:jc w:val="both"/>
              <w:rPr>
                <w:rFonts w:ascii="Times New Roman" w:hAnsi="Times New Roman" w:cs="Times New Roman"/>
                <w:sz w:val="18"/>
                <w:szCs w:val="18"/>
              </w:rPr>
            </w:pPr>
          </w:p>
        </w:tc>
        <w:tc>
          <w:tcPr>
            <w:tcW w:w="4500" w:type="dxa"/>
            <w:shd w:val="clear" w:color="auto" w:fill="ED7D31" w:themeFill="accent2"/>
          </w:tcPr>
          <w:p w14:paraId="5095BE7A" w14:textId="77777777" w:rsidR="008A51E8" w:rsidRPr="00342369" w:rsidRDefault="008A51E8" w:rsidP="00835F3E">
            <w:pPr>
              <w:jc w:val="both"/>
              <w:rPr>
                <w:rFonts w:ascii="Times New Roman" w:hAnsi="Times New Roman" w:cs="Times New Roman"/>
                <w:sz w:val="18"/>
                <w:szCs w:val="18"/>
              </w:rPr>
            </w:pPr>
            <w:r w:rsidRPr="00342369">
              <w:rPr>
                <w:rFonts w:ascii="Times New Roman" w:hAnsi="Times New Roman" w:cs="Times New Roman"/>
                <w:sz w:val="18"/>
                <w:szCs w:val="18"/>
              </w:rPr>
              <w:t>MARK TACHIE</w:t>
            </w:r>
          </w:p>
        </w:tc>
        <w:tc>
          <w:tcPr>
            <w:tcW w:w="4135" w:type="dxa"/>
            <w:shd w:val="clear" w:color="auto" w:fill="F4B083" w:themeFill="accent2" w:themeFillTint="99"/>
          </w:tcPr>
          <w:p w14:paraId="1BB924CB" w14:textId="77777777" w:rsidR="008A51E8" w:rsidRPr="00342369" w:rsidRDefault="008A51E8" w:rsidP="00835F3E">
            <w:pPr>
              <w:jc w:val="both"/>
              <w:rPr>
                <w:rFonts w:ascii="Times New Roman" w:hAnsi="Times New Roman" w:cs="Times New Roman"/>
                <w:sz w:val="18"/>
                <w:szCs w:val="18"/>
              </w:rPr>
            </w:pPr>
            <w:r w:rsidRPr="00342369">
              <w:rPr>
                <w:rFonts w:ascii="Times New Roman" w:hAnsi="Times New Roman" w:cs="Times New Roman"/>
                <w:sz w:val="18"/>
                <w:szCs w:val="18"/>
              </w:rPr>
              <w:t>DISTRICT ENGINEER</w:t>
            </w:r>
          </w:p>
        </w:tc>
      </w:tr>
      <w:tr w:rsidR="008A51E8" w:rsidRPr="00342369" w14:paraId="74CA0304" w14:textId="77777777" w:rsidTr="00342369">
        <w:tc>
          <w:tcPr>
            <w:tcW w:w="715" w:type="dxa"/>
            <w:shd w:val="clear" w:color="auto" w:fill="FF0000"/>
          </w:tcPr>
          <w:p w14:paraId="3039A428" w14:textId="77777777" w:rsidR="008A51E8" w:rsidRPr="00342369" w:rsidRDefault="008A51E8" w:rsidP="00835F3E">
            <w:pPr>
              <w:jc w:val="both"/>
              <w:rPr>
                <w:rFonts w:ascii="Times New Roman" w:hAnsi="Times New Roman" w:cs="Times New Roman"/>
                <w:sz w:val="18"/>
                <w:szCs w:val="18"/>
              </w:rPr>
            </w:pPr>
          </w:p>
        </w:tc>
        <w:tc>
          <w:tcPr>
            <w:tcW w:w="4500" w:type="dxa"/>
            <w:shd w:val="clear" w:color="auto" w:fill="ED7D31" w:themeFill="accent2"/>
          </w:tcPr>
          <w:p w14:paraId="2E5B5E49" w14:textId="77777777" w:rsidR="008A51E8" w:rsidRPr="00342369" w:rsidRDefault="008A51E8" w:rsidP="00835F3E">
            <w:pPr>
              <w:jc w:val="both"/>
              <w:rPr>
                <w:rFonts w:ascii="Times New Roman" w:hAnsi="Times New Roman" w:cs="Times New Roman"/>
                <w:sz w:val="18"/>
                <w:szCs w:val="18"/>
              </w:rPr>
            </w:pPr>
            <w:r w:rsidRPr="00342369">
              <w:rPr>
                <w:rFonts w:ascii="Times New Roman" w:hAnsi="Times New Roman" w:cs="Times New Roman"/>
                <w:sz w:val="18"/>
                <w:szCs w:val="18"/>
              </w:rPr>
              <w:t>ALIDU IBRAHIM</w:t>
            </w:r>
          </w:p>
        </w:tc>
        <w:tc>
          <w:tcPr>
            <w:tcW w:w="4135" w:type="dxa"/>
            <w:shd w:val="clear" w:color="auto" w:fill="F4B083" w:themeFill="accent2" w:themeFillTint="99"/>
          </w:tcPr>
          <w:p w14:paraId="023CE280" w14:textId="77777777" w:rsidR="008A51E8" w:rsidRPr="00342369" w:rsidRDefault="008A51E8" w:rsidP="00835F3E">
            <w:pPr>
              <w:jc w:val="both"/>
              <w:rPr>
                <w:rFonts w:ascii="Times New Roman" w:hAnsi="Times New Roman" w:cs="Times New Roman"/>
                <w:sz w:val="18"/>
                <w:szCs w:val="18"/>
              </w:rPr>
            </w:pPr>
            <w:r w:rsidRPr="00342369">
              <w:rPr>
                <w:rFonts w:ascii="Times New Roman" w:hAnsi="Times New Roman" w:cs="Times New Roman"/>
                <w:sz w:val="18"/>
                <w:szCs w:val="18"/>
              </w:rPr>
              <w:t>DISTRICT BUDGET ANALYST</w:t>
            </w:r>
          </w:p>
        </w:tc>
      </w:tr>
      <w:tr w:rsidR="008A51E8" w:rsidRPr="00342369" w14:paraId="45A316CF" w14:textId="77777777" w:rsidTr="00342369">
        <w:tc>
          <w:tcPr>
            <w:tcW w:w="715" w:type="dxa"/>
            <w:shd w:val="clear" w:color="auto" w:fill="FF0000"/>
          </w:tcPr>
          <w:p w14:paraId="04E2AB58" w14:textId="77777777" w:rsidR="008A51E8" w:rsidRPr="00342369" w:rsidRDefault="008A51E8" w:rsidP="00835F3E">
            <w:pPr>
              <w:jc w:val="both"/>
              <w:rPr>
                <w:rFonts w:ascii="Times New Roman" w:hAnsi="Times New Roman" w:cs="Times New Roman"/>
                <w:sz w:val="18"/>
                <w:szCs w:val="18"/>
              </w:rPr>
            </w:pPr>
          </w:p>
        </w:tc>
        <w:tc>
          <w:tcPr>
            <w:tcW w:w="4500" w:type="dxa"/>
            <w:shd w:val="clear" w:color="auto" w:fill="ED7D31" w:themeFill="accent2"/>
          </w:tcPr>
          <w:p w14:paraId="06D3EEF8" w14:textId="77777777" w:rsidR="008A51E8" w:rsidRPr="00342369" w:rsidRDefault="008A51E8" w:rsidP="00835F3E">
            <w:pPr>
              <w:jc w:val="both"/>
              <w:rPr>
                <w:rFonts w:ascii="Times New Roman" w:hAnsi="Times New Roman" w:cs="Times New Roman"/>
                <w:sz w:val="18"/>
                <w:szCs w:val="18"/>
              </w:rPr>
            </w:pPr>
            <w:r w:rsidRPr="00342369">
              <w:rPr>
                <w:rFonts w:ascii="Times New Roman" w:hAnsi="Times New Roman" w:cs="Times New Roman"/>
                <w:sz w:val="18"/>
                <w:szCs w:val="18"/>
              </w:rPr>
              <w:t>SETH O. BOAMAH</w:t>
            </w:r>
          </w:p>
        </w:tc>
        <w:tc>
          <w:tcPr>
            <w:tcW w:w="4135" w:type="dxa"/>
            <w:shd w:val="clear" w:color="auto" w:fill="F4B083" w:themeFill="accent2" w:themeFillTint="99"/>
          </w:tcPr>
          <w:p w14:paraId="0B8342B7" w14:textId="77777777" w:rsidR="008A51E8" w:rsidRPr="00342369" w:rsidRDefault="008A51E8" w:rsidP="00835F3E">
            <w:pPr>
              <w:jc w:val="both"/>
              <w:rPr>
                <w:rFonts w:ascii="Times New Roman" w:hAnsi="Times New Roman" w:cs="Times New Roman"/>
                <w:sz w:val="18"/>
                <w:szCs w:val="18"/>
              </w:rPr>
            </w:pPr>
            <w:r w:rsidRPr="00342369">
              <w:rPr>
                <w:rFonts w:ascii="Times New Roman" w:hAnsi="Times New Roman" w:cs="Times New Roman"/>
                <w:sz w:val="18"/>
                <w:szCs w:val="18"/>
              </w:rPr>
              <w:t>DISTRICT FINANCE OFFICER</w:t>
            </w:r>
          </w:p>
        </w:tc>
      </w:tr>
      <w:tr w:rsidR="008A51E8" w:rsidRPr="00342369" w14:paraId="34AABD5F" w14:textId="77777777" w:rsidTr="00342369">
        <w:tc>
          <w:tcPr>
            <w:tcW w:w="715" w:type="dxa"/>
            <w:shd w:val="clear" w:color="auto" w:fill="FF0000"/>
          </w:tcPr>
          <w:p w14:paraId="1CAEE31C" w14:textId="77777777" w:rsidR="008A51E8" w:rsidRPr="00342369" w:rsidRDefault="008A51E8" w:rsidP="00835F3E">
            <w:pPr>
              <w:jc w:val="both"/>
              <w:rPr>
                <w:rFonts w:ascii="Times New Roman" w:hAnsi="Times New Roman" w:cs="Times New Roman"/>
                <w:sz w:val="18"/>
                <w:szCs w:val="18"/>
              </w:rPr>
            </w:pPr>
          </w:p>
        </w:tc>
        <w:tc>
          <w:tcPr>
            <w:tcW w:w="4500" w:type="dxa"/>
            <w:shd w:val="clear" w:color="auto" w:fill="ED7D31" w:themeFill="accent2"/>
          </w:tcPr>
          <w:p w14:paraId="7C4B6FD3" w14:textId="77777777" w:rsidR="008A51E8" w:rsidRPr="00342369" w:rsidRDefault="00E94C83" w:rsidP="00835F3E">
            <w:pPr>
              <w:jc w:val="both"/>
              <w:rPr>
                <w:rFonts w:ascii="Times New Roman" w:hAnsi="Times New Roman" w:cs="Times New Roman"/>
                <w:sz w:val="18"/>
                <w:szCs w:val="18"/>
              </w:rPr>
            </w:pPr>
            <w:r w:rsidRPr="00342369">
              <w:rPr>
                <w:rFonts w:ascii="Times New Roman" w:hAnsi="Times New Roman" w:cs="Times New Roman"/>
                <w:sz w:val="18"/>
                <w:szCs w:val="18"/>
              </w:rPr>
              <w:t>MOHAMMED YAKUBU</w:t>
            </w:r>
          </w:p>
        </w:tc>
        <w:tc>
          <w:tcPr>
            <w:tcW w:w="4135" w:type="dxa"/>
            <w:shd w:val="clear" w:color="auto" w:fill="F4B083" w:themeFill="accent2" w:themeFillTint="99"/>
          </w:tcPr>
          <w:p w14:paraId="750DFCDE" w14:textId="77777777" w:rsidR="008A51E8" w:rsidRPr="00342369" w:rsidRDefault="00E94C83" w:rsidP="00835F3E">
            <w:pPr>
              <w:jc w:val="both"/>
              <w:rPr>
                <w:rFonts w:ascii="Times New Roman" w:hAnsi="Times New Roman" w:cs="Times New Roman"/>
                <w:sz w:val="18"/>
                <w:szCs w:val="18"/>
              </w:rPr>
            </w:pPr>
            <w:r w:rsidRPr="00342369">
              <w:rPr>
                <w:rFonts w:ascii="Times New Roman" w:hAnsi="Times New Roman" w:cs="Times New Roman"/>
                <w:sz w:val="18"/>
                <w:szCs w:val="18"/>
              </w:rPr>
              <w:t>HUMAN RESOURCE MANAGER</w:t>
            </w:r>
          </w:p>
        </w:tc>
      </w:tr>
      <w:tr w:rsidR="008A51E8" w:rsidRPr="00342369" w14:paraId="1A021AF1" w14:textId="77777777" w:rsidTr="00342369">
        <w:tc>
          <w:tcPr>
            <w:tcW w:w="715" w:type="dxa"/>
            <w:shd w:val="clear" w:color="auto" w:fill="FF0000"/>
          </w:tcPr>
          <w:p w14:paraId="152FAE92" w14:textId="77777777" w:rsidR="008A51E8" w:rsidRPr="00342369" w:rsidRDefault="008A51E8" w:rsidP="00835F3E">
            <w:pPr>
              <w:jc w:val="both"/>
              <w:rPr>
                <w:rFonts w:ascii="Times New Roman" w:hAnsi="Times New Roman" w:cs="Times New Roman"/>
                <w:sz w:val="18"/>
                <w:szCs w:val="18"/>
              </w:rPr>
            </w:pPr>
          </w:p>
        </w:tc>
        <w:tc>
          <w:tcPr>
            <w:tcW w:w="4500" w:type="dxa"/>
            <w:shd w:val="clear" w:color="auto" w:fill="ED7D31" w:themeFill="accent2"/>
          </w:tcPr>
          <w:p w14:paraId="6148CE56" w14:textId="77777777" w:rsidR="008A51E8" w:rsidRPr="00342369" w:rsidRDefault="00E94C83" w:rsidP="00835F3E">
            <w:pPr>
              <w:jc w:val="both"/>
              <w:rPr>
                <w:rFonts w:ascii="Times New Roman" w:hAnsi="Times New Roman" w:cs="Times New Roman"/>
                <w:sz w:val="18"/>
                <w:szCs w:val="18"/>
              </w:rPr>
            </w:pPr>
            <w:r w:rsidRPr="00342369">
              <w:rPr>
                <w:rFonts w:ascii="Times New Roman" w:hAnsi="Times New Roman" w:cs="Times New Roman"/>
                <w:sz w:val="18"/>
                <w:szCs w:val="18"/>
              </w:rPr>
              <w:t>MANASEH ALI</w:t>
            </w:r>
          </w:p>
        </w:tc>
        <w:tc>
          <w:tcPr>
            <w:tcW w:w="4135" w:type="dxa"/>
            <w:shd w:val="clear" w:color="auto" w:fill="F4B083" w:themeFill="accent2" w:themeFillTint="99"/>
          </w:tcPr>
          <w:p w14:paraId="41209508" w14:textId="77777777" w:rsidR="008A51E8" w:rsidRPr="00342369" w:rsidRDefault="00E94C83" w:rsidP="00835F3E">
            <w:pPr>
              <w:jc w:val="both"/>
              <w:rPr>
                <w:rFonts w:ascii="Times New Roman" w:hAnsi="Times New Roman" w:cs="Times New Roman"/>
                <w:sz w:val="18"/>
                <w:szCs w:val="18"/>
              </w:rPr>
            </w:pPr>
            <w:r w:rsidRPr="00342369">
              <w:rPr>
                <w:rFonts w:ascii="Times New Roman" w:hAnsi="Times New Roman" w:cs="Times New Roman"/>
                <w:sz w:val="18"/>
                <w:szCs w:val="18"/>
              </w:rPr>
              <w:t>DISTRICT ENVIRONMENTAL HEALTH OFFICER</w:t>
            </w:r>
          </w:p>
        </w:tc>
      </w:tr>
      <w:tr w:rsidR="008A51E8" w:rsidRPr="00342369" w14:paraId="3C305704" w14:textId="77777777" w:rsidTr="00342369">
        <w:tc>
          <w:tcPr>
            <w:tcW w:w="715" w:type="dxa"/>
            <w:shd w:val="clear" w:color="auto" w:fill="FF0000"/>
          </w:tcPr>
          <w:p w14:paraId="5DD04A85" w14:textId="77777777" w:rsidR="008A51E8" w:rsidRPr="00342369" w:rsidRDefault="008A51E8" w:rsidP="00835F3E">
            <w:pPr>
              <w:jc w:val="both"/>
              <w:rPr>
                <w:rFonts w:ascii="Times New Roman" w:hAnsi="Times New Roman" w:cs="Times New Roman"/>
                <w:sz w:val="18"/>
                <w:szCs w:val="18"/>
              </w:rPr>
            </w:pPr>
          </w:p>
        </w:tc>
        <w:tc>
          <w:tcPr>
            <w:tcW w:w="4500" w:type="dxa"/>
            <w:shd w:val="clear" w:color="auto" w:fill="ED7D31" w:themeFill="accent2"/>
          </w:tcPr>
          <w:p w14:paraId="1AC7A849" w14:textId="77777777" w:rsidR="008A51E8" w:rsidRPr="00342369" w:rsidRDefault="00E94C83" w:rsidP="00835F3E">
            <w:pPr>
              <w:jc w:val="both"/>
              <w:rPr>
                <w:rFonts w:ascii="Times New Roman" w:hAnsi="Times New Roman" w:cs="Times New Roman"/>
                <w:sz w:val="18"/>
                <w:szCs w:val="18"/>
              </w:rPr>
            </w:pPr>
            <w:r w:rsidRPr="00342369">
              <w:rPr>
                <w:rFonts w:ascii="Times New Roman" w:hAnsi="Times New Roman" w:cs="Times New Roman"/>
                <w:sz w:val="18"/>
                <w:szCs w:val="18"/>
              </w:rPr>
              <w:t>AKWASI AMOAKO</w:t>
            </w:r>
          </w:p>
        </w:tc>
        <w:tc>
          <w:tcPr>
            <w:tcW w:w="4135" w:type="dxa"/>
            <w:shd w:val="clear" w:color="auto" w:fill="F4B083" w:themeFill="accent2" w:themeFillTint="99"/>
          </w:tcPr>
          <w:p w14:paraId="788FB56F" w14:textId="77777777" w:rsidR="008A51E8" w:rsidRPr="00342369" w:rsidRDefault="00E94C83" w:rsidP="00835F3E">
            <w:pPr>
              <w:jc w:val="both"/>
              <w:rPr>
                <w:rFonts w:ascii="Times New Roman" w:hAnsi="Times New Roman" w:cs="Times New Roman"/>
                <w:sz w:val="18"/>
                <w:szCs w:val="18"/>
              </w:rPr>
            </w:pPr>
            <w:r w:rsidRPr="00342369">
              <w:rPr>
                <w:rFonts w:ascii="Times New Roman" w:hAnsi="Times New Roman" w:cs="Times New Roman"/>
                <w:sz w:val="18"/>
                <w:szCs w:val="18"/>
              </w:rPr>
              <w:t>INTERNAL AUDITOR</w:t>
            </w:r>
          </w:p>
        </w:tc>
      </w:tr>
      <w:tr w:rsidR="004421B5" w:rsidRPr="00342369" w14:paraId="4554624A" w14:textId="77777777" w:rsidTr="00342369">
        <w:tc>
          <w:tcPr>
            <w:tcW w:w="715" w:type="dxa"/>
            <w:shd w:val="clear" w:color="auto" w:fill="FF0000"/>
          </w:tcPr>
          <w:p w14:paraId="2586F950" w14:textId="77777777" w:rsidR="004421B5" w:rsidRPr="00342369" w:rsidRDefault="004421B5" w:rsidP="00835F3E">
            <w:pPr>
              <w:jc w:val="both"/>
              <w:rPr>
                <w:rFonts w:ascii="Times New Roman" w:hAnsi="Times New Roman" w:cs="Times New Roman"/>
                <w:sz w:val="18"/>
                <w:szCs w:val="18"/>
              </w:rPr>
            </w:pPr>
          </w:p>
        </w:tc>
        <w:tc>
          <w:tcPr>
            <w:tcW w:w="4500" w:type="dxa"/>
            <w:shd w:val="clear" w:color="auto" w:fill="ED7D31" w:themeFill="accent2"/>
          </w:tcPr>
          <w:p w14:paraId="46174921" w14:textId="77777777" w:rsidR="004421B5" w:rsidRPr="00342369" w:rsidRDefault="004421B5" w:rsidP="00835F3E">
            <w:pPr>
              <w:jc w:val="both"/>
              <w:rPr>
                <w:rFonts w:ascii="Times New Roman" w:hAnsi="Times New Roman" w:cs="Times New Roman"/>
                <w:sz w:val="18"/>
                <w:szCs w:val="18"/>
              </w:rPr>
            </w:pPr>
            <w:r w:rsidRPr="00342369">
              <w:rPr>
                <w:rFonts w:ascii="Times New Roman" w:hAnsi="Times New Roman" w:cs="Times New Roman"/>
                <w:sz w:val="18"/>
                <w:szCs w:val="18"/>
              </w:rPr>
              <w:t>SABI SENTI MICHAEL</w:t>
            </w:r>
          </w:p>
        </w:tc>
        <w:tc>
          <w:tcPr>
            <w:tcW w:w="4135" w:type="dxa"/>
            <w:shd w:val="clear" w:color="auto" w:fill="F4B083" w:themeFill="accent2" w:themeFillTint="99"/>
          </w:tcPr>
          <w:p w14:paraId="065D5361" w14:textId="77777777" w:rsidR="004421B5" w:rsidRPr="00342369" w:rsidRDefault="004421B5" w:rsidP="00835F3E">
            <w:pPr>
              <w:jc w:val="both"/>
              <w:rPr>
                <w:rFonts w:ascii="Times New Roman" w:hAnsi="Times New Roman" w:cs="Times New Roman"/>
                <w:sz w:val="18"/>
                <w:szCs w:val="18"/>
              </w:rPr>
            </w:pPr>
            <w:r w:rsidRPr="00342369">
              <w:rPr>
                <w:rFonts w:ascii="Times New Roman" w:hAnsi="Times New Roman" w:cs="Times New Roman"/>
                <w:sz w:val="18"/>
                <w:szCs w:val="18"/>
              </w:rPr>
              <w:t>DISTRICT AGRIC. DIRECTOR</w:t>
            </w:r>
          </w:p>
        </w:tc>
      </w:tr>
      <w:tr w:rsidR="004421B5" w:rsidRPr="00342369" w14:paraId="2AC85C17" w14:textId="77777777" w:rsidTr="00342369">
        <w:tc>
          <w:tcPr>
            <w:tcW w:w="715" w:type="dxa"/>
            <w:shd w:val="clear" w:color="auto" w:fill="FF0000"/>
          </w:tcPr>
          <w:p w14:paraId="514B979C" w14:textId="77777777" w:rsidR="004421B5" w:rsidRPr="00342369" w:rsidRDefault="004421B5" w:rsidP="00835F3E">
            <w:pPr>
              <w:jc w:val="both"/>
              <w:rPr>
                <w:rFonts w:ascii="Times New Roman" w:hAnsi="Times New Roman" w:cs="Times New Roman"/>
                <w:sz w:val="18"/>
                <w:szCs w:val="18"/>
              </w:rPr>
            </w:pPr>
          </w:p>
        </w:tc>
        <w:tc>
          <w:tcPr>
            <w:tcW w:w="4500" w:type="dxa"/>
            <w:shd w:val="clear" w:color="auto" w:fill="ED7D31" w:themeFill="accent2"/>
          </w:tcPr>
          <w:p w14:paraId="5C0416A2" w14:textId="77777777" w:rsidR="004421B5" w:rsidRPr="00342369" w:rsidRDefault="004421B5" w:rsidP="00835F3E">
            <w:pPr>
              <w:jc w:val="both"/>
              <w:rPr>
                <w:rFonts w:ascii="Times New Roman" w:hAnsi="Times New Roman" w:cs="Times New Roman"/>
                <w:sz w:val="18"/>
                <w:szCs w:val="18"/>
              </w:rPr>
            </w:pPr>
            <w:r w:rsidRPr="00342369">
              <w:rPr>
                <w:rFonts w:ascii="Times New Roman" w:hAnsi="Times New Roman" w:cs="Times New Roman"/>
                <w:sz w:val="18"/>
                <w:szCs w:val="18"/>
              </w:rPr>
              <w:t>ESTHER ANTWI</w:t>
            </w:r>
          </w:p>
        </w:tc>
        <w:tc>
          <w:tcPr>
            <w:tcW w:w="4135" w:type="dxa"/>
            <w:shd w:val="clear" w:color="auto" w:fill="F4B083" w:themeFill="accent2" w:themeFillTint="99"/>
          </w:tcPr>
          <w:p w14:paraId="23E53253" w14:textId="77777777" w:rsidR="004421B5" w:rsidRPr="00342369" w:rsidRDefault="004421B5" w:rsidP="00835F3E">
            <w:pPr>
              <w:jc w:val="both"/>
              <w:rPr>
                <w:rFonts w:ascii="Times New Roman" w:hAnsi="Times New Roman" w:cs="Times New Roman"/>
                <w:sz w:val="18"/>
                <w:szCs w:val="18"/>
              </w:rPr>
            </w:pPr>
            <w:r w:rsidRPr="00342369">
              <w:rPr>
                <w:rFonts w:ascii="Times New Roman" w:hAnsi="Times New Roman" w:cs="Times New Roman"/>
                <w:sz w:val="18"/>
                <w:szCs w:val="18"/>
              </w:rPr>
              <w:t>DISTRICT SOCIAL WELFARE &amp; COMMUNITY DEVELOPMENT OFFICER</w:t>
            </w:r>
          </w:p>
        </w:tc>
      </w:tr>
      <w:tr w:rsidR="008A51E8" w:rsidRPr="00342369" w14:paraId="40F9D45B" w14:textId="77777777" w:rsidTr="00342369">
        <w:tc>
          <w:tcPr>
            <w:tcW w:w="715" w:type="dxa"/>
            <w:shd w:val="clear" w:color="auto" w:fill="FF0000"/>
          </w:tcPr>
          <w:p w14:paraId="6381B233" w14:textId="77777777" w:rsidR="008A51E8" w:rsidRPr="00342369" w:rsidRDefault="008A51E8" w:rsidP="00835F3E">
            <w:pPr>
              <w:jc w:val="both"/>
              <w:rPr>
                <w:rFonts w:ascii="Times New Roman" w:hAnsi="Times New Roman" w:cs="Times New Roman"/>
                <w:sz w:val="18"/>
                <w:szCs w:val="18"/>
              </w:rPr>
            </w:pPr>
          </w:p>
        </w:tc>
        <w:tc>
          <w:tcPr>
            <w:tcW w:w="4500" w:type="dxa"/>
            <w:shd w:val="clear" w:color="auto" w:fill="ED7D31" w:themeFill="accent2"/>
          </w:tcPr>
          <w:p w14:paraId="019E3230" w14:textId="77777777" w:rsidR="008A51E8" w:rsidRPr="00342369" w:rsidRDefault="00D739FF" w:rsidP="00835F3E">
            <w:pPr>
              <w:jc w:val="both"/>
              <w:rPr>
                <w:rFonts w:ascii="Times New Roman" w:hAnsi="Times New Roman" w:cs="Times New Roman"/>
                <w:sz w:val="18"/>
                <w:szCs w:val="18"/>
              </w:rPr>
            </w:pPr>
            <w:r>
              <w:rPr>
                <w:rFonts w:ascii="Times New Roman" w:hAnsi="Times New Roman" w:cs="Times New Roman"/>
                <w:sz w:val="18"/>
                <w:szCs w:val="18"/>
              </w:rPr>
              <w:t>EMMANUEL MENSAH</w:t>
            </w:r>
          </w:p>
        </w:tc>
        <w:tc>
          <w:tcPr>
            <w:tcW w:w="4135" w:type="dxa"/>
            <w:shd w:val="clear" w:color="auto" w:fill="F4B083" w:themeFill="accent2" w:themeFillTint="99"/>
          </w:tcPr>
          <w:p w14:paraId="2CF7FEE1" w14:textId="77777777" w:rsidR="008A51E8" w:rsidRPr="00342369" w:rsidRDefault="00D739FF" w:rsidP="00835F3E">
            <w:pPr>
              <w:jc w:val="both"/>
              <w:rPr>
                <w:rFonts w:ascii="Times New Roman" w:hAnsi="Times New Roman" w:cs="Times New Roman"/>
                <w:sz w:val="18"/>
                <w:szCs w:val="18"/>
              </w:rPr>
            </w:pPr>
            <w:r>
              <w:rPr>
                <w:rFonts w:ascii="Times New Roman" w:hAnsi="Times New Roman" w:cs="Times New Roman"/>
                <w:sz w:val="18"/>
                <w:szCs w:val="18"/>
              </w:rPr>
              <w:t>DISTRICT PHYSICAL PLANNING OFFICER</w:t>
            </w:r>
          </w:p>
        </w:tc>
      </w:tr>
      <w:tr w:rsidR="00E94C83" w:rsidRPr="00342369" w14:paraId="057886F8" w14:textId="77777777" w:rsidTr="00342369">
        <w:tc>
          <w:tcPr>
            <w:tcW w:w="9350" w:type="dxa"/>
            <w:gridSpan w:val="3"/>
            <w:shd w:val="clear" w:color="auto" w:fill="FF0000"/>
          </w:tcPr>
          <w:p w14:paraId="4B548B80" w14:textId="77777777" w:rsidR="00E94C83" w:rsidRPr="00342369" w:rsidRDefault="00E94C83" w:rsidP="00835F3E">
            <w:pPr>
              <w:jc w:val="both"/>
              <w:rPr>
                <w:rFonts w:ascii="Times New Roman" w:hAnsi="Times New Roman" w:cs="Times New Roman"/>
                <w:b/>
                <w:sz w:val="18"/>
                <w:szCs w:val="18"/>
              </w:rPr>
            </w:pPr>
            <w:r w:rsidRPr="00342369">
              <w:rPr>
                <w:rFonts w:ascii="Times New Roman" w:hAnsi="Times New Roman" w:cs="Times New Roman"/>
                <w:b/>
                <w:sz w:val="18"/>
                <w:szCs w:val="18"/>
              </w:rPr>
              <w:t>STAKEHOLDERS (EXTERNAL)</w:t>
            </w:r>
          </w:p>
        </w:tc>
      </w:tr>
      <w:tr w:rsidR="00E94C83" w:rsidRPr="00342369" w14:paraId="336A98E2" w14:textId="77777777" w:rsidTr="00342369">
        <w:tc>
          <w:tcPr>
            <w:tcW w:w="715" w:type="dxa"/>
            <w:shd w:val="clear" w:color="auto" w:fill="FF0000"/>
          </w:tcPr>
          <w:p w14:paraId="7BDE86EC" w14:textId="77777777" w:rsidR="00E94C83" w:rsidRPr="00342369" w:rsidRDefault="00E94C83" w:rsidP="00835F3E">
            <w:pPr>
              <w:jc w:val="both"/>
              <w:rPr>
                <w:rFonts w:ascii="Times New Roman" w:hAnsi="Times New Roman" w:cs="Times New Roman"/>
                <w:sz w:val="18"/>
                <w:szCs w:val="18"/>
              </w:rPr>
            </w:pPr>
          </w:p>
        </w:tc>
        <w:tc>
          <w:tcPr>
            <w:tcW w:w="4500" w:type="dxa"/>
            <w:shd w:val="clear" w:color="auto" w:fill="ED7D31" w:themeFill="accent2"/>
          </w:tcPr>
          <w:p w14:paraId="22EAF9BB" w14:textId="77777777" w:rsidR="00E94C83" w:rsidRPr="00342369" w:rsidRDefault="002748D7" w:rsidP="00835F3E">
            <w:pPr>
              <w:jc w:val="both"/>
              <w:rPr>
                <w:rFonts w:ascii="Times New Roman" w:hAnsi="Times New Roman" w:cs="Times New Roman"/>
                <w:sz w:val="18"/>
                <w:szCs w:val="18"/>
              </w:rPr>
            </w:pPr>
            <w:r w:rsidRPr="00342369">
              <w:rPr>
                <w:rFonts w:ascii="Times New Roman" w:hAnsi="Times New Roman" w:cs="Times New Roman"/>
                <w:sz w:val="18"/>
                <w:szCs w:val="18"/>
              </w:rPr>
              <w:t xml:space="preserve">HON. </w:t>
            </w:r>
            <w:r w:rsidR="00E94C83" w:rsidRPr="00342369">
              <w:rPr>
                <w:rFonts w:ascii="Times New Roman" w:hAnsi="Times New Roman" w:cs="Times New Roman"/>
                <w:sz w:val="18"/>
                <w:szCs w:val="18"/>
              </w:rPr>
              <w:t>BOAKYE DANKWA</w:t>
            </w:r>
          </w:p>
        </w:tc>
        <w:tc>
          <w:tcPr>
            <w:tcW w:w="4135" w:type="dxa"/>
            <w:shd w:val="clear" w:color="auto" w:fill="F4B083" w:themeFill="accent2" w:themeFillTint="99"/>
          </w:tcPr>
          <w:p w14:paraId="2B7B4749" w14:textId="77777777" w:rsidR="00E94C83" w:rsidRPr="00342369" w:rsidRDefault="00E94C83" w:rsidP="00835F3E">
            <w:pPr>
              <w:jc w:val="both"/>
              <w:rPr>
                <w:rFonts w:ascii="Times New Roman" w:hAnsi="Times New Roman" w:cs="Times New Roman"/>
                <w:sz w:val="18"/>
                <w:szCs w:val="18"/>
              </w:rPr>
            </w:pPr>
            <w:r w:rsidRPr="00342369">
              <w:rPr>
                <w:rFonts w:ascii="Times New Roman" w:hAnsi="Times New Roman" w:cs="Times New Roman"/>
                <w:sz w:val="18"/>
                <w:szCs w:val="18"/>
              </w:rPr>
              <w:t>ASSEMBLY MEMBER, KUKUOM ABROMAM</w:t>
            </w:r>
          </w:p>
        </w:tc>
      </w:tr>
      <w:tr w:rsidR="00E94C83" w:rsidRPr="00342369" w14:paraId="2D77CD27" w14:textId="77777777" w:rsidTr="00342369">
        <w:tc>
          <w:tcPr>
            <w:tcW w:w="715" w:type="dxa"/>
            <w:shd w:val="clear" w:color="auto" w:fill="FF0000"/>
          </w:tcPr>
          <w:p w14:paraId="1B77D605" w14:textId="77777777" w:rsidR="00E94C83" w:rsidRPr="00342369" w:rsidRDefault="00E94C83" w:rsidP="00835F3E">
            <w:pPr>
              <w:jc w:val="both"/>
              <w:rPr>
                <w:rFonts w:ascii="Times New Roman" w:hAnsi="Times New Roman" w:cs="Times New Roman"/>
                <w:sz w:val="18"/>
                <w:szCs w:val="18"/>
              </w:rPr>
            </w:pPr>
          </w:p>
        </w:tc>
        <w:tc>
          <w:tcPr>
            <w:tcW w:w="4500" w:type="dxa"/>
            <w:shd w:val="clear" w:color="auto" w:fill="ED7D31" w:themeFill="accent2"/>
          </w:tcPr>
          <w:p w14:paraId="5F5A2EF8" w14:textId="77777777" w:rsidR="00E94C83" w:rsidRPr="00342369" w:rsidRDefault="002748D7" w:rsidP="00835F3E">
            <w:pPr>
              <w:jc w:val="both"/>
              <w:rPr>
                <w:rFonts w:ascii="Times New Roman" w:hAnsi="Times New Roman" w:cs="Times New Roman"/>
                <w:sz w:val="18"/>
                <w:szCs w:val="18"/>
              </w:rPr>
            </w:pPr>
            <w:r w:rsidRPr="00342369">
              <w:rPr>
                <w:rFonts w:ascii="Times New Roman" w:hAnsi="Times New Roman" w:cs="Times New Roman"/>
                <w:sz w:val="18"/>
                <w:szCs w:val="18"/>
              </w:rPr>
              <w:t xml:space="preserve">HON. </w:t>
            </w:r>
            <w:r w:rsidR="00E94C83" w:rsidRPr="00342369">
              <w:rPr>
                <w:rFonts w:ascii="Times New Roman" w:hAnsi="Times New Roman" w:cs="Times New Roman"/>
                <w:sz w:val="18"/>
                <w:szCs w:val="18"/>
              </w:rPr>
              <w:t>BENJAMIN YINKAH</w:t>
            </w:r>
          </w:p>
        </w:tc>
        <w:tc>
          <w:tcPr>
            <w:tcW w:w="4135" w:type="dxa"/>
            <w:shd w:val="clear" w:color="auto" w:fill="F4B083" w:themeFill="accent2" w:themeFillTint="99"/>
          </w:tcPr>
          <w:p w14:paraId="21C8BFEE" w14:textId="77777777" w:rsidR="00E94C83" w:rsidRPr="00342369" w:rsidRDefault="00E94C83" w:rsidP="00835F3E">
            <w:pPr>
              <w:jc w:val="both"/>
              <w:rPr>
                <w:rFonts w:ascii="Times New Roman" w:hAnsi="Times New Roman" w:cs="Times New Roman"/>
                <w:sz w:val="18"/>
                <w:szCs w:val="18"/>
              </w:rPr>
            </w:pPr>
            <w:r w:rsidRPr="00342369">
              <w:rPr>
                <w:rFonts w:ascii="Times New Roman" w:hAnsi="Times New Roman" w:cs="Times New Roman"/>
                <w:sz w:val="18"/>
                <w:szCs w:val="18"/>
              </w:rPr>
              <w:t>ASSEMBLY MEMBER, KUKUOM ABROMAM</w:t>
            </w:r>
          </w:p>
        </w:tc>
      </w:tr>
      <w:tr w:rsidR="00E94C83" w:rsidRPr="00342369" w14:paraId="3C2283C8" w14:textId="77777777" w:rsidTr="00342369">
        <w:tc>
          <w:tcPr>
            <w:tcW w:w="715" w:type="dxa"/>
            <w:shd w:val="clear" w:color="auto" w:fill="FF0000"/>
          </w:tcPr>
          <w:p w14:paraId="680613C7" w14:textId="77777777" w:rsidR="00E94C83" w:rsidRPr="00342369" w:rsidRDefault="00E94C83" w:rsidP="00835F3E">
            <w:pPr>
              <w:jc w:val="both"/>
              <w:rPr>
                <w:rFonts w:ascii="Times New Roman" w:hAnsi="Times New Roman" w:cs="Times New Roman"/>
                <w:sz w:val="18"/>
                <w:szCs w:val="18"/>
              </w:rPr>
            </w:pPr>
          </w:p>
        </w:tc>
        <w:tc>
          <w:tcPr>
            <w:tcW w:w="4500" w:type="dxa"/>
            <w:shd w:val="clear" w:color="auto" w:fill="ED7D31" w:themeFill="accent2"/>
          </w:tcPr>
          <w:p w14:paraId="4C31A57D" w14:textId="77777777" w:rsidR="00E94C83" w:rsidRPr="00342369" w:rsidRDefault="002748D7" w:rsidP="00835F3E">
            <w:pPr>
              <w:jc w:val="both"/>
              <w:rPr>
                <w:rFonts w:ascii="Times New Roman" w:hAnsi="Times New Roman" w:cs="Times New Roman"/>
                <w:sz w:val="18"/>
                <w:szCs w:val="18"/>
              </w:rPr>
            </w:pPr>
            <w:r w:rsidRPr="00342369">
              <w:rPr>
                <w:rFonts w:ascii="Times New Roman" w:hAnsi="Times New Roman" w:cs="Times New Roman"/>
                <w:sz w:val="18"/>
                <w:szCs w:val="18"/>
              </w:rPr>
              <w:t xml:space="preserve">HON. </w:t>
            </w:r>
            <w:r w:rsidR="00903800" w:rsidRPr="00342369">
              <w:rPr>
                <w:rFonts w:ascii="Times New Roman" w:hAnsi="Times New Roman" w:cs="Times New Roman"/>
                <w:sz w:val="18"/>
                <w:szCs w:val="18"/>
              </w:rPr>
              <w:t>MAXWELL D. HAYFORD</w:t>
            </w:r>
          </w:p>
        </w:tc>
        <w:tc>
          <w:tcPr>
            <w:tcW w:w="4135" w:type="dxa"/>
            <w:shd w:val="clear" w:color="auto" w:fill="F4B083" w:themeFill="accent2" w:themeFillTint="99"/>
          </w:tcPr>
          <w:p w14:paraId="27A69157" w14:textId="77777777" w:rsidR="00E94C83" w:rsidRPr="00342369" w:rsidRDefault="00903800" w:rsidP="00835F3E">
            <w:pPr>
              <w:jc w:val="both"/>
              <w:rPr>
                <w:rFonts w:ascii="Times New Roman" w:hAnsi="Times New Roman" w:cs="Times New Roman"/>
                <w:sz w:val="18"/>
                <w:szCs w:val="18"/>
              </w:rPr>
            </w:pPr>
            <w:r w:rsidRPr="00342369">
              <w:rPr>
                <w:rFonts w:ascii="Times New Roman" w:hAnsi="Times New Roman" w:cs="Times New Roman"/>
                <w:sz w:val="18"/>
                <w:szCs w:val="18"/>
              </w:rPr>
              <w:t>ASSEMBLY MEMBER, NOBERKAW</w:t>
            </w:r>
          </w:p>
        </w:tc>
      </w:tr>
      <w:tr w:rsidR="00903800" w:rsidRPr="00342369" w14:paraId="37BBEC69" w14:textId="77777777" w:rsidTr="00342369">
        <w:tc>
          <w:tcPr>
            <w:tcW w:w="715" w:type="dxa"/>
            <w:shd w:val="clear" w:color="auto" w:fill="FF0000"/>
          </w:tcPr>
          <w:p w14:paraId="13266CF2" w14:textId="77777777" w:rsidR="00903800" w:rsidRPr="00342369" w:rsidRDefault="00903800" w:rsidP="00835F3E">
            <w:pPr>
              <w:jc w:val="both"/>
              <w:rPr>
                <w:rFonts w:ascii="Times New Roman" w:hAnsi="Times New Roman" w:cs="Times New Roman"/>
                <w:sz w:val="18"/>
                <w:szCs w:val="18"/>
              </w:rPr>
            </w:pPr>
          </w:p>
        </w:tc>
        <w:tc>
          <w:tcPr>
            <w:tcW w:w="4500" w:type="dxa"/>
            <w:shd w:val="clear" w:color="auto" w:fill="ED7D31" w:themeFill="accent2"/>
          </w:tcPr>
          <w:p w14:paraId="442E38DC" w14:textId="77777777" w:rsidR="00903800" w:rsidRPr="00342369" w:rsidRDefault="002748D7" w:rsidP="00835F3E">
            <w:pPr>
              <w:jc w:val="both"/>
              <w:rPr>
                <w:rFonts w:ascii="Times New Roman" w:hAnsi="Times New Roman" w:cs="Times New Roman"/>
                <w:sz w:val="18"/>
                <w:szCs w:val="18"/>
              </w:rPr>
            </w:pPr>
            <w:r w:rsidRPr="00342369">
              <w:rPr>
                <w:rFonts w:ascii="Times New Roman" w:hAnsi="Times New Roman" w:cs="Times New Roman"/>
                <w:sz w:val="18"/>
                <w:szCs w:val="18"/>
              </w:rPr>
              <w:t xml:space="preserve">HON. </w:t>
            </w:r>
            <w:r w:rsidR="00903800" w:rsidRPr="00342369">
              <w:rPr>
                <w:rFonts w:ascii="Times New Roman" w:hAnsi="Times New Roman" w:cs="Times New Roman"/>
                <w:sz w:val="18"/>
                <w:szCs w:val="18"/>
              </w:rPr>
              <w:t>JOSHUA ASANTE</w:t>
            </w:r>
          </w:p>
        </w:tc>
        <w:tc>
          <w:tcPr>
            <w:tcW w:w="4135" w:type="dxa"/>
            <w:shd w:val="clear" w:color="auto" w:fill="F4B083" w:themeFill="accent2" w:themeFillTint="99"/>
          </w:tcPr>
          <w:p w14:paraId="3C482B8F" w14:textId="77777777" w:rsidR="00903800" w:rsidRPr="00342369" w:rsidRDefault="00903800" w:rsidP="00835F3E">
            <w:pPr>
              <w:jc w:val="both"/>
              <w:rPr>
                <w:rFonts w:ascii="Times New Roman" w:hAnsi="Times New Roman" w:cs="Times New Roman"/>
                <w:sz w:val="18"/>
                <w:szCs w:val="18"/>
              </w:rPr>
            </w:pPr>
            <w:r w:rsidRPr="00342369">
              <w:rPr>
                <w:rFonts w:ascii="Times New Roman" w:hAnsi="Times New Roman" w:cs="Times New Roman"/>
                <w:sz w:val="18"/>
                <w:szCs w:val="18"/>
              </w:rPr>
              <w:t>ASSEMBLY MEMBER, ANWIAM</w:t>
            </w:r>
          </w:p>
        </w:tc>
      </w:tr>
      <w:tr w:rsidR="00903800" w:rsidRPr="00342369" w14:paraId="59F61849" w14:textId="77777777" w:rsidTr="00342369">
        <w:tc>
          <w:tcPr>
            <w:tcW w:w="715" w:type="dxa"/>
            <w:shd w:val="clear" w:color="auto" w:fill="FF0000"/>
          </w:tcPr>
          <w:p w14:paraId="3F693B5B" w14:textId="77777777" w:rsidR="00903800" w:rsidRPr="00342369" w:rsidRDefault="00903800" w:rsidP="00835F3E">
            <w:pPr>
              <w:jc w:val="both"/>
              <w:rPr>
                <w:rFonts w:ascii="Times New Roman" w:hAnsi="Times New Roman" w:cs="Times New Roman"/>
                <w:sz w:val="18"/>
                <w:szCs w:val="18"/>
              </w:rPr>
            </w:pPr>
          </w:p>
        </w:tc>
        <w:tc>
          <w:tcPr>
            <w:tcW w:w="4500" w:type="dxa"/>
            <w:shd w:val="clear" w:color="auto" w:fill="ED7D31" w:themeFill="accent2"/>
          </w:tcPr>
          <w:p w14:paraId="4316E946" w14:textId="77777777" w:rsidR="00903800" w:rsidRPr="00342369" w:rsidRDefault="002748D7" w:rsidP="00835F3E">
            <w:pPr>
              <w:jc w:val="both"/>
              <w:rPr>
                <w:rFonts w:ascii="Times New Roman" w:hAnsi="Times New Roman" w:cs="Times New Roman"/>
                <w:sz w:val="18"/>
                <w:szCs w:val="18"/>
              </w:rPr>
            </w:pPr>
            <w:r w:rsidRPr="00342369">
              <w:rPr>
                <w:rFonts w:ascii="Times New Roman" w:hAnsi="Times New Roman" w:cs="Times New Roman"/>
                <w:sz w:val="18"/>
                <w:szCs w:val="18"/>
              </w:rPr>
              <w:t xml:space="preserve">HON. </w:t>
            </w:r>
            <w:r w:rsidR="00903800" w:rsidRPr="00342369">
              <w:rPr>
                <w:rFonts w:ascii="Times New Roman" w:hAnsi="Times New Roman" w:cs="Times New Roman"/>
                <w:sz w:val="18"/>
                <w:szCs w:val="18"/>
              </w:rPr>
              <w:t>ISHMAEL MOHAMMED</w:t>
            </w:r>
          </w:p>
        </w:tc>
        <w:tc>
          <w:tcPr>
            <w:tcW w:w="4135" w:type="dxa"/>
            <w:shd w:val="clear" w:color="auto" w:fill="F4B083" w:themeFill="accent2" w:themeFillTint="99"/>
          </w:tcPr>
          <w:p w14:paraId="61000CC0" w14:textId="77777777" w:rsidR="00903800" w:rsidRPr="00342369" w:rsidRDefault="00903800" w:rsidP="00835F3E">
            <w:pPr>
              <w:jc w:val="both"/>
              <w:rPr>
                <w:rFonts w:ascii="Times New Roman" w:hAnsi="Times New Roman" w:cs="Times New Roman"/>
                <w:sz w:val="18"/>
                <w:szCs w:val="18"/>
              </w:rPr>
            </w:pPr>
            <w:r w:rsidRPr="00342369">
              <w:rPr>
                <w:rFonts w:ascii="Times New Roman" w:hAnsi="Times New Roman" w:cs="Times New Roman"/>
                <w:sz w:val="18"/>
                <w:szCs w:val="18"/>
              </w:rPr>
              <w:t>ASSEMBLY MEMBER, SANKORE NORTH</w:t>
            </w:r>
          </w:p>
        </w:tc>
      </w:tr>
      <w:tr w:rsidR="00903800" w:rsidRPr="00342369" w14:paraId="5B62AC4D" w14:textId="77777777" w:rsidTr="00342369">
        <w:tc>
          <w:tcPr>
            <w:tcW w:w="715" w:type="dxa"/>
            <w:shd w:val="clear" w:color="auto" w:fill="FF0000"/>
          </w:tcPr>
          <w:p w14:paraId="510E8FFF" w14:textId="77777777" w:rsidR="00903800" w:rsidRPr="00342369" w:rsidRDefault="00903800" w:rsidP="00835F3E">
            <w:pPr>
              <w:jc w:val="both"/>
              <w:rPr>
                <w:rFonts w:ascii="Times New Roman" w:hAnsi="Times New Roman" w:cs="Times New Roman"/>
                <w:sz w:val="18"/>
                <w:szCs w:val="18"/>
              </w:rPr>
            </w:pPr>
          </w:p>
        </w:tc>
        <w:tc>
          <w:tcPr>
            <w:tcW w:w="4500" w:type="dxa"/>
            <w:shd w:val="clear" w:color="auto" w:fill="ED7D31" w:themeFill="accent2"/>
          </w:tcPr>
          <w:p w14:paraId="36B6FD8F" w14:textId="77777777" w:rsidR="00903800" w:rsidRPr="00342369" w:rsidRDefault="002748D7" w:rsidP="00835F3E">
            <w:pPr>
              <w:jc w:val="both"/>
              <w:rPr>
                <w:rFonts w:ascii="Times New Roman" w:hAnsi="Times New Roman" w:cs="Times New Roman"/>
                <w:sz w:val="18"/>
                <w:szCs w:val="18"/>
              </w:rPr>
            </w:pPr>
            <w:r w:rsidRPr="00342369">
              <w:rPr>
                <w:rFonts w:ascii="Times New Roman" w:hAnsi="Times New Roman" w:cs="Times New Roman"/>
                <w:sz w:val="18"/>
                <w:szCs w:val="18"/>
              </w:rPr>
              <w:t xml:space="preserve">HON. </w:t>
            </w:r>
            <w:r w:rsidR="00E6242B" w:rsidRPr="00342369">
              <w:rPr>
                <w:rFonts w:ascii="Times New Roman" w:hAnsi="Times New Roman" w:cs="Times New Roman"/>
                <w:sz w:val="18"/>
                <w:szCs w:val="18"/>
              </w:rPr>
              <w:t>ALHASSAN JOSEPH</w:t>
            </w:r>
          </w:p>
        </w:tc>
        <w:tc>
          <w:tcPr>
            <w:tcW w:w="4135" w:type="dxa"/>
            <w:shd w:val="clear" w:color="auto" w:fill="F4B083" w:themeFill="accent2" w:themeFillTint="99"/>
          </w:tcPr>
          <w:p w14:paraId="252A1B36" w14:textId="77777777" w:rsidR="00903800" w:rsidRPr="00342369" w:rsidRDefault="00E6242B" w:rsidP="00835F3E">
            <w:pPr>
              <w:jc w:val="both"/>
              <w:rPr>
                <w:rFonts w:ascii="Times New Roman" w:hAnsi="Times New Roman" w:cs="Times New Roman"/>
                <w:sz w:val="18"/>
                <w:szCs w:val="18"/>
              </w:rPr>
            </w:pPr>
            <w:r w:rsidRPr="00342369">
              <w:rPr>
                <w:rFonts w:ascii="Times New Roman" w:hAnsi="Times New Roman" w:cs="Times New Roman"/>
                <w:sz w:val="18"/>
                <w:szCs w:val="18"/>
              </w:rPr>
              <w:t>ASSEMBLY MEMBER, ASAREKROM</w:t>
            </w:r>
          </w:p>
        </w:tc>
      </w:tr>
      <w:tr w:rsidR="00903800" w:rsidRPr="00342369" w14:paraId="41803308" w14:textId="77777777" w:rsidTr="00342369">
        <w:tc>
          <w:tcPr>
            <w:tcW w:w="715" w:type="dxa"/>
            <w:shd w:val="clear" w:color="auto" w:fill="FF0000"/>
          </w:tcPr>
          <w:p w14:paraId="7378DCF6" w14:textId="77777777" w:rsidR="00903800" w:rsidRPr="00342369" w:rsidRDefault="00903800" w:rsidP="00835F3E">
            <w:pPr>
              <w:jc w:val="both"/>
              <w:rPr>
                <w:rFonts w:ascii="Times New Roman" w:hAnsi="Times New Roman" w:cs="Times New Roman"/>
                <w:sz w:val="18"/>
                <w:szCs w:val="18"/>
              </w:rPr>
            </w:pPr>
          </w:p>
        </w:tc>
        <w:tc>
          <w:tcPr>
            <w:tcW w:w="4500" w:type="dxa"/>
            <w:shd w:val="clear" w:color="auto" w:fill="ED7D31" w:themeFill="accent2"/>
          </w:tcPr>
          <w:p w14:paraId="7EC1C525" w14:textId="77777777" w:rsidR="00903800" w:rsidRPr="00342369" w:rsidRDefault="002748D7" w:rsidP="00835F3E">
            <w:pPr>
              <w:jc w:val="both"/>
              <w:rPr>
                <w:rFonts w:ascii="Times New Roman" w:hAnsi="Times New Roman" w:cs="Times New Roman"/>
                <w:sz w:val="18"/>
                <w:szCs w:val="18"/>
              </w:rPr>
            </w:pPr>
            <w:r w:rsidRPr="00342369">
              <w:rPr>
                <w:rFonts w:ascii="Times New Roman" w:hAnsi="Times New Roman" w:cs="Times New Roman"/>
                <w:sz w:val="18"/>
                <w:szCs w:val="18"/>
              </w:rPr>
              <w:t xml:space="preserve">HON. </w:t>
            </w:r>
            <w:r w:rsidR="00E6242B" w:rsidRPr="00342369">
              <w:rPr>
                <w:rFonts w:ascii="Times New Roman" w:hAnsi="Times New Roman" w:cs="Times New Roman"/>
                <w:sz w:val="18"/>
                <w:szCs w:val="18"/>
              </w:rPr>
              <w:t>KONTO NICHOLAS AHI</w:t>
            </w:r>
          </w:p>
        </w:tc>
        <w:tc>
          <w:tcPr>
            <w:tcW w:w="4135" w:type="dxa"/>
            <w:shd w:val="clear" w:color="auto" w:fill="F4B083" w:themeFill="accent2" w:themeFillTint="99"/>
          </w:tcPr>
          <w:p w14:paraId="6AB51F57" w14:textId="77777777" w:rsidR="00903800" w:rsidRPr="00342369" w:rsidRDefault="00E6242B" w:rsidP="00835F3E">
            <w:pPr>
              <w:jc w:val="both"/>
              <w:rPr>
                <w:rFonts w:ascii="Times New Roman" w:hAnsi="Times New Roman" w:cs="Times New Roman"/>
                <w:sz w:val="18"/>
                <w:szCs w:val="18"/>
              </w:rPr>
            </w:pPr>
            <w:r w:rsidRPr="00342369">
              <w:rPr>
                <w:rFonts w:ascii="Times New Roman" w:hAnsi="Times New Roman" w:cs="Times New Roman"/>
                <w:sz w:val="18"/>
                <w:szCs w:val="18"/>
              </w:rPr>
              <w:t xml:space="preserve">ASSEMBLY MEMBER, </w:t>
            </w:r>
            <w:r w:rsidR="004421B5" w:rsidRPr="00342369">
              <w:rPr>
                <w:rFonts w:ascii="Times New Roman" w:hAnsi="Times New Roman" w:cs="Times New Roman"/>
                <w:sz w:val="18"/>
                <w:szCs w:val="18"/>
              </w:rPr>
              <w:t>ABUOM</w:t>
            </w:r>
          </w:p>
        </w:tc>
      </w:tr>
      <w:tr w:rsidR="00903800" w:rsidRPr="00342369" w14:paraId="3A3BC5A1" w14:textId="77777777" w:rsidTr="00342369">
        <w:tc>
          <w:tcPr>
            <w:tcW w:w="715" w:type="dxa"/>
            <w:shd w:val="clear" w:color="auto" w:fill="FF0000"/>
          </w:tcPr>
          <w:p w14:paraId="6E329F5B" w14:textId="77777777" w:rsidR="00903800" w:rsidRPr="00342369" w:rsidRDefault="00903800" w:rsidP="00835F3E">
            <w:pPr>
              <w:jc w:val="both"/>
              <w:rPr>
                <w:rFonts w:ascii="Times New Roman" w:hAnsi="Times New Roman" w:cs="Times New Roman"/>
                <w:sz w:val="18"/>
                <w:szCs w:val="18"/>
              </w:rPr>
            </w:pPr>
          </w:p>
        </w:tc>
        <w:tc>
          <w:tcPr>
            <w:tcW w:w="4500" w:type="dxa"/>
            <w:shd w:val="clear" w:color="auto" w:fill="ED7D31" w:themeFill="accent2"/>
          </w:tcPr>
          <w:p w14:paraId="27186404" w14:textId="77777777" w:rsidR="00903800" w:rsidRPr="00342369" w:rsidRDefault="002748D7" w:rsidP="00835F3E">
            <w:pPr>
              <w:jc w:val="both"/>
              <w:rPr>
                <w:rFonts w:ascii="Times New Roman" w:hAnsi="Times New Roman" w:cs="Times New Roman"/>
                <w:sz w:val="18"/>
                <w:szCs w:val="18"/>
              </w:rPr>
            </w:pPr>
            <w:r w:rsidRPr="00342369">
              <w:rPr>
                <w:rFonts w:ascii="Times New Roman" w:hAnsi="Times New Roman" w:cs="Times New Roman"/>
                <w:sz w:val="18"/>
                <w:szCs w:val="18"/>
              </w:rPr>
              <w:t xml:space="preserve">HON. </w:t>
            </w:r>
            <w:r w:rsidR="004421B5" w:rsidRPr="00342369">
              <w:rPr>
                <w:rFonts w:ascii="Times New Roman" w:hAnsi="Times New Roman" w:cs="Times New Roman"/>
                <w:sz w:val="18"/>
                <w:szCs w:val="18"/>
              </w:rPr>
              <w:t>JUSTICE MANU</w:t>
            </w:r>
          </w:p>
        </w:tc>
        <w:tc>
          <w:tcPr>
            <w:tcW w:w="4135" w:type="dxa"/>
            <w:shd w:val="clear" w:color="auto" w:fill="F4B083" w:themeFill="accent2" w:themeFillTint="99"/>
          </w:tcPr>
          <w:p w14:paraId="6DC1ADF7" w14:textId="77777777" w:rsidR="00903800" w:rsidRPr="00342369" w:rsidRDefault="004421B5" w:rsidP="00835F3E">
            <w:pPr>
              <w:jc w:val="both"/>
              <w:rPr>
                <w:rFonts w:ascii="Times New Roman" w:hAnsi="Times New Roman" w:cs="Times New Roman"/>
                <w:sz w:val="18"/>
                <w:szCs w:val="18"/>
              </w:rPr>
            </w:pPr>
            <w:r w:rsidRPr="00342369">
              <w:rPr>
                <w:rFonts w:ascii="Times New Roman" w:hAnsi="Times New Roman" w:cs="Times New Roman"/>
                <w:sz w:val="18"/>
                <w:szCs w:val="18"/>
              </w:rPr>
              <w:t>ASSEMBLY MEMBER, ASAWINSO ADWUMAM</w:t>
            </w:r>
          </w:p>
        </w:tc>
      </w:tr>
      <w:tr w:rsidR="00903800" w:rsidRPr="00342369" w14:paraId="31123310" w14:textId="77777777" w:rsidTr="00342369">
        <w:tc>
          <w:tcPr>
            <w:tcW w:w="715" w:type="dxa"/>
            <w:shd w:val="clear" w:color="auto" w:fill="FF0000"/>
          </w:tcPr>
          <w:p w14:paraId="221996B8" w14:textId="77777777" w:rsidR="00903800" w:rsidRPr="00342369" w:rsidRDefault="00903800" w:rsidP="00835F3E">
            <w:pPr>
              <w:jc w:val="both"/>
              <w:rPr>
                <w:rFonts w:ascii="Times New Roman" w:hAnsi="Times New Roman" w:cs="Times New Roman"/>
                <w:sz w:val="18"/>
                <w:szCs w:val="18"/>
              </w:rPr>
            </w:pPr>
          </w:p>
        </w:tc>
        <w:tc>
          <w:tcPr>
            <w:tcW w:w="4500" w:type="dxa"/>
            <w:shd w:val="clear" w:color="auto" w:fill="ED7D31" w:themeFill="accent2"/>
          </w:tcPr>
          <w:p w14:paraId="4AB7D388" w14:textId="77777777" w:rsidR="00903800" w:rsidRPr="00342369" w:rsidRDefault="002748D7" w:rsidP="00835F3E">
            <w:pPr>
              <w:jc w:val="both"/>
              <w:rPr>
                <w:rFonts w:ascii="Times New Roman" w:hAnsi="Times New Roman" w:cs="Times New Roman"/>
                <w:sz w:val="18"/>
                <w:szCs w:val="18"/>
              </w:rPr>
            </w:pPr>
            <w:r w:rsidRPr="00342369">
              <w:rPr>
                <w:rFonts w:ascii="Times New Roman" w:hAnsi="Times New Roman" w:cs="Times New Roman"/>
                <w:sz w:val="18"/>
                <w:szCs w:val="18"/>
              </w:rPr>
              <w:t xml:space="preserve">HON. </w:t>
            </w:r>
            <w:r w:rsidR="004421B5" w:rsidRPr="00342369">
              <w:rPr>
                <w:rFonts w:ascii="Times New Roman" w:hAnsi="Times New Roman" w:cs="Times New Roman"/>
                <w:sz w:val="18"/>
                <w:szCs w:val="18"/>
              </w:rPr>
              <w:t>GIDEON ATAKORA AMANIAMPONG</w:t>
            </w:r>
          </w:p>
        </w:tc>
        <w:tc>
          <w:tcPr>
            <w:tcW w:w="4135" w:type="dxa"/>
            <w:shd w:val="clear" w:color="auto" w:fill="F4B083" w:themeFill="accent2" w:themeFillTint="99"/>
          </w:tcPr>
          <w:p w14:paraId="093AD536" w14:textId="77777777" w:rsidR="00903800" w:rsidRPr="00342369" w:rsidRDefault="004421B5" w:rsidP="00835F3E">
            <w:pPr>
              <w:jc w:val="both"/>
              <w:rPr>
                <w:rFonts w:ascii="Times New Roman" w:hAnsi="Times New Roman" w:cs="Times New Roman"/>
                <w:sz w:val="18"/>
                <w:szCs w:val="18"/>
              </w:rPr>
            </w:pPr>
            <w:r w:rsidRPr="00342369">
              <w:rPr>
                <w:rFonts w:ascii="Times New Roman" w:hAnsi="Times New Roman" w:cs="Times New Roman"/>
                <w:sz w:val="18"/>
                <w:szCs w:val="18"/>
              </w:rPr>
              <w:t>ASSEMBLY MEMBER, KWAPONG NEW TOWN</w:t>
            </w:r>
          </w:p>
        </w:tc>
      </w:tr>
      <w:tr w:rsidR="004421B5" w:rsidRPr="00342369" w14:paraId="3756339C" w14:textId="77777777" w:rsidTr="00342369">
        <w:tc>
          <w:tcPr>
            <w:tcW w:w="715" w:type="dxa"/>
            <w:shd w:val="clear" w:color="auto" w:fill="FF0000"/>
          </w:tcPr>
          <w:p w14:paraId="223DBA5E" w14:textId="77777777" w:rsidR="004421B5" w:rsidRPr="00342369" w:rsidRDefault="004421B5" w:rsidP="00835F3E">
            <w:pPr>
              <w:jc w:val="both"/>
              <w:rPr>
                <w:rFonts w:ascii="Times New Roman" w:hAnsi="Times New Roman" w:cs="Times New Roman"/>
                <w:sz w:val="18"/>
                <w:szCs w:val="18"/>
              </w:rPr>
            </w:pPr>
          </w:p>
        </w:tc>
        <w:tc>
          <w:tcPr>
            <w:tcW w:w="4500" w:type="dxa"/>
            <w:shd w:val="clear" w:color="auto" w:fill="ED7D31" w:themeFill="accent2"/>
          </w:tcPr>
          <w:p w14:paraId="35235B8D" w14:textId="77777777" w:rsidR="004421B5" w:rsidRPr="00342369" w:rsidRDefault="002748D7" w:rsidP="00835F3E">
            <w:pPr>
              <w:jc w:val="both"/>
              <w:rPr>
                <w:rFonts w:ascii="Times New Roman" w:hAnsi="Times New Roman" w:cs="Times New Roman"/>
                <w:sz w:val="18"/>
                <w:szCs w:val="18"/>
              </w:rPr>
            </w:pPr>
            <w:r w:rsidRPr="00342369">
              <w:rPr>
                <w:rFonts w:ascii="Times New Roman" w:hAnsi="Times New Roman" w:cs="Times New Roman"/>
                <w:sz w:val="18"/>
                <w:szCs w:val="18"/>
              </w:rPr>
              <w:t>JACKSON ACQUAH</w:t>
            </w:r>
          </w:p>
        </w:tc>
        <w:tc>
          <w:tcPr>
            <w:tcW w:w="4135" w:type="dxa"/>
            <w:shd w:val="clear" w:color="auto" w:fill="F4B083" w:themeFill="accent2" w:themeFillTint="99"/>
          </w:tcPr>
          <w:p w14:paraId="287BFAEE" w14:textId="77777777" w:rsidR="004421B5" w:rsidRPr="00342369" w:rsidRDefault="002748D7" w:rsidP="00835F3E">
            <w:pPr>
              <w:jc w:val="both"/>
              <w:rPr>
                <w:rFonts w:ascii="Times New Roman" w:hAnsi="Times New Roman" w:cs="Times New Roman"/>
                <w:sz w:val="18"/>
                <w:szCs w:val="18"/>
              </w:rPr>
            </w:pPr>
            <w:r w:rsidRPr="00342369">
              <w:rPr>
                <w:rFonts w:ascii="Times New Roman" w:hAnsi="Times New Roman" w:cs="Times New Roman"/>
                <w:sz w:val="18"/>
                <w:szCs w:val="18"/>
              </w:rPr>
              <w:t>OPINION LEADER, ASAREKROM</w:t>
            </w:r>
          </w:p>
        </w:tc>
      </w:tr>
      <w:tr w:rsidR="004421B5" w:rsidRPr="00342369" w14:paraId="35C44655" w14:textId="77777777" w:rsidTr="00342369">
        <w:tc>
          <w:tcPr>
            <w:tcW w:w="715" w:type="dxa"/>
            <w:shd w:val="clear" w:color="auto" w:fill="FF0000"/>
          </w:tcPr>
          <w:p w14:paraId="0106B587" w14:textId="77777777" w:rsidR="004421B5" w:rsidRPr="00342369" w:rsidRDefault="004421B5" w:rsidP="00835F3E">
            <w:pPr>
              <w:jc w:val="both"/>
              <w:rPr>
                <w:rFonts w:ascii="Times New Roman" w:hAnsi="Times New Roman" w:cs="Times New Roman"/>
                <w:sz w:val="18"/>
                <w:szCs w:val="18"/>
              </w:rPr>
            </w:pPr>
          </w:p>
        </w:tc>
        <w:tc>
          <w:tcPr>
            <w:tcW w:w="4500" w:type="dxa"/>
            <w:shd w:val="clear" w:color="auto" w:fill="ED7D31" w:themeFill="accent2"/>
          </w:tcPr>
          <w:p w14:paraId="796EA4F3" w14:textId="77777777" w:rsidR="004421B5" w:rsidRPr="00342369" w:rsidRDefault="002748D7" w:rsidP="00835F3E">
            <w:pPr>
              <w:jc w:val="both"/>
              <w:rPr>
                <w:rFonts w:ascii="Times New Roman" w:hAnsi="Times New Roman" w:cs="Times New Roman"/>
                <w:sz w:val="18"/>
                <w:szCs w:val="18"/>
              </w:rPr>
            </w:pPr>
            <w:r w:rsidRPr="00342369">
              <w:rPr>
                <w:rFonts w:ascii="Times New Roman" w:hAnsi="Times New Roman" w:cs="Times New Roman"/>
                <w:sz w:val="18"/>
                <w:szCs w:val="18"/>
              </w:rPr>
              <w:t>SAMUEL OFORI</w:t>
            </w:r>
          </w:p>
        </w:tc>
        <w:tc>
          <w:tcPr>
            <w:tcW w:w="4135" w:type="dxa"/>
            <w:shd w:val="clear" w:color="auto" w:fill="F4B083" w:themeFill="accent2" w:themeFillTint="99"/>
          </w:tcPr>
          <w:p w14:paraId="24BB053A" w14:textId="77777777" w:rsidR="004421B5" w:rsidRPr="00342369" w:rsidRDefault="002748D7" w:rsidP="00835F3E">
            <w:pPr>
              <w:jc w:val="both"/>
              <w:rPr>
                <w:rFonts w:ascii="Times New Roman" w:hAnsi="Times New Roman" w:cs="Times New Roman"/>
                <w:sz w:val="18"/>
                <w:szCs w:val="18"/>
              </w:rPr>
            </w:pPr>
            <w:r w:rsidRPr="00342369">
              <w:rPr>
                <w:rFonts w:ascii="Times New Roman" w:hAnsi="Times New Roman" w:cs="Times New Roman"/>
                <w:sz w:val="18"/>
                <w:szCs w:val="18"/>
              </w:rPr>
              <w:t>OPINION LEADER, ADWUMAM</w:t>
            </w:r>
          </w:p>
        </w:tc>
      </w:tr>
      <w:tr w:rsidR="004421B5" w:rsidRPr="00342369" w14:paraId="5B4BCCA6" w14:textId="77777777" w:rsidTr="00342369">
        <w:tc>
          <w:tcPr>
            <w:tcW w:w="715" w:type="dxa"/>
            <w:shd w:val="clear" w:color="auto" w:fill="FF0000"/>
          </w:tcPr>
          <w:p w14:paraId="45CAF090" w14:textId="77777777" w:rsidR="004421B5" w:rsidRPr="00342369" w:rsidRDefault="004421B5" w:rsidP="00835F3E">
            <w:pPr>
              <w:jc w:val="both"/>
              <w:rPr>
                <w:rFonts w:ascii="Times New Roman" w:hAnsi="Times New Roman" w:cs="Times New Roman"/>
                <w:sz w:val="18"/>
                <w:szCs w:val="18"/>
              </w:rPr>
            </w:pPr>
          </w:p>
        </w:tc>
        <w:tc>
          <w:tcPr>
            <w:tcW w:w="4500" w:type="dxa"/>
            <w:shd w:val="clear" w:color="auto" w:fill="ED7D31" w:themeFill="accent2"/>
          </w:tcPr>
          <w:p w14:paraId="157B9B4F" w14:textId="77777777" w:rsidR="004421B5" w:rsidRPr="00342369" w:rsidRDefault="002748D7" w:rsidP="00835F3E">
            <w:pPr>
              <w:jc w:val="both"/>
              <w:rPr>
                <w:rFonts w:ascii="Times New Roman" w:hAnsi="Times New Roman" w:cs="Times New Roman"/>
                <w:sz w:val="18"/>
                <w:szCs w:val="18"/>
              </w:rPr>
            </w:pPr>
            <w:r w:rsidRPr="00342369">
              <w:rPr>
                <w:rFonts w:ascii="Times New Roman" w:hAnsi="Times New Roman" w:cs="Times New Roman"/>
                <w:sz w:val="18"/>
                <w:szCs w:val="18"/>
              </w:rPr>
              <w:t>GEORGE OWUSU FORDJOUR</w:t>
            </w:r>
          </w:p>
        </w:tc>
        <w:tc>
          <w:tcPr>
            <w:tcW w:w="4135" w:type="dxa"/>
            <w:shd w:val="clear" w:color="auto" w:fill="F4B083" w:themeFill="accent2" w:themeFillTint="99"/>
          </w:tcPr>
          <w:p w14:paraId="4201D4C1" w14:textId="77777777" w:rsidR="004421B5" w:rsidRPr="00342369" w:rsidRDefault="002748D7" w:rsidP="00835F3E">
            <w:pPr>
              <w:jc w:val="both"/>
              <w:rPr>
                <w:rFonts w:ascii="Times New Roman" w:hAnsi="Times New Roman" w:cs="Times New Roman"/>
                <w:sz w:val="18"/>
                <w:szCs w:val="18"/>
              </w:rPr>
            </w:pPr>
            <w:r w:rsidRPr="00342369">
              <w:rPr>
                <w:rFonts w:ascii="Times New Roman" w:hAnsi="Times New Roman" w:cs="Times New Roman"/>
                <w:sz w:val="18"/>
                <w:szCs w:val="18"/>
              </w:rPr>
              <w:t>OPINION LEADER, KUKUOM</w:t>
            </w:r>
          </w:p>
        </w:tc>
      </w:tr>
      <w:tr w:rsidR="004421B5" w:rsidRPr="00342369" w14:paraId="2E93A430" w14:textId="77777777" w:rsidTr="00342369">
        <w:tc>
          <w:tcPr>
            <w:tcW w:w="715" w:type="dxa"/>
            <w:shd w:val="clear" w:color="auto" w:fill="FF0000"/>
          </w:tcPr>
          <w:p w14:paraId="05F6E2A9" w14:textId="77777777" w:rsidR="004421B5" w:rsidRPr="00342369" w:rsidRDefault="004421B5" w:rsidP="00835F3E">
            <w:pPr>
              <w:jc w:val="both"/>
              <w:rPr>
                <w:rFonts w:ascii="Times New Roman" w:hAnsi="Times New Roman" w:cs="Times New Roman"/>
                <w:sz w:val="18"/>
                <w:szCs w:val="18"/>
              </w:rPr>
            </w:pPr>
          </w:p>
        </w:tc>
        <w:tc>
          <w:tcPr>
            <w:tcW w:w="4500" w:type="dxa"/>
            <w:shd w:val="clear" w:color="auto" w:fill="ED7D31" w:themeFill="accent2"/>
          </w:tcPr>
          <w:p w14:paraId="6B622583" w14:textId="77777777" w:rsidR="004421B5" w:rsidRPr="00342369" w:rsidRDefault="002748D7" w:rsidP="00835F3E">
            <w:pPr>
              <w:jc w:val="both"/>
              <w:rPr>
                <w:rFonts w:ascii="Times New Roman" w:hAnsi="Times New Roman" w:cs="Times New Roman"/>
                <w:sz w:val="18"/>
                <w:szCs w:val="18"/>
              </w:rPr>
            </w:pPr>
            <w:r w:rsidRPr="00342369">
              <w:rPr>
                <w:rFonts w:ascii="Times New Roman" w:hAnsi="Times New Roman" w:cs="Times New Roman"/>
                <w:sz w:val="18"/>
                <w:szCs w:val="18"/>
              </w:rPr>
              <w:t>ALBERT TAWIAH</w:t>
            </w:r>
          </w:p>
        </w:tc>
        <w:tc>
          <w:tcPr>
            <w:tcW w:w="4135" w:type="dxa"/>
            <w:shd w:val="clear" w:color="auto" w:fill="F4B083" w:themeFill="accent2" w:themeFillTint="99"/>
          </w:tcPr>
          <w:p w14:paraId="2F4614AB" w14:textId="77777777" w:rsidR="004421B5" w:rsidRPr="00342369" w:rsidRDefault="002748D7" w:rsidP="00835F3E">
            <w:pPr>
              <w:jc w:val="both"/>
              <w:rPr>
                <w:rFonts w:ascii="Times New Roman" w:hAnsi="Times New Roman" w:cs="Times New Roman"/>
                <w:sz w:val="18"/>
                <w:szCs w:val="18"/>
              </w:rPr>
            </w:pPr>
            <w:r w:rsidRPr="00342369">
              <w:rPr>
                <w:rFonts w:ascii="Times New Roman" w:hAnsi="Times New Roman" w:cs="Times New Roman"/>
                <w:sz w:val="18"/>
                <w:szCs w:val="18"/>
              </w:rPr>
              <w:t>OPINION LEADER, SIISO</w:t>
            </w:r>
          </w:p>
        </w:tc>
      </w:tr>
      <w:tr w:rsidR="004421B5" w:rsidRPr="00342369" w14:paraId="7A01D777" w14:textId="77777777" w:rsidTr="00342369">
        <w:tc>
          <w:tcPr>
            <w:tcW w:w="715" w:type="dxa"/>
            <w:shd w:val="clear" w:color="auto" w:fill="FF0000"/>
          </w:tcPr>
          <w:p w14:paraId="710E8486" w14:textId="77777777" w:rsidR="004421B5" w:rsidRPr="00342369" w:rsidRDefault="004421B5" w:rsidP="00835F3E">
            <w:pPr>
              <w:jc w:val="both"/>
              <w:rPr>
                <w:rFonts w:ascii="Times New Roman" w:hAnsi="Times New Roman" w:cs="Times New Roman"/>
                <w:sz w:val="18"/>
                <w:szCs w:val="18"/>
              </w:rPr>
            </w:pPr>
          </w:p>
        </w:tc>
        <w:tc>
          <w:tcPr>
            <w:tcW w:w="4500" w:type="dxa"/>
            <w:shd w:val="clear" w:color="auto" w:fill="ED7D31" w:themeFill="accent2"/>
          </w:tcPr>
          <w:p w14:paraId="54FF06A2" w14:textId="77777777" w:rsidR="004421B5" w:rsidRPr="00342369" w:rsidRDefault="00BF2735" w:rsidP="00835F3E">
            <w:pPr>
              <w:jc w:val="both"/>
              <w:rPr>
                <w:rFonts w:ascii="Times New Roman" w:hAnsi="Times New Roman" w:cs="Times New Roman"/>
                <w:sz w:val="18"/>
                <w:szCs w:val="18"/>
              </w:rPr>
            </w:pPr>
            <w:r w:rsidRPr="00342369">
              <w:rPr>
                <w:rFonts w:ascii="Times New Roman" w:hAnsi="Times New Roman" w:cs="Times New Roman"/>
                <w:sz w:val="18"/>
                <w:szCs w:val="18"/>
              </w:rPr>
              <w:t>JOYCE AWUAH</w:t>
            </w:r>
          </w:p>
        </w:tc>
        <w:tc>
          <w:tcPr>
            <w:tcW w:w="4135" w:type="dxa"/>
            <w:shd w:val="clear" w:color="auto" w:fill="F4B083" w:themeFill="accent2" w:themeFillTint="99"/>
          </w:tcPr>
          <w:p w14:paraId="56AE5BBA" w14:textId="77777777" w:rsidR="004421B5" w:rsidRPr="00342369" w:rsidRDefault="00BF2735" w:rsidP="00835F3E">
            <w:pPr>
              <w:jc w:val="both"/>
              <w:rPr>
                <w:rFonts w:ascii="Times New Roman" w:hAnsi="Times New Roman" w:cs="Times New Roman"/>
                <w:sz w:val="18"/>
                <w:szCs w:val="18"/>
              </w:rPr>
            </w:pPr>
            <w:r w:rsidRPr="00342369">
              <w:rPr>
                <w:rFonts w:ascii="Times New Roman" w:hAnsi="Times New Roman" w:cs="Times New Roman"/>
                <w:sz w:val="18"/>
                <w:szCs w:val="18"/>
              </w:rPr>
              <w:t>OPINION LEADER, ASEMPANAYE</w:t>
            </w:r>
          </w:p>
        </w:tc>
      </w:tr>
      <w:tr w:rsidR="00342369" w:rsidRPr="00342369" w14:paraId="2F9AAE7B" w14:textId="77777777" w:rsidTr="00342369">
        <w:tc>
          <w:tcPr>
            <w:tcW w:w="715" w:type="dxa"/>
            <w:shd w:val="clear" w:color="auto" w:fill="FF0000"/>
          </w:tcPr>
          <w:p w14:paraId="33B3FBD3" w14:textId="77777777" w:rsidR="00342369" w:rsidRPr="00342369" w:rsidRDefault="00342369" w:rsidP="00835F3E">
            <w:pPr>
              <w:jc w:val="both"/>
              <w:rPr>
                <w:rFonts w:ascii="Times New Roman" w:hAnsi="Times New Roman" w:cs="Times New Roman"/>
                <w:sz w:val="18"/>
                <w:szCs w:val="18"/>
              </w:rPr>
            </w:pPr>
          </w:p>
        </w:tc>
        <w:tc>
          <w:tcPr>
            <w:tcW w:w="4500" w:type="dxa"/>
            <w:shd w:val="clear" w:color="auto" w:fill="ED7D31" w:themeFill="accent2"/>
          </w:tcPr>
          <w:p w14:paraId="1AD0906B" w14:textId="77777777" w:rsidR="00342369" w:rsidRPr="00342369" w:rsidRDefault="00342369" w:rsidP="00835F3E">
            <w:pPr>
              <w:jc w:val="both"/>
              <w:rPr>
                <w:rFonts w:ascii="Times New Roman" w:hAnsi="Times New Roman" w:cs="Times New Roman"/>
                <w:sz w:val="18"/>
                <w:szCs w:val="18"/>
              </w:rPr>
            </w:pPr>
            <w:r w:rsidRPr="00342369">
              <w:rPr>
                <w:rFonts w:ascii="Times New Roman" w:hAnsi="Times New Roman" w:cs="Times New Roman"/>
                <w:sz w:val="18"/>
                <w:szCs w:val="18"/>
              </w:rPr>
              <w:t xml:space="preserve">NANA </w:t>
            </w:r>
            <w:r w:rsidR="00D739FF">
              <w:rPr>
                <w:rFonts w:ascii="Times New Roman" w:hAnsi="Times New Roman" w:cs="Times New Roman"/>
                <w:sz w:val="18"/>
                <w:szCs w:val="18"/>
              </w:rPr>
              <w:t xml:space="preserve"> </w:t>
            </w:r>
          </w:p>
        </w:tc>
        <w:tc>
          <w:tcPr>
            <w:tcW w:w="4135" w:type="dxa"/>
            <w:shd w:val="clear" w:color="auto" w:fill="F4B083" w:themeFill="accent2" w:themeFillTint="99"/>
          </w:tcPr>
          <w:p w14:paraId="4E410647" w14:textId="77777777" w:rsidR="00342369" w:rsidRPr="00342369" w:rsidRDefault="00342369" w:rsidP="00835F3E">
            <w:pPr>
              <w:jc w:val="both"/>
              <w:rPr>
                <w:rFonts w:ascii="Times New Roman" w:hAnsi="Times New Roman" w:cs="Times New Roman"/>
                <w:sz w:val="18"/>
                <w:szCs w:val="18"/>
              </w:rPr>
            </w:pPr>
            <w:r w:rsidRPr="00342369">
              <w:rPr>
                <w:rFonts w:ascii="Times New Roman" w:hAnsi="Times New Roman" w:cs="Times New Roman"/>
                <w:sz w:val="18"/>
                <w:szCs w:val="18"/>
              </w:rPr>
              <w:t>TRADITIONAL COUNCIL</w:t>
            </w:r>
            <w:r>
              <w:rPr>
                <w:rFonts w:ascii="Times New Roman" w:hAnsi="Times New Roman" w:cs="Times New Roman"/>
                <w:sz w:val="18"/>
                <w:szCs w:val="18"/>
              </w:rPr>
              <w:t xml:space="preserve"> KUKUOM</w:t>
            </w:r>
          </w:p>
        </w:tc>
      </w:tr>
      <w:tr w:rsidR="00342369" w:rsidRPr="00342369" w14:paraId="29C89421" w14:textId="77777777" w:rsidTr="00D739FF">
        <w:trPr>
          <w:trHeight w:val="80"/>
        </w:trPr>
        <w:tc>
          <w:tcPr>
            <w:tcW w:w="715" w:type="dxa"/>
            <w:shd w:val="clear" w:color="auto" w:fill="FF0000"/>
          </w:tcPr>
          <w:p w14:paraId="5C24729C" w14:textId="77777777" w:rsidR="00342369" w:rsidRPr="00342369" w:rsidRDefault="00342369" w:rsidP="00835F3E">
            <w:pPr>
              <w:jc w:val="both"/>
              <w:rPr>
                <w:rFonts w:ascii="Times New Roman" w:hAnsi="Times New Roman" w:cs="Times New Roman"/>
                <w:sz w:val="18"/>
                <w:szCs w:val="18"/>
              </w:rPr>
            </w:pPr>
          </w:p>
        </w:tc>
        <w:tc>
          <w:tcPr>
            <w:tcW w:w="4500" w:type="dxa"/>
            <w:shd w:val="clear" w:color="auto" w:fill="ED7D31" w:themeFill="accent2"/>
          </w:tcPr>
          <w:p w14:paraId="7D4DA0E9" w14:textId="77777777" w:rsidR="00342369" w:rsidRPr="00342369" w:rsidRDefault="00D739FF" w:rsidP="00835F3E">
            <w:pPr>
              <w:jc w:val="both"/>
              <w:rPr>
                <w:rFonts w:ascii="Times New Roman" w:hAnsi="Times New Roman" w:cs="Times New Roman"/>
                <w:sz w:val="18"/>
                <w:szCs w:val="18"/>
              </w:rPr>
            </w:pPr>
            <w:r>
              <w:rPr>
                <w:rFonts w:ascii="Times New Roman" w:hAnsi="Times New Roman" w:cs="Times New Roman"/>
                <w:sz w:val="18"/>
                <w:szCs w:val="18"/>
              </w:rPr>
              <w:t xml:space="preserve">BERTIE ASAMOAH </w:t>
            </w:r>
          </w:p>
        </w:tc>
        <w:tc>
          <w:tcPr>
            <w:tcW w:w="4135" w:type="dxa"/>
            <w:shd w:val="clear" w:color="auto" w:fill="F4B083" w:themeFill="accent2" w:themeFillTint="99"/>
          </w:tcPr>
          <w:p w14:paraId="26230D79" w14:textId="77777777" w:rsidR="00342369" w:rsidRPr="00342369" w:rsidRDefault="00342369" w:rsidP="00835F3E">
            <w:pPr>
              <w:jc w:val="both"/>
              <w:rPr>
                <w:rFonts w:ascii="Times New Roman" w:hAnsi="Times New Roman" w:cs="Times New Roman"/>
                <w:sz w:val="18"/>
                <w:szCs w:val="18"/>
              </w:rPr>
            </w:pPr>
            <w:r w:rsidRPr="00342369">
              <w:rPr>
                <w:rFonts w:ascii="Times New Roman" w:hAnsi="Times New Roman" w:cs="Times New Roman"/>
                <w:sz w:val="18"/>
                <w:szCs w:val="18"/>
              </w:rPr>
              <w:t>PRINCIPAL KWAPONG</w:t>
            </w:r>
            <w:r w:rsidR="00D739FF">
              <w:rPr>
                <w:rFonts w:ascii="Times New Roman" w:hAnsi="Times New Roman" w:cs="Times New Roman"/>
                <w:sz w:val="18"/>
                <w:szCs w:val="18"/>
              </w:rPr>
              <w:t xml:space="preserve"> NTC</w:t>
            </w:r>
          </w:p>
        </w:tc>
      </w:tr>
      <w:tr w:rsidR="00342369" w:rsidRPr="00342369" w14:paraId="537F305D" w14:textId="77777777" w:rsidTr="00342369">
        <w:tc>
          <w:tcPr>
            <w:tcW w:w="715" w:type="dxa"/>
            <w:shd w:val="clear" w:color="auto" w:fill="FF0000"/>
          </w:tcPr>
          <w:p w14:paraId="0EE7802C" w14:textId="77777777" w:rsidR="00342369" w:rsidRPr="00342369" w:rsidRDefault="00342369" w:rsidP="00835F3E">
            <w:pPr>
              <w:jc w:val="both"/>
              <w:rPr>
                <w:rFonts w:ascii="Times New Roman" w:hAnsi="Times New Roman" w:cs="Times New Roman"/>
                <w:sz w:val="18"/>
                <w:szCs w:val="18"/>
              </w:rPr>
            </w:pPr>
          </w:p>
        </w:tc>
        <w:tc>
          <w:tcPr>
            <w:tcW w:w="4500" w:type="dxa"/>
            <w:shd w:val="clear" w:color="auto" w:fill="ED7D31" w:themeFill="accent2"/>
          </w:tcPr>
          <w:p w14:paraId="622CC4B7" w14:textId="77777777" w:rsidR="00342369" w:rsidRPr="00342369" w:rsidRDefault="00342369" w:rsidP="00835F3E">
            <w:pPr>
              <w:jc w:val="both"/>
              <w:rPr>
                <w:rFonts w:ascii="Times New Roman" w:hAnsi="Times New Roman" w:cs="Times New Roman"/>
                <w:sz w:val="18"/>
                <w:szCs w:val="18"/>
              </w:rPr>
            </w:pPr>
            <w:r>
              <w:rPr>
                <w:rFonts w:ascii="Times New Roman" w:hAnsi="Times New Roman" w:cs="Times New Roman"/>
                <w:sz w:val="18"/>
                <w:szCs w:val="18"/>
              </w:rPr>
              <w:t xml:space="preserve">MRS </w:t>
            </w:r>
            <w:r w:rsidR="00922E62">
              <w:rPr>
                <w:rFonts w:ascii="Times New Roman" w:hAnsi="Times New Roman" w:cs="Times New Roman"/>
                <w:sz w:val="18"/>
                <w:szCs w:val="18"/>
              </w:rPr>
              <w:t>DORITHY ANTWI</w:t>
            </w:r>
          </w:p>
        </w:tc>
        <w:tc>
          <w:tcPr>
            <w:tcW w:w="4135" w:type="dxa"/>
            <w:shd w:val="clear" w:color="auto" w:fill="F4B083" w:themeFill="accent2" w:themeFillTint="99"/>
          </w:tcPr>
          <w:p w14:paraId="6A838B2D" w14:textId="77777777" w:rsidR="00342369" w:rsidRPr="00342369" w:rsidRDefault="00342369" w:rsidP="00835F3E">
            <w:pPr>
              <w:jc w:val="both"/>
              <w:rPr>
                <w:rFonts w:ascii="Times New Roman" w:hAnsi="Times New Roman" w:cs="Times New Roman"/>
                <w:sz w:val="18"/>
                <w:szCs w:val="18"/>
              </w:rPr>
            </w:pPr>
            <w:r>
              <w:rPr>
                <w:rFonts w:ascii="Times New Roman" w:hAnsi="Times New Roman" w:cs="Times New Roman"/>
                <w:sz w:val="18"/>
                <w:szCs w:val="18"/>
              </w:rPr>
              <w:t>HEAD MISTRESS KUKUOM</w:t>
            </w:r>
          </w:p>
        </w:tc>
      </w:tr>
      <w:tr w:rsidR="00342369" w:rsidRPr="00342369" w14:paraId="1E8538DF" w14:textId="77777777" w:rsidTr="00342369">
        <w:tc>
          <w:tcPr>
            <w:tcW w:w="715" w:type="dxa"/>
            <w:shd w:val="clear" w:color="auto" w:fill="FF0000"/>
          </w:tcPr>
          <w:p w14:paraId="516F32A8" w14:textId="77777777" w:rsidR="00342369" w:rsidRPr="00342369" w:rsidRDefault="00342369" w:rsidP="00835F3E">
            <w:pPr>
              <w:jc w:val="both"/>
              <w:rPr>
                <w:rFonts w:ascii="Times New Roman" w:hAnsi="Times New Roman" w:cs="Times New Roman"/>
                <w:sz w:val="18"/>
                <w:szCs w:val="18"/>
              </w:rPr>
            </w:pPr>
          </w:p>
        </w:tc>
        <w:tc>
          <w:tcPr>
            <w:tcW w:w="4500" w:type="dxa"/>
            <w:shd w:val="clear" w:color="auto" w:fill="ED7D31" w:themeFill="accent2"/>
          </w:tcPr>
          <w:p w14:paraId="31F72CD3" w14:textId="77777777" w:rsidR="00342369" w:rsidRDefault="00342369" w:rsidP="00835F3E">
            <w:pPr>
              <w:jc w:val="both"/>
              <w:rPr>
                <w:rFonts w:ascii="Times New Roman" w:hAnsi="Times New Roman" w:cs="Times New Roman"/>
                <w:sz w:val="18"/>
                <w:szCs w:val="18"/>
              </w:rPr>
            </w:pPr>
            <w:r>
              <w:rPr>
                <w:rFonts w:ascii="Times New Roman" w:hAnsi="Times New Roman" w:cs="Times New Roman"/>
                <w:sz w:val="18"/>
                <w:szCs w:val="18"/>
              </w:rPr>
              <w:t xml:space="preserve">NANA </w:t>
            </w:r>
            <w:r w:rsidR="00922E62">
              <w:rPr>
                <w:rFonts w:ascii="Times New Roman" w:hAnsi="Times New Roman" w:cs="Times New Roman"/>
                <w:sz w:val="18"/>
                <w:szCs w:val="18"/>
              </w:rPr>
              <w:t xml:space="preserve"> KOOFIE</w:t>
            </w:r>
          </w:p>
        </w:tc>
        <w:tc>
          <w:tcPr>
            <w:tcW w:w="4135" w:type="dxa"/>
            <w:shd w:val="clear" w:color="auto" w:fill="F4B083" w:themeFill="accent2" w:themeFillTint="99"/>
          </w:tcPr>
          <w:p w14:paraId="727F73AA" w14:textId="77777777" w:rsidR="00342369" w:rsidRDefault="00342369" w:rsidP="00835F3E">
            <w:pPr>
              <w:jc w:val="both"/>
              <w:rPr>
                <w:rFonts w:ascii="Times New Roman" w:hAnsi="Times New Roman" w:cs="Times New Roman"/>
                <w:sz w:val="18"/>
                <w:szCs w:val="18"/>
              </w:rPr>
            </w:pPr>
            <w:r>
              <w:rPr>
                <w:rFonts w:ascii="Times New Roman" w:hAnsi="Times New Roman" w:cs="Times New Roman"/>
                <w:sz w:val="18"/>
                <w:szCs w:val="18"/>
              </w:rPr>
              <w:t>TRADITIONAL COUNCIL SANKORE</w:t>
            </w:r>
          </w:p>
        </w:tc>
      </w:tr>
      <w:tr w:rsidR="00342369" w:rsidRPr="00342369" w14:paraId="097885B4" w14:textId="77777777" w:rsidTr="00342369">
        <w:tc>
          <w:tcPr>
            <w:tcW w:w="715" w:type="dxa"/>
            <w:shd w:val="clear" w:color="auto" w:fill="FF0000"/>
          </w:tcPr>
          <w:p w14:paraId="77E37D14" w14:textId="77777777" w:rsidR="00342369" w:rsidRPr="00342369" w:rsidRDefault="00342369" w:rsidP="00835F3E">
            <w:pPr>
              <w:jc w:val="both"/>
              <w:rPr>
                <w:rFonts w:ascii="Times New Roman" w:hAnsi="Times New Roman" w:cs="Times New Roman"/>
                <w:sz w:val="18"/>
                <w:szCs w:val="18"/>
              </w:rPr>
            </w:pPr>
          </w:p>
        </w:tc>
        <w:tc>
          <w:tcPr>
            <w:tcW w:w="4500" w:type="dxa"/>
            <w:shd w:val="clear" w:color="auto" w:fill="ED7D31" w:themeFill="accent2"/>
          </w:tcPr>
          <w:p w14:paraId="6D425FB3" w14:textId="77777777" w:rsidR="00342369" w:rsidRDefault="00D739FF" w:rsidP="00835F3E">
            <w:pPr>
              <w:jc w:val="both"/>
              <w:rPr>
                <w:rFonts w:ascii="Times New Roman" w:hAnsi="Times New Roman" w:cs="Times New Roman"/>
                <w:sz w:val="18"/>
                <w:szCs w:val="18"/>
              </w:rPr>
            </w:pPr>
            <w:r>
              <w:rPr>
                <w:rFonts w:ascii="Times New Roman" w:hAnsi="Times New Roman" w:cs="Times New Roman"/>
                <w:sz w:val="18"/>
                <w:szCs w:val="18"/>
              </w:rPr>
              <w:t xml:space="preserve">NANA BONSU </w:t>
            </w:r>
          </w:p>
        </w:tc>
        <w:tc>
          <w:tcPr>
            <w:tcW w:w="4135" w:type="dxa"/>
            <w:shd w:val="clear" w:color="auto" w:fill="F4B083" w:themeFill="accent2" w:themeFillTint="99"/>
          </w:tcPr>
          <w:p w14:paraId="265E448C" w14:textId="77777777" w:rsidR="00342369" w:rsidRDefault="00D739FF" w:rsidP="00835F3E">
            <w:pPr>
              <w:jc w:val="both"/>
              <w:rPr>
                <w:rFonts w:ascii="Times New Roman" w:hAnsi="Times New Roman" w:cs="Times New Roman"/>
                <w:sz w:val="18"/>
                <w:szCs w:val="18"/>
              </w:rPr>
            </w:pPr>
            <w:r>
              <w:rPr>
                <w:rFonts w:ascii="Times New Roman" w:hAnsi="Times New Roman" w:cs="Times New Roman"/>
                <w:sz w:val="18"/>
                <w:szCs w:val="18"/>
              </w:rPr>
              <w:t>MANAGING DTR WADADA AND SONS LTD</w:t>
            </w:r>
          </w:p>
        </w:tc>
      </w:tr>
      <w:tr w:rsidR="00B95EA1" w:rsidRPr="00342369" w14:paraId="097D26F3" w14:textId="77777777" w:rsidTr="00342369">
        <w:tc>
          <w:tcPr>
            <w:tcW w:w="715" w:type="dxa"/>
            <w:shd w:val="clear" w:color="auto" w:fill="FF0000"/>
          </w:tcPr>
          <w:p w14:paraId="6FAE11DF" w14:textId="77777777" w:rsidR="00B95EA1" w:rsidRPr="00342369" w:rsidRDefault="00B95EA1" w:rsidP="00835F3E">
            <w:pPr>
              <w:jc w:val="both"/>
              <w:rPr>
                <w:rFonts w:ascii="Times New Roman" w:hAnsi="Times New Roman" w:cs="Times New Roman"/>
                <w:sz w:val="18"/>
                <w:szCs w:val="18"/>
              </w:rPr>
            </w:pPr>
          </w:p>
        </w:tc>
        <w:tc>
          <w:tcPr>
            <w:tcW w:w="4500" w:type="dxa"/>
            <w:shd w:val="clear" w:color="auto" w:fill="ED7D31" w:themeFill="accent2"/>
          </w:tcPr>
          <w:p w14:paraId="03F07CCB" w14:textId="77777777" w:rsidR="00B95EA1" w:rsidRDefault="00B95EA1" w:rsidP="00835F3E">
            <w:pPr>
              <w:jc w:val="both"/>
              <w:rPr>
                <w:rFonts w:ascii="Times New Roman" w:hAnsi="Times New Roman" w:cs="Times New Roman"/>
                <w:sz w:val="18"/>
                <w:szCs w:val="18"/>
              </w:rPr>
            </w:pPr>
            <w:r>
              <w:rPr>
                <w:rFonts w:ascii="Times New Roman" w:hAnsi="Times New Roman" w:cs="Times New Roman"/>
                <w:sz w:val="18"/>
                <w:szCs w:val="18"/>
              </w:rPr>
              <w:t>NANA YAW BANAHENE</w:t>
            </w:r>
          </w:p>
        </w:tc>
        <w:tc>
          <w:tcPr>
            <w:tcW w:w="4135" w:type="dxa"/>
            <w:shd w:val="clear" w:color="auto" w:fill="F4B083" w:themeFill="accent2" w:themeFillTint="99"/>
          </w:tcPr>
          <w:p w14:paraId="3BF03710" w14:textId="77777777" w:rsidR="00B95EA1" w:rsidRDefault="00B95EA1" w:rsidP="00835F3E">
            <w:pPr>
              <w:jc w:val="both"/>
              <w:rPr>
                <w:rFonts w:ascii="Times New Roman" w:hAnsi="Times New Roman" w:cs="Times New Roman"/>
                <w:sz w:val="18"/>
                <w:szCs w:val="18"/>
              </w:rPr>
            </w:pPr>
            <w:r>
              <w:rPr>
                <w:rFonts w:ascii="Times New Roman" w:hAnsi="Times New Roman" w:cs="Times New Roman"/>
                <w:sz w:val="18"/>
                <w:szCs w:val="18"/>
              </w:rPr>
              <w:t>CONTRACTOR</w:t>
            </w:r>
          </w:p>
        </w:tc>
      </w:tr>
      <w:tr w:rsidR="00B95EA1" w:rsidRPr="00342369" w14:paraId="434D2011" w14:textId="77777777" w:rsidTr="00342369">
        <w:tc>
          <w:tcPr>
            <w:tcW w:w="715" w:type="dxa"/>
            <w:shd w:val="clear" w:color="auto" w:fill="FF0000"/>
          </w:tcPr>
          <w:p w14:paraId="214BEC5B" w14:textId="77777777" w:rsidR="00B95EA1" w:rsidRPr="00342369" w:rsidRDefault="00B95EA1" w:rsidP="00835F3E">
            <w:pPr>
              <w:jc w:val="both"/>
              <w:rPr>
                <w:rFonts w:ascii="Times New Roman" w:hAnsi="Times New Roman" w:cs="Times New Roman"/>
                <w:sz w:val="18"/>
                <w:szCs w:val="18"/>
              </w:rPr>
            </w:pPr>
          </w:p>
        </w:tc>
        <w:tc>
          <w:tcPr>
            <w:tcW w:w="4500" w:type="dxa"/>
            <w:shd w:val="clear" w:color="auto" w:fill="ED7D31" w:themeFill="accent2"/>
          </w:tcPr>
          <w:p w14:paraId="78B71BBF" w14:textId="77777777" w:rsidR="00B95EA1" w:rsidRDefault="00B95EA1" w:rsidP="00835F3E">
            <w:pPr>
              <w:jc w:val="both"/>
              <w:rPr>
                <w:rFonts w:ascii="Times New Roman" w:hAnsi="Times New Roman" w:cs="Times New Roman"/>
                <w:sz w:val="18"/>
                <w:szCs w:val="18"/>
              </w:rPr>
            </w:pPr>
            <w:r>
              <w:rPr>
                <w:rFonts w:ascii="Times New Roman" w:hAnsi="Times New Roman" w:cs="Times New Roman"/>
                <w:sz w:val="18"/>
                <w:szCs w:val="18"/>
              </w:rPr>
              <w:t>MR VICTOR</w:t>
            </w:r>
          </w:p>
        </w:tc>
        <w:tc>
          <w:tcPr>
            <w:tcW w:w="4135" w:type="dxa"/>
            <w:shd w:val="clear" w:color="auto" w:fill="F4B083" w:themeFill="accent2" w:themeFillTint="99"/>
          </w:tcPr>
          <w:p w14:paraId="23B07389" w14:textId="77777777" w:rsidR="00B95EA1" w:rsidRDefault="00B95EA1" w:rsidP="00835F3E">
            <w:pPr>
              <w:jc w:val="both"/>
              <w:rPr>
                <w:rFonts w:ascii="Times New Roman" w:hAnsi="Times New Roman" w:cs="Times New Roman"/>
                <w:sz w:val="18"/>
                <w:szCs w:val="18"/>
              </w:rPr>
            </w:pPr>
            <w:r>
              <w:rPr>
                <w:rFonts w:ascii="Times New Roman" w:hAnsi="Times New Roman" w:cs="Times New Roman"/>
                <w:sz w:val="18"/>
                <w:szCs w:val="18"/>
              </w:rPr>
              <w:t>HEAD MASTER KUKUOM</w:t>
            </w:r>
          </w:p>
        </w:tc>
      </w:tr>
      <w:tr w:rsidR="00B95EA1" w:rsidRPr="00342369" w14:paraId="2B895D75" w14:textId="77777777" w:rsidTr="00342369">
        <w:tc>
          <w:tcPr>
            <w:tcW w:w="715" w:type="dxa"/>
            <w:shd w:val="clear" w:color="auto" w:fill="FF0000"/>
          </w:tcPr>
          <w:p w14:paraId="00D40917" w14:textId="77777777" w:rsidR="00B95EA1" w:rsidRPr="00342369" w:rsidRDefault="00B95EA1" w:rsidP="00835F3E">
            <w:pPr>
              <w:jc w:val="both"/>
              <w:rPr>
                <w:rFonts w:ascii="Times New Roman" w:hAnsi="Times New Roman" w:cs="Times New Roman"/>
                <w:sz w:val="18"/>
                <w:szCs w:val="18"/>
              </w:rPr>
            </w:pPr>
          </w:p>
        </w:tc>
        <w:tc>
          <w:tcPr>
            <w:tcW w:w="4500" w:type="dxa"/>
            <w:shd w:val="clear" w:color="auto" w:fill="ED7D31" w:themeFill="accent2"/>
          </w:tcPr>
          <w:p w14:paraId="616D73D2" w14:textId="77777777" w:rsidR="00B95EA1" w:rsidRDefault="00D739FF" w:rsidP="00835F3E">
            <w:pPr>
              <w:jc w:val="both"/>
              <w:rPr>
                <w:rFonts w:ascii="Times New Roman" w:hAnsi="Times New Roman" w:cs="Times New Roman"/>
                <w:sz w:val="18"/>
                <w:szCs w:val="18"/>
              </w:rPr>
            </w:pPr>
            <w:r>
              <w:rPr>
                <w:rFonts w:ascii="Times New Roman" w:hAnsi="Times New Roman" w:cs="Times New Roman"/>
                <w:sz w:val="18"/>
                <w:szCs w:val="18"/>
              </w:rPr>
              <w:t>SAMUEL ASARE</w:t>
            </w:r>
          </w:p>
        </w:tc>
        <w:tc>
          <w:tcPr>
            <w:tcW w:w="4135" w:type="dxa"/>
            <w:shd w:val="clear" w:color="auto" w:fill="F4B083" w:themeFill="accent2" w:themeFillTint="99"/>
          </w:tcPr>
          <w:p w14:paraId="3F012F88" w14:textId="77777777" w:rsidR="00B95EA1" w:rsidRDefault="00D739FF" w:rsidP="00835F3E">
            <w:pPr>
              <w:jc w:val="both"/>
              <w:rPr>
                <w:rFonts w:ascii="Times New Roman" w:hAnsi="Times New Roman" w:cs="Times New Roman"/>
                <w:sz w:val="18"/>
                <w:szCs w:val="18"/>
              </w:rPr>
            </w:pPr>
            <w:r>
              <w:rPr>
                <w:rFonts w:ascii="Times New Roman" w:hAnsi="Times New Roman" w:cs="Times New Roman"/>
                <w:sz w:val="18"/>
                <w:szCs w:val="18"/>
              </w:rPr>
              <w:t>MANAGINGNDIRECTOR GREAT AGYEDUS VENTURES</w:t>
            </w:r>
          </w:p>
        </w:tc>
      </w:tr>
      <w:tr w:rsidR="003E6CE5" w:rsidRPr="00342369" w14:paraId="7AD3511C" w14:textId="77777777" w:rsidTr="00342369">
        <w:tc>
          <w:tcPr>
            <w:tcW w:w="715" w:type="dxa"/>
            <w:shd w:val="clear" w:color="auto" w:fill="FF0000"/>
          </w:tcPr>
          <w:p w14:paraId="4FD31E4E" w14:textId="77777777" w:rsidR="003E6CE5" w:rsidRPr="00342369" w:rsidRDefault="003E6CE5" w:rsidP="00835F3E">
            <w:pPr>
              <w:jc w:val="both"/>
              <w:rPr>
                <w:rFonts w:ascii="Times New Roman" w:hAnsi="Times New Roman" w:cs="Times New Roman"/>
                <w:sz w:val="18"/>
                <w:szCs w:val="18"/>
              </w:rPr>
            </w:pPr>
          </w:p>
        </w:tc>
        <w:tc>
          <w:tcPr>
            <w:tcW w:w="4500" w:type="dxa"/>
            <w:shd w:val="clear" w:color="auto" w:fill="ED7D31" w:themeFill="accent2"/>
          </w:tcPr>
          <w:p w14:paraId="713E7724" w14:textId="77777777" w:rsidR="003E6CE5" w:rsidRDefault="00D739FF" w:rsidP="00835F3E">
            <w:pPr>
              <w:jc w:val="both"/>
              <w:rPr>
                <w:rFonts w:ascii="Times New Roman" w:hAnsi="Times New Roman" w:cs="Times New Roman"/>
                <w:sz w:val="18"/>
                <w:szCs w:val="18"/>
              </w:rPr>
            </w:pPr>
            <w:r>
              <w:rPr>
                <w:rFonts w:ascii="Times New Roman" w:hAnsi="Times New Roman" w:cs="Times New Roman"/>
                <w:sz w:val="18"/>
                <w:szCs w:val="18"/>
              </w:rPr>
              <w:t>NANA ABABIO FOKUO 1</w:t>
            </w:r>
          </w:p>
        </w:tc>
        <w:tc>
          <w:tcPr>
            <w:tcW w:w="4135" w:type="dxa"/>
            <w:shd w:val="clear" w:color="auto" w:fill="F4B083" w:themeFill="accent2" w:themeFillTint="99"/>
          </w:tcPr>
          <w:p w14:paraId="046D93FF" w14:textId="77777777" w:rsidR="003E6CE5" w:rsidRDefault="00D739FF" w:rsidP="00835F3E">
            <w:pPr>
              <w:jc w:val="both"/>
              <w:rPr>
                <w:rFonts w:ascii="Times New Roman" w:hAnsi="Times New Roman" w:cs="Times New Roman"/>
                <w:sz w:val="18"/>
                <w:szCs w:val="18"/>
              </w:rPr>
            </w:pPr>
            <w:r>
              <w:rPr>
                <w:rFonts w:ascii="Times New Roman" w:hAnsi="Times New Roman" w:cs="Times New Roman"/>
                <w:sz w:val="18"/>
                <w:szCs w:val="18"/>
              </w:rPr>
              <w:t>KWAPONG TRADITIONAL COUNCIL</w:t>
            </w:r>
          </w:p>
        </w:tc>
      </w:tr>
      <w:tr w:rsidR="003E6CE5" w:rsidRPr="00342369" w14:paraId="33290628" w14:textId="77777777" w:rsidTr="00342369">
        <w:tc>
          <w:tcPr>
            <w:tcW w:w="715" w:type="dxa"/>
            <w:shd w:val="clear" w:color="auto" w:fill="FF0000"/>
          </w:tcPr>
          <w:p w14:paraId="17DB9736" w14:textId="77777777" w:rsidR="003E6CE5" w:rsidRPr="00342369" w:rsidRDefault="003E6CE5" w:rsidP="00835F3E">
            <w:pPr>
              <w:jc w:val="both"/>
              <w:rPr>
                <w:rFonts w:ascii="Times New Roman" w:hAnsi="Times New Roman" w:cs="Times New Roman"/>
                <w:sz w:val="18"/>
                <w:szCs w:val="18"/>
              </w:rPr>
            </w:pPr>
          </w:p>
        </w:tc>
        <w:tc>
          <w:tcPr>
            <w:tcW w:w="4500" w:type="dxa"/>
            <w:shd w:val="clear" w:color="auto" w:fill="ED7D31" w:themeFill="accent2"/>
          </w:tcPr>
          <w:p w14:paraId="5E44A5CB" w14:textId="77777777" w:rsidR="003E6CE5" w:rsidRDefault="00D739FF" w:rsidP="00835F3E">
            <w:pPr>
              <w:jc w:val="both"/>
              <w:rPr>
                <w:rFonts w:ascii="Times New Roman" w:hAnsi="Times New Roman" w:cs="Times New Roman"/>
                <w:sz w:val="18"/>
                <w:szCs w:val="18"/>
              </w:rPr>
            </w:pPr>
            <w:r>
              <w:rPr>
                <w:rFonts w:ascii="Times New Roman" w:hAnsi="Times New Roman" w:cs="Times New Roman"/>
                <w:sz w:val="18"/>
                <w:szCs w:val="18"/>
              </w:rPr>
              <w:t>NANA GYAMBIBI</w:t>
            </w:r>
          </w:p>
        </w:tc>
        <w:tc>
          <w:tcPr>
            <w:tcW w:w="4135" w:type="dxa"/>
            <w:shd w:val="clear" w:color="auto" w:fill="F4B083" w:themeFill="accent2" w:themeFillTint="99"/>
          </w:tcPr>
          <w:p w14:paraId="0A9938E9" w14:textId="77777777" w:rsidR="003E6CE5" w:rsidRDefault="00D739FF" w:rsidP="00835F3E">
            <w:pPr>
              <w:jc w:val="both"/>
              <w:rPr>
                <w:rFonts w:ascii="Times New Roman" w:hAnsi="Times New Roman" w:cs="Times New Roman"/>
                <w:sz w:val="18"/>
                <w:szCs w:val="18"/>
              </w:rPr>
            </w:pPr>
            <w:r>
              <w:rPr>
                <w:rFonts w:ascii="Times New Roman" w:hAnsi="Times New Roman" w:cs="Times New Roman"/>
                <w:sz w:val="18"/>
                <w:szCs w:val="18"/>
              </w:rPr>
              <w:t>ASREKROM TRADITIONAL COUNCIL</w:t>
            </w:r>
          </w:p>
        </w:tc>
      </w:tr>
      <w:tr w:rsidR="003E6CE5" w:rsidRPr="00342369" w14:paraId="259FBFF9" w14:textId="77777777" w:rsidTr="00342369">
        <w:tc>
          <w:tcPr>
            <w:tcW w:w="715" w:type="dxa"/>
            <w:shd w:val="clear" w:color="auto" w:fill="FF0000"/>
          </w:tcPr>
          <w:p w14:paraId="47DDF942" w14:textId="77777777" w:rsidR="003E6CE5" w:rsidRPr="00342369" w:rsidRDefault="003E6CE5" w:rsidP="00835F3E">
            <w:pPr>
              <w:jc w:val="both"/>
              <w:rPr>
                <w:rFonts w:ascii="Times New Roman" w:hAnsi="Times New Roman" w:cs="Times New Roman"/>
                <w:sz w:val="18"/>
                <w:szCs w:val="18"/>
              </w:rPr>
            </w:pPr>
          </w:p>
        </w:tc>
        <w:tc>
          <w:tcPr>
            <w:tcW w:w="4500" w:type="dxa"/>
            <w:shd w:val="clear" w:color="auto" w:fill="ED7D31" w:themeFill="accent2"/>
          </w:tcPr>
          <w:p w14:paraId="29B032D1" w14:textId="77777777" w:rsidR="003E6CE5" w:rsidRDefault="00D739FF" w:rsidP="00835F3E">
            <w:pPr>
              <w:jc w:val="both"/>
              <w:rPr>
                <w:rFonts w:ascii="Times New Roman" w:hAnsi="Times New Roman" w:cs="Times New Roman"/>
                <w:sz w:val="18"/>
                <w:szCs w:val="18"/>
              </w:rPr>
            </w:pPr>
            <w:r>
              <w:rPr>
                <w:rFonts w:ascii="Times New Roman" w:hAnsi="Times New Roman" w:cs="Times New Roman"/>
                <w:sz w:val="18"/>
                <w:szCs w:val="18"/>
              </w:rPr>
              <w:t xml:space="preserve">KWAKU ASAMOAH </w:t>
            </w:r>
          </w:p>
        </w:tc>
        <w:tc>
          <w:tcPr>
            <w:tcW w:w="4135" w:type="dxa"/>
            <w:shd w:val="clear" w:color="auto" w:fill="F4B083" w:themeFill="accent2" w:themeFillTint="99"/>
          </w:tcPr>
          <w:p w14:paraId="679A4D98" w14:textId="77777777" w:rsidR="003E6CE5" w:rsidRDefault="00D739FF" w:rsidP="00835F3E">
            <w:pPr>
              <w:jc w:val="both"/>
              <w:rPr>
                <w:rFonts w:ascii="Times New Roman" w:hAnsi="Times New Roman" w:cs="Times New Roman"/>
                <w:sz w:val="18"/>
                <w:szCs w:val="18"/>
              </w:rPr>
            </w:pPr>
            <w:r>
              <w:rPr>
                <w:rFonts w:ascii="Times New Roman" w:hAnsi="Times New Roman" w:cs="Times New Roman"/>
                <w:sz w:val="18"/>
                <w:szCs w:val="18"/>
              </w:rPr>
              <w:t>HEAD MASTER ANWIAM</w:t>
            </w:r>
          </w:p>
        </w:tc>
      </w:tr>
      <w:tr w:rsidR="00D739FF" w:rsidRPr="00342369" w14:paraId="59E9AE86" w14:textId="77777777" w:rsidTr="00342369">
        <w:tc>
          <w:tcPr>
            <w:tcW w:w="715" w:type="dxa"/>
            <w:shd w:val="clear" w:color="auto" w:fill="FF0000"/>
          </w:tcPr>
          <w:p w14:paraId="7C9481AE" w14:textId="77777777" w:rsidR="00D739FF" w:rsidRPr="00342369" w:rsidRDefault="00D739FF" w:rsidP="00835F3E">
            <w:pPr>
              <w:jc w:val="both"/>
              <w:rPr>
                <w:rFonts w:ascii="Times New Roman" w:hAnsi="Times New Roman" w:cs="Times New Roman"/>
                <w:sz w:val="18"/>
                <w:szCs w:val="18"/>
              </w:rPr>
            </w:pPr>
          </w:p>
        </w:tc>
        <w:tc>
          <w:tcPr>
            <w:tcW w:w="4500" w:type="dxa"/>
            <w:shd w:val="clear" w:color="auto" w:fill="ED7D31" w:themeFill="accent2"/>
          </w:tcPr>
          <w:p w14:paraId="683FE253" w14:textId="77777777" w:rsidR="00D739FF" w:rsidRDefault="00D739FF" w:rsidP="00835F3E">
            <w:pPr>
              <w:jc w:val="both"/>
              <w:rPr>
                <w:rFonts w:ascii="Times New Roman" w:hAnsi="Times New Roman" w:cs="Times New Roman"/>
                <w:sz w:val="18"/>
                <w:szCs w:val="18"/>
              </w:rPr>
            </w:pPr>
            <w:r>
              <w:rPr>
                <w:rFonts w:ascii="Times New Roman" w:hAnsi="Times New Roman" w:cs="Times New Roman"/>
                <w:sz w:val="18"/>
                <w:szCs w:val="18"/>
              </w:rPr>
              <w:t>NYOURTOYIE RAPHEL</w:t>
            </w:r>
          </w:p>
        </w:tc>
        <w:tc>
          <w:tcPr>
            <w:tcW w:w="4135" w:type="dxa"/>
            <w:shd w:val="clear" w:color="auto" w:fill="F4B083" w:themeFill="accent2" w:themeFillTint="99"/>
          </w:tcPr>
          <w:p w14:paraId="75DA7C91" w14:textId="77777777" w:rsidR="00D739FF" w:rsidRDefault="00D739FF" w:rsidP="00835F3E">
            <w:pPr>
              <w:jc w:val="both"/>
              <w:rPr>
                <w:rFonts w:ascii="Times New Roman" w:hAnsi="Times New Roman" w:cs="Times New Roman"/>
                <w:sz w:val="18"/>
                <w:szCs w:val="18"/>
              </w:rPr>
            </w:pPr>
            <w:r>
              <w:rPr>
                <w:rFonts w:ascii="Times New Roman" w:hAnsi="Times New Roman" w:cs="Times New Roman"/>
                <w:sz w:val="18"/>
                <w:szCs w:val="18"/>
              </w:rPr>
              <w:t>TEACHER ASEMPANEYE</w:t>
            </w:r>
          </w:p>
        </w:tc>
      </w:tr>
      <w:tr w:rsidR="00D739FF" w:rsidRPr="00342369" w14:paraId="1841289E" w14:textId="77777777" w:rsidTr="00342369">
        <w:tc>
          <w:tcPr>
            <w:tcW w:w="715" w:type="dxa"/>
            <w:shd w:val="clear" w:color="auto" w:fill="FF0000"/>
          </w:tcPr>
          <w:p w14:paraId="74D94197" w14:textId="77777777" w:rsidR="00D739FF" w:rsidRPr="00342369" w:rsidRDefault="00D739FF" w:rsidP="00835F3E">
            <w:pPr>
              <w:jc w:val="both"/>
              <w:rPr>
                <w:rFonts w:ascii="Times New Roman" w:hAnsi="Times New Roman" w:cs="Times New Roman"/>
                <w:sz w:val="18"/>
                <w:szCs w:val="18"/>
              </w:rPr>
            </w:pPr>
          </w:p>
        </w:tc>
        <w:tc>
          <w:tcPr>
            <w:tcW w:w="4500" w:type="dxa"/>
            <w:shd w:val="clear" w:color="auto" w:fill="ED7D31" w:themeFill="accent2"/>
          </w:tcPr>
          <w:p w14:paraId="4DB621CF" w14:textId="77777777" w:rsidR="00D739FF" w:rsidRDefault="00922E62" w:rsidP="00835F3E">
            <w:pPr>
              <w:jc w:val="both"/>
              <w:rPr>
                <w:rFonts w:ascii="Times New Roman" w:hAnsi="Times New Roman" w:cs="Times New Roman"/>
                <w:sz w:val="18"/>
                <w:szCs w:val="18"/>
              </w:rPr>
            </w:pPr>
            <w:r>
              <w:rPr>
                <w:rFonts w:ascii="Times New Roman" w:hAnsi="Times New Roman" w:cs="Times New Roman"/>
                <w:sz w:val="18"/>
                <w:szCs w:val="18"/>
              </w:rPr>
              <w:t xml:space="preserve">NANA WIREKOWAA </w:t>
            </w:r>
          </w:p>
        </w:tc>
        <w:tc>
          <w:tcPr>
            <w:tcW w:w="4135" w:type="dxa"/>
            <w:shd w:val="clear" w:color="auto" w:fill="F4B083" w:themeFill="accent2" w:themeFillTint="99"/>
          </w:tcPr>
          <w:p w14:paraId="5F3BE806" w14:textId="77777777" w:rsidR="00D739FF" w:rsidRDefault="00922E62" w:rsidP="00835F3E">
            <w:pPr>
              <w:jc w:val="both"/>
              <w:rPr>
                <w:rFonts w:ascii="Times New Roman" w:hAnsi="Times New Roman" w:cs="Times New Roman"/>
                <w:sz w:val="18"/>
                <w:szCs w:val="18"/>
              </w:rPr>
            </w:pPr>
            <w:r>
              <w:rPr>
                <w:rFonts w:ascii="Times New Roman" w:hAnsi="Times New Roman" w:cs="Times New Roman"/>
                <w:sz w:val="18"/>
                <w:szCs w:val="18"/>
              </w:rPr>
              <w:t>SUB COMMIITTEE NAKETEY</w:t>
            </w:r>
          </w:p>
        </w:tc>
      </w:tr>
      <w:tr w:rsidR="00D739FF" w:rsidRPr="00342369" w14:paraId="5613D34B" w14:textId="77777777" w:rsidTr="00342369">
        <w:tc>
          <w:tcPr>
            <w:tcW w:w="715" w:type="dxa"/>
            <w:shd w:val="clear" w:color="auto" w:fill="FF0000"/>
          </w:tcPr>
          <w:p w14:paraId="16BFE13C" w14:textId="77777777" w:rsidR="00D739FF" w:rsidRPr="00342369" w:rsidRDefault="00D739FF" w:rsidP="00835F3E">
            <w:pPr>
              <w:jc w:val="both"/>
              <w:rPr>
                <w:rFonts w:ascii="Times New Roman" w:hAnsi="Times New Roman" w:cs="Times New Roman"/>
                <w:sz w:val="18"/>
                <w:szCs w:val="18"/>
              </w:rPr>
            </w:pPr>
          </w:p>
        </w:tc>
        <w:tc>
          <w:tcPr>
            <w:tcW w:w="4500" w:type="dxa"/>
            <w:shd w:val="clear" w:color="auto" w:fill="ED7D31" w:themeFill="accent2"/>
          </w:tcPr>
          <w:p w14:paraId="5A30783D" w14:textId="77777777" w:rsidR="00D739FF" w:rsidRDefault="00922E62" w:rsidP="00922E62">
            <w:pPr>
              <w:jc w:val="both"/>
              <w:rPr>
                <w:rFonts w:ascii="Times New Roman" w:hAnsi="Times New Roman" w:cs="Times New Roman"/>
                <w:sz w:val="18"/>
                <w:szCs w:val="18"/>
              </w:rPr>
            </w:pPr>
            <w:r>
              <w:rPr>
                <w:rFonts w:ascii="Times New Roman" w:hAnsi="Times New Roman" w:cs="Times New Roman"/>
                <w:sz w:val="18"/>
                <w:szCs w:val="18"/>
              </w:rPr>
              <w:t xml:space="preserve">DORMINIC TETTEH </w:t>
            </w:r>
          </w:p>
        </w:tc>
        <w:tc>
          <w:tcPr>
            <w:tcW w:w="4135" w:type="dxa"/>
            <w:shd w:val="clear" w:color="auto" w:fill="F4B083" w:themeFill="accent2" w:themeFillTint="99"/>
          </w:tcPr>
          <w:p w14:paraId="108193E8" w14:textId="77777777" w:rsidR="00D739FF" w:rsidRDefault="00922E62" w:rsidP="00835F3E">
            <w:pPr>
              <w:jc w:val="both"/>
              <w:rPr>
                <w:rFonts w:ascii="Times New Roman" w:hAnsi="Times New Roman" w:cs="Times New Roman"/>
                <w:sz w:val="18"/>
                <w:szCs w:val="18"/>
              </w:rPr>
            </w:pPr>
            <w:r>
              <w:rPr>
                <w:rFonts w:ascii="Times New Roman" w:hAnsi="Times New Roman" w:cs="Times New Roman"/>
                <w:sz w:val="18"/>
                <w:szCs w:val="18"/>
              </w:rPr>
              <w:t>HEAD MASTER NOBERKOW</w:t>
            </w:r>
          </w:p>
        </w:tc>
      </w:tr>
      <w:tr w:rsidR="00D739FF" w:rsidRPr="00342369" w14:paraId="584C81A0" w14:textId="77777777" w:rsidTr="00342369">
        <w:tc>
          <w:tcPr>
            <w:tcW w:w="715" w:type="dxa"/>
            <w:shd w:val="clear" w:color="auto" w:fill="FF0000"/>
          </w:tcPr>
          <w:p w14:paraId="519DBDEF" w14:textId="77777777" w:rsidR="00D739FF" w:rsidRPr="00342369" w:rsidRDefault="00D739FF" w:rsidP="00835F3E">
            <w:pPr>
              <w:jc w:val="both"/>
              <w:rPr>
                <w:rFonts w:ascii="Times New Roman" w:hAnsi="Times New Roman" w:cs="Times New Roman"/>
                <w:sz w:val="18"/>
                <w:szCs w:val="18"/>
              </w:rPr>
            </w:pPr>
          </w:p>
        </w:tc>
        <w:tc>
          <w:tcPr>
            <w:tcW w:w="4500" w:type="dxa"/>
            <w:shd w:val="clear" w:color="auto" w:fill="ED7D31" w:themeFill="accent2"/>
          </w:tcPr>
          <w:p w14:paraId="2B8C63ED" w14:textId="77777777" w:rsidR="00D739FF" w:rsidRDefault="00D739FF" w:rsidP="00835F3E">
            <w:pPr>
              <w:jc w:val="both"/>
              <w:rPr>
                <w:rFonts w:ascii="Times New Roman" w:hAnsi="Times New Roman" w:cs="Times New Roman"/>
                <w:sz w:val="18"/>
                <w:szCs w:val="18"/>
              </w:rPr>
            </w:pPr>
          </w:p>
        </w:tc>
        <w:tc>
          <w:tcPr>
            <w:tcW w:w="4135" w:type="dxa"/>
            <w:shd w:val="clear" w:color="auto" w:fill="F4B083" w:themeFill="accent2" w:themeFillTint="99"/>
          </w:tcPr>
          <w:p w14:paraId="43E2365E" w14:textId="77777777" w:rsidR="00D739FF" w:rsidRDefault="00D739FF" w:rsidP="00835F3E">
            <w:pPr>
              <w:jc w:val="both"/>
              <w:rPr>
                <w:rFonts w:ascii="Times New Roman" w:hAnsi="Times New Roman" w:cs="Times New Roman"/>
                <w:sz w:val="18"/>
                <w:szCs w:val="18"/>
              </w:rPr>
            </w:pPr>
          </w:p>
        </w:tc>
      </w:tr>
    </w:tbl>
    <w:p w14:paraId="0A15A9ED" w14:textId="77777777" w:rsidR="008A51E8" w:rsidRPr="00342369" w:rsidRDefault="008A51E8" w:rsidP="00835F3E">
      <w:pPr>
        <w:jc w:val="both"/>
        <w:rPr>
          <w:rFonts w:ascii="Times New Roman" w:hAnsi="Times New Roman" w:cs="Times New Roman"/>
          <w:sz w:val="18"/>
          <w:szCs w:val="18"/>
        </w:rPr>
      </w:pPr>
    </w:p>
    <w:sectPr w:rsidR="008A51E8" w:rsidRPr="00342369" w:rsidSect="00A0041D">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1DF46C" w14:textId="77777777" w:rsidR="003B2DB1" w:rsidRDefault="003B2DB1" w:rsidP="000616C4">
      <w:pPr>
        <w:spacing w:after="0" w:line="240" w:lineRule="auto"/>
      </w:pPr>
      <w:r>
        <w:separator/>
      </w:r>
    </w:p>
  </w:endnote>
  <w:endnote w:type="continuationSeparator" w:id="0">
    <w:p w14:paraId="476C85A5" w14:textId="77777777" w:rsidR="003B2DB1" w:rsidRDefault="003B2DB1" w:rsidP="000616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egoe UI Symbol">
    <w:panose1 w:val="020B0502040204020203"/>
    <w:charset w:val="00"/>
    <w:family w:val="swiss"/>
    <w:pitch w:val="variable"/>
    <w:sig w:usb0="800001E3" w:usb1="1200FFEF" w:usb2="0064C000" w:usb3="00000000" w:csb0="000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1"/>
    <w:family w:val="swiss"/>
    <w:pitch w:val="variable"/>
  </w:font>
  <w:font w:name="Droid Sans Fallback">
    <w:altName w:val="Times New Roman"/>
    <w:charset w:val="00"/>
    <w:family w:val="roman"/>
    <w:notTrueType/>
    <w:pitch w:val="default"/>
  </w:font>
  <w:font w:name="FreeSans">
    <w:charset w:val="00"/>
    <w:family w:val="roman"/>
    <w:notTrueType/>
    <w:pitch w:val="default"/>
  </w:font>
  <w:font w:name="Algerian">
    <w:panose1 w:val="04020705040A02060702"/>
    <w:charset w:val="00"/>
    <w:family w:val="decorativ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60F52" w14:textId="7A905D8A" w:rsidR="00535036" w:rsidRDefault="00535036" w:rsidP="00D8069D">
    <w:pPr>
      <w:pStyle w:val="Footer"/>
      <w:tabs>
        <w:tab w:val="left" w:pos="7515"/>
      </w:tabs>
    </w:pPr>
    <w:r>
      <w:tab/>
    </w:r>
    <w:sdt>
      <w:sdtPr>
        <w:id w:val="-55284398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A37C23">
          <w:rPr>
            <w:noProof/>
          </w:rPr>
          <w:t>V</w:t>
        </w:r>
        <w:r>
          <w:rPr>
            <w:noProof/>
          </w:rPr>
          <w:fldChar w:fldCharType="end"/>
        </w:r>
      </w:sdtContent>
    </w:sdt>
    <w:r>
      <w:rPr>
        <w:noProof/>
      </w:rPr>
      <w:tab/>
    </w:r>
  </w:p>
  <w:p w14:paraId="0936AFE2" w14:textId="77777777" w:rsidR="00535036" w:rsidRDefault="005350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2509221"/>
      <w:docPartObj>
        <w:docPartGallery w:val="Page Numbers (Bottom of Page)"/>
        <w:docPartUnique/>
      </w:docPartObj>
    </w:sdtPr>
    <w:sdtEndPr>
      <w:rPr>
        <w:noProof/>
      </w:rPr>
    </w:sdtEndPr>
    <w:sdtContent>
      <w:p w14:paraId="10B61371" w14:textId="5C3FE80B" w:rsidR="00535036" w:rsidRDefault="00535036">
        <w:pPr>
          <w:pStyle w:val="Footer"/>
          <w:jc w:val="center"/>
        </w:pPr>
        <w:r>
          <w:fldChar w:fldCharType="begin"/>
        </w:r>
        <w:r>
          <w:instrText xml:space="preserve"> PAGE   \* MERGEFORMAT </w:instrText>
        </w:r>
        <w:r>
          <w:fldChar w:fldCharType="separate"/>
        </w:r>
        <w:r w:rsidR="00E75D0A">
          <w:rPr>
            <w:noProof/>
          </w:rPr>
          <w:t>26</w:t>
        </w:r>
        <w:r>
          <w:rPr>
            <w:noProof/>
          </w:rPr>
          <w:fldChar w:fldCharType="end"/>
        </w:r>
      </w:p>
    </w:sdtContent>
  </w:sdt>
  <w:p w14:paraId="34148914" w14:textId="77777777" w:rsidR="00535036" w:rsidRDefault="0053503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08D9B6" w14:textId="77777777" w:rsidR="003B2DB1" w:rsidRDefault="003B2DB1" w:rsidP="000616C4">
      <w:pPr>
        <w:spacing w:after="0" w:line="240" w:lineRule="auto"/>
      </w:pPr>
      <w:r>
        <w:separator/>
      </w:r>
    </w:p>
  </w:footnote>
  <w:footnote w:type="continuationSeparator" w:id="0">
    <w:p w14:paraId="116CD05F" w14:textId="77777777" w:rsidR="003B2DB1" w:rsidRDefault="003B2DB1" w:rsidP="000616C4">
      <w:pPr>
        <w:spacing w:after="0" w:line="240" w:lineRule="auto"/>
      </w:pPr>
      <w:r>
        <w:continuationSeparator/>
      </w:r>
    </w:p>
  </w:footnote>
  <w:footnote w:id="1">
    <w:p w14:paraId="61357A26" w14:textId="77777777" w:rsidR="00535036" w:rsidRDefault="00535036" w:rsidP="00AD637D">
      <w:pPr>
        <w:pStyle w:val="Heading2"/>
      </w:pPr>
      <w:r>
        <w:rPr>
          <w:rStyle w:val="FootnoteReference"/>
        </w:rPr>
        <w:footnoteRef/>
      </w:r>
      <w:r>
        <w:t xml:space="preserve"> NOTE:  The indicators with N/A denotes information NOT AVAILABLE.</w:t>
      </w:r>
    </w:p>
    <w:p w14:paraId="23EFDF49" w14:textId="27C0161C" w:rsidR="00535036" w:rsidRPr="00AD637D" w:rsidRDefault="00535036">
      <w:pPr>
        <w:pStyle w:val="FootnoteText"/>
        <w:rPr>
          <w:lang w:val="en-US"/>
        </w:rPr>
      </w:pPr>
    </w:p>
  </w:footnote>
  <w:footnote w:id="2">
    <w:p w14:paraId="136E64AE" w14:textId="15921597" w:rsidR="00535036" w:rsidRPr="00962AC7" w:rsidRDefault="00535036">
      <w:pPr>
        <w:pStyle w:val="FootnoteText"/>
        <w:rPr>
          <w:lang w:val="en-US"/>
        </w:rPr>
      </w:pPr>
      <w:r>
        <w:rPr>
          <w:rStyle w:val="FootnoteReference"/>
        </w:rPr>
        <w:footnoteRef/>
      </w:r>
      <w:r>
        <w:t xml:space="preserve"> </w:t>
      </w:r>
    </w:p>
  </w:footnote>
  <w:footnote w:id="3">
    <w:p w14:paraId="1F46C2C5" w14:textId="202092ED" w:rsidR="00535036" w:rsidRPr="00445569" w:rsidRDefault="00535036">
      <w:pPr>
        <w:pStyle w:val="FootnoteText"/>
        <w:rPr>
          <w:lang w:val="en-US"/>
        </w:rPr>
      </w:pPr>
      <w:r>
        <w:rPr>
          <w:rStyle w:val="FootnoteReference"/>
        </w:rPr>
        <w:footnoteRef/>
      </w:r>
      <w:r>
        <w:t xml:space="preserve"> </w:t>
      </w:r>
      <w:r>
        <w:rPr>
          <w:b/>
          <w:lang w:val="en-US"/>
        </w:rPr>
        <w:t xml:space="preserve">NOTE: </w:t>
      </w:r>
      <w:r w:rsidRPr="004F6871">
        <w:rPr>
          <w:b/>
          <w:lang w:val="en-US"/>
        </w:rPr>
        <w:t>The expenditure item denoted OTHERS comprises other donor funds, specifically MAG and CIDA</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D173D"/>
    <w:multiLevelType w:val="hybridMultilevel"/>
    <w:tmpl w:val="72B292C4"/>
    <w:lvl w:ilvl="0" w:tplc="0409000B">
      <w:start w:val="1"/>
      <w:numFmt w:val="bullet"/>
      <w:lvlText w:val=""/>
      <w:lvlJc w:val="left"/>
      <w:pPr>
        <w:ind w:left="-196" w:hanging="360"/>
      </w:pPr>
      <w:rPr>
        <w:rFonts w:ascii="Wingdings" w:hAnsi="Wingdings" w:hint="default"/>
      </w:rPr>
    </w:lvl>
    <w:lvl w:ilvl="1" w:tplc="04090003" w:tentative="1">
      <w:start w:val="1"/>
      <w:numFmt w:val="bullet"/>
      <w:lvlText w:val="o"/>
      <w:lvlJc w:val="left"/>
      <w:pPr>
        <w:ind w:left="524" w:hanging="360"/>
      </w:pPr>
      <w:rPr>
        <w:rFonts w:ascii="Courier New" w:hAnsi="Courier New" w:cs="Courier New" w:hint="default"/>
      </w:rPr>
    </w:lvl>
    <w:lvl w:ilvl="2" w:tplc="04090005" w:tentative="1">
      <w:start w:val="1"/>
      <w:numFmt w:val="bullet"/>
      <w:lvlText w:val=""/>
      <w:lvlJc w:val="left"/>
      <w:pPr>
        <w:ind w:left="1244" w:hanging="360"/>
      </w:pPr>
      <w:rPr>
        <w:rFonts w:ascii="Wingdings" w:hAnsi="Wingdings" w:hint="default"/>
      </w:rPr>
    </w:lvl>
    <w:lvl w:ilvl="3" w:tplc="04090001" w:tentative="1">
      <w:start w:val="1"/>
      <w:numFmt w:val="bullet"/>
      <w:lvlText w:val=""/>
      <w:lvlJc w:val="left"/>
      <w:pPr>
        <w:ind w:left="1964" w:hanging="360"/>
      </w:pPr>
      <w:rPr>
        <w:rFonts w:ascii="Symbol" w:hAnsi="Symbol" w:hint="default"/>
      </w:rPr>
    </w:lvl>
    <w:lvl w:ilvl="4" w:tplc="04090003" w:tentative="1">
      <w:start w:val="1"/>
      <w:numFmt w:val="bullet"/>
      <w:lvlText w:val="o"/>
      <w:lvlJc w:val="left"/>
      <w:pPr>
        <w:ind w:left="2684" w:hanging="360"/>
      </w:pPr>
      <w:rPr>
        <w:rFonts w:ascii="Courier New" w:hAnsi="Courier New" w:cs="Courier New" w:hint="default"/>
      </w:rPr>
    </w:lvl>
    <w:lvl w:ilvl="5" w:tplc="04090005" w:tentative="1">
      <w:start w:val="1"/>
      <w:numFmt w:val="bullet"/>
      <w:lvlText w:val=""/>
      <w:lvlJc w:val="left"/>
      <w:pPr>
        <w:ind w:left="3404" w:hanging="360"/>
      </w:pPr>
      <w:rPr>
        <w:rFonts w:ascii="Wingdings" w:hAnsi="Wingdings" w:hint="default"/>
      </w:rPr>
    </w:lvl>
    <w:lvl w:ilvl="6" w:tplc="04090001" w:tentative="1">
      <w:start w:val="1"/>
      <w:numFmt w:val="bullet"/>
      <w:lvlText w:val=""/>
      <w:lvlJc w:val="left"/>
      <w:pPr>
        <w:ind w:left="4124" w:hanging="360"/>
      </w:pPr>
      <w:rPr>
        <w:rFonts w:ascii="Symbol" w:hAnsi="Symbol" w:hint="default"/>
      </w:rPr>
    </w:lvl>
    <w:lvl w:ilvl="7" w:tplc="04090003" w:tentative="1">
      <w:start w:val="1"/>
      <w:numFmt w:val="bullet"/>
      <w:lvlText w:val="o"/>
      <w:lvlJc w:val="left"/>
      <w:pPr>
        <w:ind w:left="4844" w:hanging="360"/>
      </w:pPr>
      <w:rPr>
        <w:rFonts w:ascii="Courier New" w:hAnsi="Courier New" w:cs="Courier New" w:hint="default"/>
      </w:rPr>
    </w:lvl>
    <w:lvl w:ilvl="8" w:tplc="04090005" w:tentative="1">
      <w:start w:val="1"/>
      <w:numFmt w:val="bullet"/>
      <w:lvlText w:val=""/>
      <w:lvlJc w:val="left"/>
      <w:pPr>
        <w:ind w:left="5564" w:hanging="360"/>
      </w:pPr>
      <w:rPr>
        <w:rFonts w:ascii="Wingdings" w:hAnsi="Wingdings" w:hint="default"/>
      </w:rPr>
    </w:lvl>
  </w:abstractNum>
  <w:abstractNum w:abstractNumId="1" w15:restartNumberingAfterBreak="0">
    <w:nsid w:val="03A86D6F"/>
    <w:multiLevelType w:val="hybridMultilevel"/>
    <w:tmpl w:val="F198E12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5A06F3C"/>
    <w:multiLevelType w:val="hybridMultilevel"/>
    <w:tmpl w:val="878200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7544A29"/>
    <w:multiLevelType w:val="hybridMultilevel"/>
    <w:tmpl w:val="A594BAA2"/>
    <w:lvl w:ilvl="0" w:tplc="59FCAD62">
      <w:start w:val="1"/>
      <w:numFmt w:val="bullet"/>
      <w:lvlText w:val="•"/>
      <w:lvlJc w:val="left"/>
      <w:pPr>
        <w:ind w:left="45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2056FC42">
      <w:start w:val="1"/>
      <w:numFmt w:val="bullet"/>
      <w:lvlText w:val="o"/>
      <w:lvlJc w:val="left"/>
      <w:pPr>
        <w:ind w:left="153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0D305B7C">
      <w:start w:val="1"/>
      <w:numFmt w:val="bullet"/>
      <w:lvlText w:val="▪"/>
      <w:lvlJc w:val="left"/>
      <w:pPr>
        <w:ind w:left="225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41C81090">
      <w:start w:val="1"/>
      <w:numFmt w:val="bullet"/>
      <w:lvlText w:val="•"/>
      <w:lvlJc w:val="left"/>
      <w:pPr>
        <w:ind w:left="297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C95ED4E0">
      <w:start w:val="1"/>
      <w:numFmt w:val="bullet"/>
      <w:lvlText w:val="o"/>
      <w:lvlJc w:val="left"/>
      <w:pPr>
        <w:ind w:left="369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1BA4E4A6">
      <w:start w:val="1"/>
      <w:numFmt w:val="bullet"/>
      <w:lvlText w:val="▪"/>
      <w:lvlJc w:val="left"/>
      <w:pPr>
        <w:ind w:left="441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77A0D35E">
      <w:start w:val="1"/>
      <w:numFmt w:val="bullet"/>
      <w:lvlText w:val="•"/>
      <w:lvlJc w:val="left"/>
      <w:pPr>
        <w:ind w:left="5131"/>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57500EF0">
      <w:start w:val="1"/>
      <w:numFmt w:val="bullet"/>
      <w:lvlText w:val="o"/>
      <w:lvlJc w:val="left"/>
      <w:pPr>
        <w:ind w:left="585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524B47E">
      <w:start w:val="1"/>
      <w:numFmt w:val="bullet"/>
      <w:lvlText w:val="▪"/>
      <w:lvlJc w:val="left"/>
      <w:pPr>
        <w:ind w:left="6571"/>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4" w15:restartNumberingAfterBreak="0">
    <w:nsid w:val="08107950"/>
    <w:multiLevelType w:val="hybridMultilevel"/>
    <w:tmpl w:val="E934119E"/>
    <w:lvl w:ilvl="0" w:tplc="14A68912">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E8B1456"/>
    <w:multiLevelType w:val="hybridMultilevel"/>
    <w:tmpl w:val="C8365390"/>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0216AB7"/>
    <w:multiLevelType w:val="hybridMultilevel"/>
    <w:tmpl w:val="7496F7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31C50AA"/>
    <w:multiLevelType w:val="hybridMultilevel"/>
    <w:tmpl w:val="438CA51C"/>
    <w:lvl w:ilvl="0" w:tplc="2F1A5BA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CD679D3"/>
    <w:multiLevelType w:val="hybridMultilevel"/>
    <w:tmpl w:val="C24C83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15:restartNumberingAfterBreak="0">
    <w:nsid w:val="1D2A7FD1"/>
    <w:multiLevelType w:val="hybridMultilevel"/>
    <w:tmpl w:val="C1707C9A"/>
    <w:lvl w:ilvl="0" w:tplc="CAE43FD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DFC0650"/>
    <w:multiLevelType w:val="hybridMultilevel"/>
    <w:tmpl w:val="31D40600"/>
    <w:lvl w:ilvl="0" w:tplc="401E466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E8D2F12"/>
    <w:multiLevelType w:val="hybridMultilevel"/>
    <w:tmpl w:val="ED9060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C476A0"/>
    <w:multiLevelType w:val="hybridMultilevel"/>
    <w:tmpl w:val="674092E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15:restartNumberingAfterBreak="0">
    <w:nsid w:val="2A5A018E"/>
    <w:multiLevelType w:val="hybridMultilevel"/>
    <w:tmpl w:val="C2C22A4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2C283F3F"/>
    <w:multiLevelType w:val="hybridMultilevel"/>
    <w:tmpl w:val="4D4A63F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15:restartNumberingAfterBreak="0">
    <w:nsid w:val="2D9573B5"/>
    <w:multiLevelType w:val="hybridMultilevel"/>
    <w:tmpl w:val="7E667B9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32E53590"/>
    <w:multiLevelType w:val="hybridMultilevel"/>
    <w:tmpl w:val="34F03C7A"/>
    <w:lvl w:ilvl="0" w:tplc="A1B4F712">
      <w:start w:val="1"/>
      <w:numFmt w:val="bullet"/>
      <w:lvlText w:val="•"/>
      <w:lvlJc w:val="left"/>
      <w:pPr>
        <w:ind w:left="43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32C045DC">
      <w:start w:val="1"/>
      <w:numFmt w:val="bullet"/>
      <w:lvlText w:val="o"/>
      <w:lvlJc w:val="left"/>
      <w:pPr>
        <w:ind w:left="154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DE205E0">
      <w:start w:val="1"/>
      <w:numFmt w:val="bullet"/>
      <w:lvlText w:val="▪"/>
      <w:lvlJc w:val="left"/>
      <w:pPr>
        <w:ind w:left="22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CFF44BAC">
      <w:start w:val="1"/>
      <w:numFmt w:val="bullet"/>
      <w:lvlText w:val="•"/>
      <w:lvlJc w:val="left"/>
      <w:pPr>
        <w:ind w:left="298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CF2E390">
      <w:start w:val="1"/>
      <w:numFmt w:val="bullet"/>
      <w:lvlText w:val="o"/>
      <w:lvlJc w:val="left"/>
      <w:pPr>
        <w:ind w:left="370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BABE9C74">
      <w:start w:val="1"/>
      <w:numFmt w:val="bullet"/>
      <w:lvlText w:val="▪"/>
      <w:lvlJc w:val="left"/>
      <w:pPr>
        <w:ind w:left="442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ABE88472">
      <w:start w:val="1"/>
      <w:numFmt w:val="bullet"/>
      <w:lvlText w:val="•"/>
      <w:lvlJc w:val="left"/>
      <w:pPr>
        <w:ind w:left="514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6D5AAEE6">
      <w:start w:val="1"/>
      <w:numFmt w:val="bullet"/>
      <w:lvlText w:val="o"/>
      <w:lvlJc w:val="left"/>
      <w:pPr>
        <w:ind w:left="586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4AC2543A">
      <w:start w:val="1"/>
      <w:numFmt w:val="bullet"/>
      <w:lvlText w:val="▪"/>
      <w:lvlJc w:val="left"/>
      <w:pPr>
        <w:ind w:left="6586"/>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17" w15:restartNumberingAfterBreak="0">
    <w:nsid w:val="37336688"/>
    <w:multiLevelType w:val="hybridMultilevel"/>
    <w:tmpl w:val="8F7E377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78227CE"/>
    <w:multiLevelType w:val="hybridMultilevel"/>
    <w:tmpl w:val="813EC1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7E167C8"/>
    <w:multiLevelType w:val="hybridMultilevel"/>
    <w:tmpl w:val="5FE08184"/>
    <w:lvl w:ilvl="0" w:tplc="97BCAA0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A173165"/>
    <w:multiLevelType w:val="hybridMultilevel"/>
    <w:tmpl w:val="D730D01C"/>
    <w:lvl w:ilvl="0" w:tplc="3BE89A2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BE46405"/>
    <w:multiLevelType w:val="hybridMultilevel"/>
    <w:tmpl w:val="42BE09A2"/>
    <w:lvl w:ilvl="0" w:tplc="DA94199E">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5E07001"/>
    <w:multiLevelType w:val="hybridMultilevel"/>
    <w:tmpl w:val="62746FF4"/>
    <w:lvl w:ilvl="0" w:tplc="78E09F96">
      <w:start w:val="1"/>
      <w:numFmt w:val="bullet"/>
      <w:lvlText w:val="•"/>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B34042E">
      <w:start w:val="1"/>
      <w:numFmt w:val="bullet"/>
      <w:lvlText w:val="o"/>
      <w:lvlJc w:val="left"/>
      <w:pPr>
        <w:ind w:left="10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A0042714">
      <w:start w:val="1"/>
      <w:numFmt w:val="bullet"/>
      <w:lvlText w:val="▪"/>
      <w:lvlJc w:val="left"/>
      <w:pPr>
        <w:ind w:left="18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7C29180">
      <w:start w:val="1"/>
      <w:numFmt w:val="bullet"/>
      <w:lvlText w:val="•"/>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6E4AA4B0">
      <w:start w:val="1"/>
      <w:numFmt w:val="bullet"/>
      <w:lvlText w:val="o"/>
      <w:lvlJc w:val="left"/>
      <w:pPr>
        <w:ind w:left="32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902ECC0E">
      <w:start w:val="1"/>
      <w:numFmt w:val="bullet"/>
      <w:lvlText w:val="▪"/>
      <w:lvlJc w:val="left"/>
      <w:pPr>
        <w:ind w:left="39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E8CEC272">
      <w:start w:val="1"/>
      <w:numFmt w:val="bullet"/>
      <w:lvlText w:val="•"/>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610390A">
      <w:start w:val="1"/>
      <w:numFmt w:val="bullet"/>
      <w:lvlText w:val="o"/>
      <w:lvlJc w:val="left"/>
      <w:pPr>
        <w:ind w:left="54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7FE4C1EC">
      <w:start w:val="1"/>
      <w:numFmt w:val="bullet"/>
      <w:lvlText w:val="▪"/>
      <w:lvlJc w:val="left"/>
      <w:pPr>
        <w:ind w:left="61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3" w15:restartNumberingAfterBreak="0">
    <w:nsid w:val="46155B95"/>
    <w:multiLevelType w:val="hybridMultilevel"/>
    <w:tmpl w:val="AC14EBEA"/>
    <w:lvl w:ilvl="0" w:tplc="5BAE76D0">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736AE6"/>
    <w:multiLevelType w:val="hybridMultilevel"/>
    <w:tmpl w:val="B89CB6D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F2A52D2"/>
    <w:multiLevelType w:val="hybridMultilevel"/>
    <w:tmpl w:val="20129D8C"/>
    <w:lvl w:ilvl="0" w:tplc="50E278A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F801BAB"/>
    <w:multiLevelType w:val="hybridMultilevel"/>
    <w:tmpl w:val="5A3A00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475528A"/>
    <w:multiLevelType w:val="hybridMultilevel"/>
    <w:tmpl w:val="58E6E8A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5D512D0"/>
    <w:multiLevelType w:val="hybridMultilevel"/>
    <w:tmpl w:val="C3563892"/>
    <w:lvl w:ilvl="0" w:tplc="B58654E0">
      <w:start w:val="1"/>
      <w:numFmt w:val="bullet"/>
      <w:lvlText w:val="-"/>
      <w:lvlJc w:val="left"/>
      <w:pPr>
        <w:ind w:left="82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8CD09C16">
      <w:start w:val="1"/>
      <w:numFmt w:val="bullet"/>
      <w:lvlText w:val="o"/>
      <w:lvlJc w:val="left"/>
      <w:pPr>
        <w:ind w:left="154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83A0F222">
      <w:start w:val="1"/>
      <w:numFmt w:val="bullet"/>
      <w:lvlText w:val="▪"/>
      <w:lvlJc w:val="left"/>
      <w:pPr>
        <w:ind w:left="226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E2A403C">
      <w:start w:val="1"/>
      <w:numFmt w:val="bullet"/>
      <w:lvlText w:val="•"/>
      <w:lvlJc w:val="left"/>
      <w:pPr>
        <w:ind w:left="298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9AB81FF6">
      <w:start w:val="1"/>
      <w:numFmt w:val="bullet"/>
      <w:lvlText w:val="o"/>
      <w:lvlJc w:val="left"/>
      <w:pPr>
        <w:ind w:left="370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A2C60ACE">
      <w:start w:val="1"/>
      <w:numFmt w:val="bullet"/>
      <w:lvlText w:val="▪"/>
      <w:lvlJc w:val="left"/>
      <w:pPr>
        <w:ind w:left="442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FD78A5F6">
      <w:start w:val="1"/>
      <w:numFmt w:val="bullet"/>
      <w:lvlText w:val="•"/>
      <w:lvlJc w:val="left"/>
      <w:pPr>
        <w:ind w:left="514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4352F240">
      <w:start w:val="1"/>
      <w:numFmt w:val="bullet"/>
      <w:lvlText w:val="o"/>
      <w:lvlJc w:val="left"/>
      <w:pPr>
        <w:ind w:left="586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334068B0">
      <w:start w:val="1"/>
      <w:numFmt w:val="bullet"/>
      <w:lvlText w:val="▪"/>
      <w:lvlJc w:val="left"/>
      <w:pPr>
        <w:ind w:left="6586"/>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9" w15:restartNumberingAfterBreak="0">
    <w:nsid w:val="57540346"/>
    <w:multiLevelType w:val="hybridMultilevel"/>
    <w:tmpl w:val="0DAE1DF2"/>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30" w15:restartNumberingAfterBreak="0">
    <w:nsid w:val="5D986738"/>
    <w:multiLevelType w:val="hybridMultilevel"/>
    <w:tmpl w:val="15D296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7B02B4D"/>
    <w:multiLevelType w:val="hybridMultilevel"/>
    <w:tmpl w:val="BAE2FF0E"/>
    <w:lvl w:ilvl="0" w:tplc="0409000F">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2" w15:restartNumberingAfterBreak="0">
    <w:nsid w:val="68543C2B"/>
    <w:multiLevelType w:val="hybridMultilevel"/>
    <w:tmpl w:val="1F60F268"/>
    <w:lvl w:ilvl="0" w:tplc="04090001">
      <w:start w:val="1"/>
      <w:numFmt w:val="bullet"/>
      <w:lvlText w:val=""/>
      <w:lvlJc w:val="left"/>
      <w:pPr>
        <w:ind w:left="5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04B2CD4"/>
    <w:multiLevelType w:val="hybridMultilevel"/>
    <w:tmpl w:val="F5D6CC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16C1C19"/>
    <w:multiLevelType w:val="hybridMultilevel"/>
    <w:tmpl w:val="29F2A6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718F5E12"/>
    <w:multiLevelType w:val="hybridMultilevel"/>
    <w:tmpl w:val="DC7E6314"/>
    <w:lvl w:ilvl="0" w:tplc="0409000F">
      <w:start w:val="1"/>
      <w:numFmt w:val="decimal"/>
      <w:lvlText w:val="%1."/>
      <w:lvlJc w:val="left"/>
      <w:pPr>
        <w:tabs>
          <w:tab w:val="num" w:pos="630"/>
        </w:tabs>
        <w:ind w:left="630" w:hanging="360"/>
      </w:pPr>
    </w:lvl>
    <w:lvl w:ilvl="1" w:tplc="61CE8FD4">
      <w:start w:val="3"/>
      <w:numFmt w:val="bullet"/>
      <w:lvlText w:val="-"/>
      <w:lvlJc w:val="left"/>
      <w:pPr>
        <w:tabs>
          <w:tab w:val="num" w:pos="1080"/>
        </w:tabs>
        <w:ind w:left="1080" w:hanging="360"/>
      </w:pPr>
      <w:rPr>
        <w:rFonts w:ascii="Times New Roman" w:eastAsia="Times New Roman" w:hAnsi="Times New Roman" w:cs="Times New Roman" w:hint="default"/>
      </w:rPr>
    </w:lvl>
    <w:lvl w:ilvl="2" w:tplc="0409001B">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6" w15:restartNumberingAfterBreak="0">
    <w:nsid w:val="71A10893"/>
    <w:multiLevelType w:val="hybridMultilevel"/>
    <w:tmpl w:val="66842B90"/>
    <w:lvl w:ilvl="0" w:tplc="C22A5F42">
      <w:start w:val="1"/>
      <w:numFmt w:val="bullet"/>
      <w:lvlText w:val="•"/>
      <w:lvlJc w:val="left"/>
      <w:pPr>
        <w:ind w:left="1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DB1EA6F8">
      <w:start w:val="1"/>
      <w:numFmt w:val="bullet"/>
      <w:lvlText w:val="o"/>
      <w:lvlJc w:val="left"/>
      <w:pPr>
        <w:ind w:left="9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E850EFF2">
      <w:start w:val="1"/>
      <w:numFmt w:val="bullet"/>
      <w:lvlText w:val="▪"/>
      <w:lvlJc w:val="left"/>
      <w:pPr>
        <w:ind w:left="16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B1405826">
      <w:start w:val="1"/>
      <w:numFmt w:val="bullet"/>
      <w:lvlText w:val="•"/>
      <w:lvlJc w:val="left"/>
      <w:pPr>
        <w:ind w:left="23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3C32C65C">
      <w:start w:val="1"/>
      <w:numFmt w:val="bullet"/>
      <w:lvlText w:val="o"/>
      <w:lvlJc w:val="left"/>
      <w:pPr>
        <w:ind w:left="30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5EEE6138">
      <w:start w:val="1"/>
      <w:numFmt w:val="bullet"/>
      <w:lvlText w:val="▪"/>
      <w:lvlJc w:val="left"/>
      <w:pPr>
        <w:ind w:left="37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F62A29F0">
      <w:start w:val="1"/>
      <w:numFmt w:val="bullet"/>
      <w:lvlText w:val="•"/>
      <w:lvlJc w:val="left"/>
      <w:pPr>
        <w:ind w:left="450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348C4DD2">
      <w:start w:val="1"/>
      <w:numFmt w:val="bullet"/>
      <w:lvlText w:val="o"/>
      <w:lvlJc w:val="left"/>
      <w:pPr>
        <w:ind w:left="52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D4FA0A8E">
      <w:start w:val="1"/>
      <w:numFmt w:val="bullet"/>
      <w:lvlText w:val="▪"/>
      <w:lvlJc w:val="left"/>
      <w:pPr>
        <w:ind w:left="59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37" w15:restartNumberingAfterBreak="0">
    <w:nsid w:val="71E11F64"/>
    <w:multiLevelType w:val="hybridMultilevel"/>
    <w:tmpl w:val="C01C916C"/>
    <w:lvl w:ilvl="0" w:tplc="8954BBA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2737BEF"/>
    <w:multiLevelType w:val="hybridMultilevel"/>
    <w:tmpl w:val="75000412"/>
    <w:lvl w:ilvl="0" w:tplc="7F9CE78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34E53B3"/>
    <w:multiLevelType w:val="hybridMultilevel"/>
    <w:tmpl w:val="B334491A"/>
    <w:lvl w:ilvl="0" w:tplc="C086546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4DE3602"/>
    <w:multiLevelType w:val="hybridMultilevel"/>
    <w:tmpl w:val="BBCE663E"/>
    <w:lvl w:ilvl="0" w:tplc="C0FAE444">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4F9401C"/>
    <w:multiLevelType w:val="multilevel"/>
    <w:tmpl w:val="44DE47B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15:restartNumberingAfterBreak="0">
    <w:nsid w:val="763A5FA7"/>
    <w:multiLevelType w:val="hybridMultilevel"/>
    <w:tmpl w:val="A93E35A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9325296"/>
    <w:multiLevelType w:val="hybridMultilevel"/>
    <w:tmpl w:val="F514AD7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4" w15:restartNumberingAfterBreak="0">
    <w:nsid w:val="7BE72FB6"/>
    <w:multiLevelType w:val="hybridMultilevel"/>
    <w:tmpl w:val="CC9C053C"/>
    <w:lvl w:ilvl="0" w:tplc="0809000F">
      <w:start w:val="1"/>
      <w:numFmt w:val="decimal"/>
      <w:lvlText w:val="%1."/>
      <w:lvlJc w:val="left"/>
      <w:pPr>
        <w:ind w:left="360" w:hanging="360"/>
      </w:pPr>
      <w:rPr>
        <w:rFonts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5" w15:restartNumberingAfterBreak="0">
    <w:nsid w:val="7DA74D98"/>
    <w:multiLevelType w:val="hybridMultilevel"/>
    <w:tmpl w:val="8EE8E0F8"/>
    <w:lvl w:ilvl="0" w:tplc="19ECF25E">
      <w:start w:val="2"/>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7E5734C3"/>
    <w:multiLevelType w:val="hybridMultilevel"/>
    <w:tmpl w:val="4F9EEC02"/>
    <w:lvl w:ilvl="0" w:tplc="9D3807E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32423663">
    <w:abstractNumId w:val="41"/>
  </w:num>
  <w:num w:numId="2" w16cid:durableId="897401365">
    <w:abstractNumId w:val="24"/>
  </w:num>
  <w:num w:numId="3" w16cid:durableId="597635383">
    <w:abstractNumId w:val="11"/>
  </w:num>
  <w:num w:numId="4" w16cid:durableId="1099643447">
    <w:abstractNumId w:val="30"/>
  </w:num>
  <w:num w:numId="5" w16cid:durableId="890112065">
    <w:abstractNumId w:val="18"/>
  </w:num>
  <w:num w:numId="6" w16cid:durableId="703988904">
    <w:abstractNumId w:val="34"/>
  </w:num>
  <w:num w:numId="7" w16cid:durableId="647325895">
    <w:abstractNumId w:val="26"/>
  </w:num>
  <w:num w:numId="8" w16cid:durableId="992761640">
    <w:abstractNumId w:val="3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84956793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34566897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38602342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02982882">
    <w:abstractNumId w:val="45"/>
  </w:num>
  <w:num w:numId="13" w16cid:durableId="1518813213">
    <w:abstractNumId w:val="23"/>
  </w:num>
  <w:num w:numId="14" w16cid:durableId="459417315">
    <w:abstractNumId w:val="7"/>
  </w:num>
  <w:num w:numId="15" w16cid:durableId="1614315367">
    <w:abstractNumId w:val="25"/>
  </w:num>
  <w:num w:numId="16" w16cid:durableId="43875108">
    <w:abstractNumId w:val="19"/>
  </w:num>
  <w:num w:numId="17" w16cid:durableId="1502964192">
    <w:abstractNumId w:val="4"/>
  </w:num>
  <w:num w:numId="18" w16cid:durableId="431701508">
    <w:abstractNumId w:val="9"/>
  </w:num>
  <w:num w:numId="19" w16cid:durableId="351496967">
    <w:abstractNumId w:val="21"/>
  </w:num>
  <w:num w:numId="20" w16cid:durableId="1663315995">
    <w:abstractNumId w:val="39"/>
  </w:num>
  <w:num w:numId="21" w16cid:durableId="256255198">
    <w:abstractNumId w:val="20"/>
  </w:num>
  <w:num w:numId="22" w16cid:durableId="564878362">
    <w:abstractNumId w:val="37"/>
  </w:num>
  <w:num w:numId="23" w16cid:durableId="506873572">
    <w:abstractNumId w:val="10"/>
  </w:num>
  <w:num w:numId="24" w16cid:durableId="1419447294">
    <w:abstractNumId w:val="40"/>
  </w:num>
  <w:num w:numId="25" w16cid:durableId="1792242895">
    <w:abstractNumId w:val="46"/>
  </w:num>
  <w:num w:numId="26" w16cid:durableId="1865826778">
    <w:abstractNumId w:val="31"/>
  </w:num>
  <w:num w:numId="27" w16cid:durableId="386338451">
    <w:abstractNumId w:val="36"/>
  </w:num>
  <w:num w:numId="28" w16cid:durableId="378483701">
    <w:abstractNumId w:val="16"/>
  </w:num>
  <w:num w:numId="29" w16cid:durableId="1687900394">
    <w:abstractNumId w:val="28"/>
  </w:num>
  <w:num w:numId="30" w16cid:durableId="1975484023">
    <w:abstractNumId w:val="22"/>
  </w:num>
  <w:num w:numId="31" w16cid:durableId="1535079062">
    <w:abstractNumId w:val="3"/>
  </w:num>
  <w:num w:numId="32" w16cid:durableId="638387884">
    <w:abstractNumId w:val="29"/>
  </w:num>
  <w:num w:numId="33" w16cid:durableId="1044214021">
    <w:abstractNumId w:val="6"/>
  </w:num>
  <w:num w:numId="34" w16cid:durableId="991638380">
    <w:abstractNumId w:val="2"/>
  </w:num>
  <w:num w:numId="35" w16cid:durableId="447089532">
    <w:abstractNumId w:val="33"/>
  </w:num>
  <w:num w:numId="36" w16cid:durableId="333143492">
    <w:abstractNumId w:val="38"/>
  </w:num>
  <w:num w:numId="37" w16cid:durableId="1519927487">
    <w:abstractNumId w:val="44"/>
  </w:num>
  <w:num w:numId="38" w16cid:durableId="1608197554">
    <w:abstractNumId w:val="0"/>
  </w:num>
  <w:num w:numId="39" w16cid:durableId="763039647">
    <w:abstractNumId w:val="15"/>
  </w:num>
  <w:num w:numId="40" w16cid:durableId="1697854663">
    <w:abstractNumId w:val="1"/>
  </w:num>
  <w:num w:numId="41" w16cid:durableId="1423139058">
    <w:abstractNumId w:val="17"/>
  </w:num>
  <w:num w:numId="42" w16cid:durableId="1932270901">
    <w:abstractNumId w:val="43"/>
  </w:num>
  <w:num w:numId="43" w16cid:durableId="1461462963">
    <w:abstractNumId w:val="13"/>
  </w:num>
  <w:num w:numId="44" w16cid:durableId="997923312">
    <w:abstractNumId w:val="14"/>
  </w:num>
  <w:num w:numId="45" w16cid:durableId="2145585021">
    <w:abstractNumId w:val="12"/>
  </w:num>
  <w:num w:numId="46" w16cid:durableId="1379084423">
    <w:abstractNumId w:val="8"/>
  </w:num>
  <w:num w:numId="47" w16cid:durableId="530000040">
    <w:abstractNumId w:val="32"/>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6"/>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4749"/>
    <w:rsid w:val="000012BF"/>
    <w:rsid w:val="00001A88"/>
    <w:rsid w:val="00003F94"/>
    <w:rsid w:val="00007125"/>
    <w:rsid w:val="0001326C"/>
    <w:rsid w:val="00014E4C"/>
    <w:rsid w:val="00031A8B"/>
    <w:rsid w:val="0003221A"/>
    <w:rsid w:val="0004509A"/>
    <w:rsid w:val="000550F4"/>
    <w:rsid w:val="000616C4"/>
    <w:rsid w:val="0006291F"/>
    <w:rsid w:val="00062ED3"/>
    <w:rsid w:val="00065E42"/>
    <w:rsid w:val="000665A6"/>
    <w:rsid w:val="000756C3"/>
    <w:rsid w:val="00081C28"/>
    <w:rsid w:val="00090E52"/>
    <w:rsid w:val="00095309"/>
    <w:rsid w:val="00096AB8"/>
    <w:rsid w:val="000A55C6"/>
    <w:rsid w:val="000B31D6"/>
    <w:rsid w:val="000B4C3A"/>
    <w:rsid w:val="000B51A2"/>
    <w:rsid w:val="000B584F"/>
    <w:rsid w:val="000B69BA"/>
    <w:rsid w:val="000C20C7"/>
    <w:rsid w:val="000C51F3"/>
    <w:rsid w:val="000C73B3"/>
    <w:rsid w:val="000C78FE"/>
    <w:rsid w:val="000D4DD4"/>
    <w:rsid w:val="000E4D6D"/>
    <w:rsid w:val="000E4E93"/>
    <w:rsid w:val="000F04AC"/>
    <w:rsid w:val="000F1A73"/>
    <w:rsid w:val="000F3056"/>
    <w:rsid w:val="000F694D"/>
    <w:rsid w:val="00114ADC"/>
    <w:rsid w:val="00114B4B"/>
    <w:rsid w:val="001172CB"/>
    <w:rsid w:val="00127614"/>
    <w:rsid w:val="001277A2"/>
    <w:rsid w:val="001315BA"/>
    <w:rsid w:val="00133AF0"/>
    <w:rsid w:val="0014646D"/>
    <w:rsid w:val="00152EA7"/>
    <w:rsid w:val="00153577"/>
    <w:rsid w:val="00156EBC"/>
    <w:rsid w:val="001574D6"/>
    <w:rsid w:val="00161845"/>
    <w:rsid w:val="001765B7"/>
    <w:rsid w:val="00177DC0"/>
    <w:rsid w:val="00180866"/>
    <w:rsid w:val="00186C7F"/>
    <w:rsid w:val="00187B73"/>
    <w:rsid w:val="0019256A"/>
    <w:rsid w:val="001A191A"/>
    <w:rsid w:val="001A25D2"/>
    <w:rsid w:val="001A3502"/>
    <w:rsid w:val="001B1359"/>
    <w:rsid w:val="001C0435"/>
    <w:rsid w:val="001D4698"/>
    <w:rsid w:val="001D7245"/>
    <w:rsid w:val="001D757D"/>
    <w:rsid w:val="001E36B4"/>
    <w:rsid w:val="001F034B"/>
    <w:rsid w:val="001F069B"/>
    <w:rsid w:val="001F306D"/>
    <w:rsid w:val="00204F8F"/>
    <w:rsid w:val="0020535B"/>
    <w:rsid w:val="00211B22"/>
    <w:rsid w:val="00211C3F"/>
    <w:rsid w:val="00213496"/>
    <w:rsid w:val="00213CF3"/>
    <w:rsid w:val="00214505"/>
    <w:rsid w:val="002162B4"/>
    <w:rsid w:val="00217C72"/>
    <w:rsid w:val="00223631"/>
    <w:rsid w:val="00224749"/>
    <w:rsid w:val="00232C25"/>
    <w:rsid w:val="00235EF2"/>
    <w:rsid w:val="00237CBE"/>
    <w:rsid w:val="00247971"/>
    <w:rsid w:val="00260466"/>
    <w:rsid w:val="00263BFF"/>
    <w:rsid w:val="00263E97"/>
    <w:rsid w:val="002653EC"/>
    <w:rsid w:val="002748D7"/>
    <w:rsid w:val="00281BF5"/>
    <w:rsid w:val="002834CC"/>
    <w:rsid w:val="00285430"/>
    <w:rsid w:val="002911B8"/>
    <w:rsid w:val="00295CA8"/>
    <w:rsid w:val="002A3411"/>
    <w:rsid w:val="002A54CA"/>
    <w:rsid w:val="002B5E39"/>
    <w:rsid w:val="002B786D"/>
    <w:rsid w:val="002B7FC2"/>
    <w:rsid w:val="002C4C7E"/>
    <w:rsid w:val="002C643D"/>
    <w:rsid w:val="002C71F4"/>
    <w:rsid w:val="002D26C6"/>
    <w:rsid w:val="002D447D"/>
    <w:rsid w:val="002D716F"/>
    <w:rsid w:val="002E0C00"/>
    <w:rsid w:val="002E3B47"/>
    <w:rsid w:val="002F4045"/>
    <w:rsid w:val="00300DF6"/>
    <w:rsid w:val="00304701"/>
    <w:rsid w:val="00316142"/>
    <w:rsid w:val="00322A9C"/>
    <w:rsid w:val="00323E72"/>
    <w:rsid w:val="00330CA8"/>
    <w:rsid w:val="00331B2E"/>
    <w:rsid w:val="003324D4"/>
    <w:rsid w:val="00334BF1"/>
    <w:rsid w:val="00341A57"/>
    <w:rsid w:val="00342369"/>
    <w:rsid w:val="00350B04"/>
    <w:rsid w:val="00350B59"/>
    <w:rsid w:val="003565F9"/>
    <w:rsid w:val="003635D5"/>
    <w:rsid w:val="003646B4"/>
    <w:rsid w:val="00367345"/>
    <w:rsid w:val="00370C29"/>
    <w:rsid w:val="003727F5"/>
    <w:rsid w:val="00372B60"/>
    <w:rsid w:val="003811BF"/>
    <w:rsid w:val="00382FCA"/>
    <w:rsid w:val="00383FA2"/>
    <w:rsid w:val="003905FA"/>
    <w:rsid w:val="003908FF"/>
    <w:rsid w:val="0039407A"/>
    <w:rsid w:val="0039409A"/>
    <w:rsid w:val="003962A8"/>
    <w:rsid w:val="003968CF"/>
    <w:rsid w:val="00397161"/>
    <w:rsid w:val="003977E8"/>
    <w:rsid w:val="003A099F"/>
    <w:rsid w:val="003A17BB"/>
    <w:rsid w:val="003A5E8F"/>
    <w:rsid w:val="003B2DB1"/>
    <w:rsid w:val="003D07BE"/>
    <w:rsid w:val="003E28D6"/>
    <w:rsid w:val="003E3C53"/>
    <w:rsid w:val="003E6CE5"/>
    <w:rsid w:val="003F4C36"/>
    <w:rsid w:val="00401B3B"/>
    <w:rsid w:val="00407717"/>
    <w:rsid w:val="0041241D"/>
    <w:rsid w:val="00417F72"/>
    <w:rsid w:val="00421BDB"/>
    <w:rsid w:val="004242BA"/>
    <w:rsid w:val="00424FBF"/>
    <w:rsid w:val="00425FF6"/>
    <w:rsid w:val="00431086"/>
    <w:rsid w:val="00432A4C"/>
    <w:rsid w:val="004347CD"/>
    <w:rsid w:val="004421B5"/>
    <w:rsid w:val="00445569"/>
    <w:rsid w:val="004562C4"/>
    <w:rsid w:val="00462AB3"/>
    <w:rsid w:val="00462DFC"/>
    <w:rsid w:val="00473563"/>
    <w:rsid w:val="00477C7B"/>
    <w:rsid w:val="00477E1E"/>
    <w:rsid w:val="00482AE8"/>
    <w:rsid w:val="004842DC"/>
    <w:rsid w:val="0048471E"/>
    <w:rsid w:val="00486898"/>
    <w:rsid w:val="00487033"/>
    <w:rsid w:val="004A26B7"/>
    <w:rsid w:val="004B189C"/>
    <w:rsid w:val="004B32E2"/>
    <w:rsid w:val="004C0A8B"/>
    <w:rsid w:val="004C234F"/>
    <w:rsid w:val="004C2CFC"/>
    <w:rsid w:val="004C701C"/>
    <w:rsid w:val="004D6B27"/>
    <w:rsid w:val="004E1247"/>
    <w:rsid w:val="004E5EFE"/>
    <w:rsid w:val="004F409A"/>
    <w:rsid w:val="004F6634"/>
    <w:rsid w:val="004F6871"/>
    <w:rsid w:val="004F7741"/>
    <w:rsid w:val="005010A1"/>
    <w:rsid w:val="0051674B"/>
    <w:rsid w:val="005204F5"/>
    <w:rsid w:val="00521005"/>
    <w:rsid w:val="0052444F"/>
    <w:rsid w:val="005248A7"/>
    <w:rsid w:val="00524BF1"/>
    <w:rsid w:val="00526587"/>
    <w:rsid w:val="00526824"/>
    <w:rsid w:val="00530F9C"/>
    <w:rsid w:val="00531E65"/>
    <w:rsid w:val="00533BEC"/>
    <w:rsid w:val="00535036"/>
    <w:rsid w:val="00542974"/>
    <w:rsid w:val="00543B72"/>
    <w:rsid w:val="00545C6D"/>
    <w:rsid w:val="00547C21"/>
    <w:rsid w:val="00550300"/>
    <w:rsid w:val="00554CE2"/>
    <w:rsid w:val="00560DA0"/>
    <w:rsid w:val="00573519"/>
    <w:rsid w:val="0058286B"/>
    <w:rsid w:val="00587F67"/>
    <w:rsid w:val="005A012B"/>
    <w:rsid w:val="005A1E0C"/>
    <w:rsid w:val="005A20FA"/>
    <w:rsid w:val="005A44BE"/>
    <w:rsid w:val="005A522E"/>
    <w:rsid w:val="005A73AF"/>
    <w:rsid w:val="005B1ADD"/>
    <w:rsid w:val="005B694C"/>
    <w:rsid w:val="005C37AE"/>
    <w:rsid w:val="005C5A83"/>
    <w:rsid w:val="005D219D"/>
    <w:rsid w:val="005D418D"/>
    <w:rsid w:val="005D4918"/>
    <w:rsid w:val="005E0265"/>
    <w:rsid w:val="005E7A43"/>
    <w:rsid w:val="005F0A20"/>
    <w:rsid w:val="005F139B"/>
    <w:rsid w:val="00605C20"/>
    <w:rsid w:val="00611FAA"/>
    <w:rsid w:val="0061430D"/>
    <w:rsid w:val="00617D20"/>
    <w:rsid w:val="00617D45"/>
    <w:rsid w:val="0062605D"/>
    <w:rsid w:val="00626778"/>
    <w:rsid w:val="00627801"/>
    <w:rsid w:val="00633B5B"/>
    <w:rsid w:val="00636211"/>
    <w:rsid w:val="00653D82"/>
    <w:rsid w:val="006545D6"/>
    <w:rsid w:val="00655E36"/>
    <w:rsid w:val="006616CF"/>
    <w:rsid w:val="00662898"/>
    <w:rsid w:val="00687F55"/>
    <w:rsid w:val="006944BD"/>
    <w:rsid w:val="0069560C"/>
    <w:rsid w:val="006A2C80"/>
    <w:rsid w:val="006A6168"/>
    <w:rsid w:val="006B037F"/>
    <w:rsid w:val="006B12A7"/>
    <w:rsid w:val="006B1D82"/>
    <w:rsid w:val="006B27A5"/>
    <w:rsid w:val="006B2A45"/>
    <w:rsid w:val="006C607F"/>
    <w:rsid w:val="006E020B"/>
    <w:rsid w:val="006E6ED3"/>
    <w:rsid w:val="006F3E08"/>
    <w:rsid w:val="007040D4"/>
    <w:rsid w:val="00704D47"/>
    <w:rsid w:val="00706946"/>
    <w:rsid w:val="0070737C"/>
    <w:rsid w:val="007102E5"/>
    <w:rsid w:val="0071139B"/>
    <w:rsid w:val="007114A1"/>
    <w:rsid w:val="0071182E"/>
    <w:rsid w:val="00711CDD"/>
    <w:rsid w:val="0072080C"/>
    <w:rsid w:val="00723570"/>
    <w:rsid w:val="00731E61"/>
    <w:rsid w:val="007332DD"/>
    <w:rsid w:val="00747C80"/>
    <w:rsid w:val="007549FF"/>
    <w:rsid w:val="00755EF3"/>
    <w:rsid w:val="007562AB"/>
    <w:rsid w:val="0075741C"/>
    <w:rsid w:val="00771FD1"/>
    <w:rsid w:val="00772EA8"/>
    <w:rsid w:val="00775273"/>
    <w:rsid w:val="00776902"/>
    <w:rsid w:val="00782D3C"/>
    <w:rsid w:val="00784408"/>
    <w:rsid w:val="00786B47"/>
    <w:rsid w:val="00790485"/>
    <w:rsid w:val="00790F6B"/>
    <w:rsid w:val="0079122D"/>
    <w:rsid w:val="00792006"/>
    <w:rsid w:val="0079402C"/>
    <w:rsid w:val="007A0A05"/>
    <w:rsid w:val="007A0A43"/>
    <w:rsid w:val="007A1503"/>
    <w:rsid w:val="007A3031"/>
    <w:rsid w:val="007A6B75"/>
    <w:rsid w:val="007B2B35"/>
    <w:rsid w:val="007B777C"/>
    <w:rsid w:val="007D1758"/>
    <w:rsid w:val="007D7742"/>
    <w:rsid w:val="007E1825"/>
    <w:rsid w:val="007E2A99"/>
    <w:rsid w:val="007E3EE4"/>
    <w:rsid w:val="007E4DDA"/>
    <w:rsid w:val="007F68CF"/>
    <w:rsid w:val="008000E7"/>
    <w:rsid w:val="008000F5"/>
    <w:rsid w:val="00801437"/>
    <w:rsid w:val="00805A87"/>
    <w:rsid w:val="00823329"/>
    <w:rsid w:val="0082568B"/>
    <w:rsid w:val="00826722"/>
    <w:rsid w:val="008329CE"/>
    <w:rsid w:val="00833BEC"/>
    <w:rsid w:val="00835F3E"/>
    <w:rsid w:val="00842A19"/>
    <w:rsid w:val="00842CF4"/>
    <w:rsid w:val="00845785"/>
    <w:rsid w:val="00850397"/>
    <w:rsid w:val="008535B4"/>
    <w:rsid w:val="00854883"/>
    <w:rsid w:val="00862F8D"/>
    <w:rsid w:val="00865280"/>
    <w:rsid w:val="00874207"/>
    <w:rsid w:val="0088114C"/>
    <w:rsid w:val="00881F22"/>
    <w:rsid w:val="008842B0"/>
    <w:rsid w:val="008921CD"/>
    <w:rsid w:val="00892677"/>
    <w:rsid w:val="0089536F"/>
    <w:rsid w:val="00896EE5"/>
    <w:rsid w:val="0089759C"/>
    <w:rsid w:val="008A2653"/>
    <w:rsid w:val="008A51E8"/>
    <w:rsid w:val="008A6255"/>
    <w:rsid w:val="008A7D18"/>
    <w:rsid w:val="008B021A"/>
    <w:rsid w:val="008B7338"/>
    <w:rsid w:val="008C22BC"/>
    <w:rsid w:val="008C2580"/>
    <w:rsid w:val="008C57BC"/>
    <w:rsid w:val="008C7F77"/>
    <w:rsid w:val="008D0F70"/>
    <w:rsid w:val="008D1A9B"/>
    <w:rsid w:val="008D5C51"/>
    <w:rsid w:val="008E4529"/>
    <w:rsid w:val="008E4A1D"/>
    <w:rsid w:val="008F1F27"/>
    <w:rsid w:val="008F2066"/>
    <w:rsid w:val="008F2286"/>
    <w:rsid w:val="008F35C4"/>
    <w:rsid w:val="008F72F0"/>
    <w:rsid w:val="00903800"/>
    <w:rsid w:val="00907250"/>
    <w:rsid w:val="00910B40"/>
    <w:rsid w:val="00910E85"/>
    <w:rsid w:val="00916BA8"/>
    <w:rsid w:val="009209BD"/>
    <w:rsid w:val="00921539"/>
    <w:rsid w:val="00922BC1"/>
    <w:rsid w:val="00922E62"/>
    <w:rsid w:val="00930704"/>
    <w:rsid w:val="00932D17"/>
    <w:rsid w:val="00937E0C"/>
    <w:rsid w:val="00942BB7"/>
    <w:rsid w:val="009448B2"/>
    <w:rsid w:val="0094769F"/>
    <w:rsid w:val="00947A60"/>
    <w:rsid w:val="00947B82"/>
    <w:rsid w:val="00956DC3"/>
    <w:rsid w:val="009578DC"/>
    <w:rsid w:val="00962AC7"/>
    <w:rsid w:val="0097121C"/>
    <w:rsid w:val="009745BE"/>
    <w:rsid w:val="00974A66"/>
    <w:rsid w:val="00975B5D"/>
    <w:rsid w:val="00976150"/>
    <w:rsid w:val="00977A11"/>
    <w:rsid w:val="00980B05"/>
    <w:rsid w:val="00984A07"/>
    <w:rsid w:val="00990190"/>
    <w:rsid w:val="00991A4A"/>
    <w:rsid w:val="0099504D"/>
    <w:rsid w:val="009A21D7"/>
    <w:rsid w:val="009B3A0A"/>
    <w:rsid w:val="009C111F"/>
    <w:rsid w:val="009C542D"/>
    <w:rsid w:val="009C7469"/>
    <w:rsid w:val="009D0B6F"/>
    <w:rsid w:val="009D7065"/>
    <w:rsid w:val="009F37DB"/>
    <w:rsid w:val="009F434B"/>
    <w:rsid w:val="00A0041D"/>
    <w:rsid w:val="00A10887"/>
    <w:rsid w:val="00A17223"/>
    <w:rsid w:val="00A20ED8"/>
    <w:rsid w:val="00A30897"/>
    <w:rsid w:val="00A32874"/>
    <w:rsid w:val="00A378BB"/>
    <w:rsid w:val="00A37C23"/>
    <w:rsid w:val="00A4044A"/>
    <w:rsid w:val="00A42EF0"/>
    <w:rsid w:val="00A50116"/>
    <w:rsid w:val="00A65827"/>
    <w:rsid w:val="00A7106F"/>
    <w:rsid w:val="00A7643E"/>
    <w:rsid w:val="00A768CD"/>
    <w:rsid w:val="00A7699B"/>
    <w:rsid w:val="00A82DA0"/>
    <w:rsid w:val="00A877CF"/>
    <w:rsid w:val="00A91E38"/>
    <w:rsid w:val="00A9433B"/>
    <w:rsid w:val="00A97D37"/>
    <w:rsid w:val="00AA1D8B"/>
    <w:rsid w:val="00AB0C1F"/>
    <w:rsid w:val="00AB25C9"/>
    <w:rsid w:val="00AB2649"/>
    <w:rsid w:val="00AB2871"/>
    <w:rsid w:val="00AB76E5"/>
    <w:rsid w:val="00AC5DBE"/>
    <w:rsid w:val="00AD0A8F"/>
    <w:rsid w:val="00AD637D"/>
    <w:rsid w:val="00AE249D"/>
    <w:rsid w:val="00AE3D3B"/>
    <w:rsid w:val="00AE7687"/>
    <w:rsid w:val="00AF39ED"/>
    <w:rsid w:val="00AF4FEB"/>
    <w:rsid w:val="00AF621A"/>
    <w:rsid w:val="00AF64C1"/>
    <w:rsid w:val="00B0032F"/>
    <w:rsid w:val="00B03C53"/>
    <w:rsid w:val="00B042A7"/>
    <w:rsid w:val="00B055F0"/>
    <w:rsid w:val="00B07081"/>
    <w:rsid w:val="00B108FC"/>
    <w:rsid w:val="00B12EA3"/>
    <w:rsid w:val="00B16921"/>
    <w:rsid w:val="00B20605"/>
    <w:rsid w:val="00B21558"/>
    <w:rsid w:val="00B33C1F"/>
    <w:rsid w:val="00B342FE"/>
    <w:rsid w:val="00B471A9"/>
    <w:rsid w:val="00B472BD"/>
    <w:rsid w:val="00B53FE0"/>
    <w:rsid w:val="00B572CF"/>
    <w:rsid w:val="00B578E1"/>
    <w:rsid w:val="00B57A89"/>
    <w:rsid w:val="00B6461E"/>
    <w:rsid w:val="00B6517E"/>
    <w:rsid w:val="00B77203"/>
    <w:rsid w:val="00B803AD"/>
    <w:rsid w:val="00B8422B"/>
    <w:rsid w:val="00B84EA2"/>
    <w:rsid w:val="00B87F2C"/>
    <w:rsid w:val="00B95EA1"/>
    <w:rsid w:val="00BA01D6"/>
    <w:rsid w:val="00BA49B7"/>
    <w:rsid w:val="00BA658D"/>
    <w:rsid w:val="00BB3129"/>
    <w:rsid w:val="00BB31A4"/>
    <w:rsid w:val="00BB41D0"/>
    <w:rsid w:val="00BB4DCE"/>
    <w:rsid w:val="00BB70D4"/>
    <w:rsid w:val="00BC2414"/>
    <w:rsid w:val="00BD1130"/>
    <w:rsid w:val="00BD3F3E"/>
    <w:rsid w:val="00BD488E"/>
    <w:rsid w:val="00BD5687"/>
    <w:rsid w:val="00BD63C0"/>
    <w:rsid w:val="00BD6A92"/>
    <w:rsid w:val="00BE05A8"/>
    <w:rsid w:val="00BE1D6B"/>
    <w:rsid w:val="00BF2735"/>
    <w:rsid w:val="00BF3B2E"/>
    <w:rsid w:val="00C062AA"/>
    <w:rsid w:val="00C063BF"/>
    <w:rsid w:val="00C178F3"/>
    <w:rsid w:val="00C25F97"/>
    <w:rsid w:val="00C2628F"/>
    <w:rsid w:val="00C26E0A"/>
    <w:rsid w:val="00C65307"/>
    <w:rsid w:val="00C72EBD"/>
    <w:rsid w:val="00C73402"/>
    <w:rsid w:val="00C75D8A"/>
    <w:rsid w:val="00C90204"/>
    <w:rsid w:val="00C94D83"/>
    <w:rsid w:val="00CA4CEE"/>
    <w:rsid w:val="00CA6054"/>
    <w:rsid w:val="00CB1F33"/>
    <w:rsid w:val="00CB417E"/>
    <w:rsid w:val="00CC24EB"/>
    <w:rsid w:val="00CC3614"/>
    <w:rsid w:val="00CC3897"/>
    <w:rsid w:val="00CC39E4"/>
    <w:rsid w:val="00CC6D05"/>
    <w:rsid w:val="00CD1479"/>
    <w:rsid w:val="00CD3A6B"/>
    <w:rsid w:val="00CE12E3"/>
    <w:rsid w:val="00CE1D5C"/>
    <w:rsid w:val="00CF1DCD"/>
    <w:rsid w:val="00CF26E6"/>
    <w:rsid w:val="00CF2821"/>
    <w:rsid w:val="00CF3BC0"/>
    <w:rsid w:val="00CF6735"/>
    <w:rsid w:val="00CF7FF4"/>
    <w:rsid w:val="00D16B34"/>
    <w:rsid w:val="00D20531"/>
    <w:rsid w:val="00D230EF"/>
    <w:rsid w:val="00D27D2B"/>
    <w:rsid w:val="00D35020"/>
    <w:rsid w:val="00D40721"/>
    <w:rsid w:val="00D51EDC"/>
    <w:rsid w:val="00D5273F"/>
    <w:rsid w:val="00D5586E"/>
    <w:rsid w:val="00D635C4"/>
    <w:rsid w:val="00D71988"/>
    <w:rsid w:val="00D726B9"/>
    <w:rsid w:val="00D739FF"/>
    <w:rsid w:val="00D77D75"/>
    <w:rsid w:val="00D8069D"/>
    <w:rsid w:val="00D81C25"/>
    <w:rsid w:val="00D83311"/>
    <w:rsid w:val="00D910D6"/>
    <w:rsid w:val="00D91343"/>
    <w:rsid w:val="00D9789E"/>
    <w:rsid w:val="00DA2E71"/>
    <w:rsid w:val="00DA65F0"/>
    <w:rsid w:val="00DC3DCB"/>
    <w:rsid w:val="00DC4520"/>
    <w:rsid w:val="00DD049E"/>
    <w:rsid w:val="00DD3991"/>
    <w:rsid w:val="00DE2875"/>
    <w:rsid w:val="00DF0AF9"/>
    <w:rsid w:val="00DF4EAE"/>
    <w:rsid w:val="00E01505"/>
    <w:rsid w:val="00E07D3D"/>
    <w:rsid w:val="00E10212"/>
    <w:rsid w:val="00E10ECA"/>
    <w:rsid w:val="00E11B6D"/>
    <w:rsid w:val="00E14EEE"/>
    <w:rsid w:val="00E17B3B"/>
    <w:rsid w:val="00E40205"/>
    <w:rsid w:val="00E4465D"/>
    <w:rsid w:val="00E47E6D"/>
    <w:rsid w:val="00E5158F"/>
    <w:rsid w:val="00E54B67"/>
    <w:rsid w:val="00E6242B"/>
    <w:rsid w:val="00E7203E"/>
    <w:rsid w:val="00E72620"/>
    <w:rsid w:val="00E73C9C"/>
    <w:rsid w:val="00E75CC0"/>
    <w:rsid w:val="00E75D0A"/>
    <w:rsid w:val="00E76DBA"/>
    <w:rsid w:val="00E92401"/>
    <w:rsid w:val="00E94C83"/>
    <w:rsid w:val="00EA330B"/>
    <w:rsid w:val="00EA3CA2"/>
    <w:rsid w:val="00EA3F52"/>
    <w:rsid w:val="00EB3B26"/>
    <w:rsid w:val="00EC1DB6"/>
    <w:rsid w:val="00EC3E67"/>
    <w:rsid w:val="00EC53DA"/>
    <w:rsid w:val="00EC7FBA"/>
    <w:rsid w:val="00ED7739"/>
    <w:rsid w:val="00ED7A44"/>
    <w:rsid w:val="00EE09BD"/>
    <w:rsid w:val="00EF2CB1"/>
    <w:rsid w:val="00F02C98"/>
    <w:rsid w:val="00F035B9"/>
    <w:rsid w:val="00F04D60"/>
    <w:rsid w:val="00F104FB"/>
    <w:rsid w:val="00F14254"/>
    <w:rsid w:val="00F149DB"/>
    <w:rsid w:val="00F22F9C"/>
    <w:rsid w:val="00F23F0C"/>
    <w:rsid w:val="00F26E02"/>
    <w:rsid w:val="00F319D1"/>
    <w:rsid w:val="00F325EA"/>
    <w:rsid w:val="00F425DE"/>
    <w:rsid w:val="00F44827"/>
    <w:rsid w:val="00F46874"/>
    <w:rsid w:val="00F5296E"/>
    <w:rsid w:val="00F53036"/>
    <w:rsid w:val="00F55367"/>
    <w:rsid w:val="00F60671"/>
    <w:rsid w:val="00F61FBA"/>
    <w:rsid w:val="00F64519"/>
    <w:rsid w:val="00F67A3D"/>
    <w:rsid w:val="00F72C73"/>
    <w:rsid w:val="00F739FE"/>
    <w:rsid w:val="00F76C8D"/>
    <w:rsid w:val="00F83469"/>
    <w:rsid w:val="00F864DD"/>
    <w:rsid w:val="00F873F2"/>
    <w:rsid w:val="00F94FBF"/>
    <w:rsid w:val="00F95290"/>
    <w:rsid w:val="00FA2AD6"/>
    <w:rsid w:val="00FA45EA"/>
    <w:rsid w:val="00FA712D"/>
    <w:rsid w:val="00FB6C66"/>
    <w:rsid w:val="00FC00D5"/>
    <w:rsid w:val="00FC49CB"/>
    <w:rsid w:val="00FC54A1"/>
    <w:rsid w:val="00FD0A51"/>
    <w:rsid w:val="00FD6D8D"/>
    <w:rsid w:val="00FD776C"/>
    <w:rsid w:val="00FE27DE"/>
    <w:rsid w:val="00FE66B7"/>
    <w:rsid w:val="00FF2115"/>
    <w:rsid w:val="00FF4F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038871E"/>
  <w15:chartTrackingRefBased/>
  <w15:docId w15:val="{AE7ED03D-32D3-4690-9CED-267EC0D5A5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19256A"/>
    <w:pPr>
      <w:keepNext/>
      <w:keepLines/>
      <w:spacing w:before="240" w:after="0" w:line="240" w:lineRule="auto"/>
      <w:jc w:val="center"/>
      <w:outlineLvl w:val="0"/>
    </w:pPr>
    <w:rPr>
      <w:rFonts w:ascii="Times New Roman" w:eastAsiaTheme="majorEastAsia" w:hAnsi="Times New Roman" w:cstheme="majorBidi"/>
      <w:b/>
      <w:sz w:val="24"/>
      <w:szCs w:val="32"/>
      <w:lang w:val="en-GB" w:eastAsia="en-GB"/>
    </w:rPr>
  </w:style>
  <w:style w:type="paragraph" w:styleId="Heading2">
    <w:name w:val="heading 2"/>
    <w:basedOn w:val="Normal"/>
    <w:next w:val="Normal"/>
    <w:link w:val="Heading2Char"/>
    <w:qFormat/>
    <w:rsid w:val="00383FA2"/>
    <w:pPr>
      <w:keepNext/>
      <w:spacing w:before="240" w:after="60" w:line="240" w:lineRule="auto"/>
      <w:outlineLvl w:val="1"/>
    </w:pPr>
    <w:rPr>
      <w:rFonts w:ascii="Times New Roman" w:eastAsia="Times New Roman" w:hAnsi="Times New Roman" w:cs="Arial"/>
      <w:b/>
      <w:bCs/>
      <w:iCs/>
      <w:sz w:val="24"/>
      <w:szCs w:val="28"/>
    </w:rPr>
  </w:style>
  <w:style w:type="paragraph" w:styleId="Heading3">
    <w:name w:val="heading 3"/>
    <w:basedOn w:val="Normal"/>
    <w:next w:val="Normal"/>
    <w:link w:val="Heading3Char"/>
    <w:uiPriority w:val="9"/>
    <w:unhideWhenUsed/>
    <w:qFormat/>
    <w:rsid w:val="00C75D8A"/>
    <w:pPr>
      <w:keepNext/>
      <w:keepLines/>
      <w:spacing w:before="200" w:after="0" w:line="240" w:lineRule="auto"/>
      <w:outlineLvl w:val="2"/>
    </w:pPr>
    <w:rPr>
      <w:rFonts w:asciiTheme="majorHAnsi" w:eastAsiaTheme="majorEastAsia" w:hAnsiTheme="majorHAnsi" w:cstheme="majorBidi"/>
      <w:b/>
      <w:bCs/>
      <w:color w:val="5B9BD5" w:themeColor="accent1"/>
      <w:sz w:val="24"/>
      <w:szCs w:val="24"/>
      <w:lang w:val="en-GB" w:eastAsia="en-GB"/>
    </w:rPr>
  </w:style>
  <w:style w:type="paragraph" w:styleId="Heading4">
    <w:name w:val="heading 4"/>
    <w:next w:val="Normal"/>
    <w:link w:val="Heading4Char"/>
    <w:unhideWhenUsed/>
    <w:qFormat/>
    <w:rsid w:val="00383FA2"/>
    <w:pPr>
      <w:keepNext/>
      <w:keepLines/>
      <w:spacing w:after="0"/>
      <w:ind w:left="10" w:hanging="10"/>
      <w:outlineLvl w:val="3"/>
    </w:pPr>
    <w:rPr>
      <w:rFonts w:ascii="Times New Roman" w:eastAsia="Arial" w:hAnsi="Times New Roman" w:cs="Arial"/>
      <w:b/>
      <w:color w:val="000000"/>
      <w:sz w:val="24"/>
      <w:lang w:val="en-GB" w:eastAsia="en-GB"/>
    </w:rPr>
  </w:style>
  <w:style w:type="paragraph" w:styleId="Heading5">
    <w:name w:val="heading 5"/>
    <w:next w:val="Normal"/>
    <w:link w:val="Heading5Char"/>
    <w:unhideWhenUsed/>
    <w:qFormat/>
    <w:rsid w:val="00C75D8A"/>
    <w:pPr>
      <w:keepNext/>
      <w:keepLines/>
      <w:spacing w:after="196"/>
      <w:ind w:left="10" w:hanging="10"/>
      <w:outlineLvl w:val="4"/>
    </w:pPr>
    <w:rPr>
      <w:rFonts w:ascii="Arial" w:eastAsia="Arial" w:hAnsi="Arial" w:cs="Arial"/>
      <w:b/>
      <w:color w:val="000000"/>
      <w:sz w:val="24"/>
    </w:rPr>
  </w:style>
  <w:style w:type="paragraph" w:styleId="Heading6">
    <w:name w:val="heading 6"/>
    <w:basedOn w:val="Normal"/>
    <w:next w:val="Normal"/>
    <w:link w:val="Heading6Char"/>
    <w:qFormat/>
    <w:rsid w:val="00C75D8A"/>
    <w:pPr>
      <w:spacing w:before="240" w:after="60" w:line="240" w:lineRule="auto"/>
      <w:outlineLvl w:val="5"/>
    </w:pPr>
    <w:rPr>
      <w:rFonts w:ascii="Times New Roman" w:eastAsia="Times New Roman" w:hAnsi="Times New Roman" w:cs="Times New Roman"/>
      <w:b/>
      <w:bCs/>
    </w:rPr>
  </w:style>
  <w:style w:type="paragraph" w:styleId="Heading7">
    <w:name w:val="heading 7"/>
    <w:basedOn w:val="Normal"/>
    <w:next w:val="Normal"/>
    <w:link w:val="Heading7Char"/>
    <w:unhideWhenUsed/>
    <w:qFormat/>
    <w:rsid w:val="00C75D8A"/>
    <w:pPr>
      <w:keepNext/>
      <w:keepLines/>
      <w:spacing w:before="200" w:after="0" w:line="240" w:lineRule="auto"/>
      <w:outlineLvl w:val="6"/>
    </w:pPr>
    <w:rPr>
      <w:rFonts w:asciiTheme="majorHAnsi" w:eastAsiaTheme="majorEastAsia" w:hAnsiTheme="majorHAnsi" w:cstheme="majorBidi"/>
      <w:i/>
      <w:iCs/>
      <w:color w:val="404040" w:themeColor="text1" w:themeTint="BF"/>
      <w:sz w:val="24"/>
      <w:szCs w:val="24"/>
    </w:rPr>
  </w:style>
  <w:style w:type="paragraph" w:styleId="Heading8">
    <w:name w:val="heading 8"/>
    <w:basedOn w:val="Normal"/>
    <w:next w:val="Normal"/>
    <w:link w:val="Heading8Char"/>
    <w:qFormat/>
    <w:rsid w:val="00C75D8A"/>
    <w:pPr>
      <w:spacing w:before="240" w:after="60" w:line="240" w:lineRule="auto"/>
      <w:outlineLvl w:val="7"/>
    </w:pPr>
    <w:rPr>
      <w:rFonts w:ascii="Times New Roman" w:eastAsia="Times New Roman" w:hAnsi="Times New Roman" w:cs="Times New Roman"/>
      <w:i/>
      <w:iCs/>
      <w:sz w:val="24"/>
      <w:szCs w:val="24"/>
    </w:rPr>
  </w:style>
  <w:style w:type="paragraph" w:styleId="Heading9">
    <w:name w:val="heading 9"/>
    <w:basedOn w:val="Normal"/>
    <w:next w:val="Normal"/>
    <w:link w:val="Heading9Char"/>
    <w:qFormat/>
    <w:rsid w:val="00C75D8A"/>
    <w:pPr>
      <w:keepNext/>
      <w:spacing w:after="0" w:line="240" w:lineRule="auto"/>
      <w:ind w:left="900"/>
      <w:outlineLvl w:val="8"/>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s,List Paragraph nowy,References,Numbered List Paragraph,List Paragraph (numbered (a)),lp1,Bullet Level 1,Liste 1,List Paragraph1,List Bullet Mary,List ParaN,WB List Paragraph,Dot pt,F5 List Paragraph,No Spacing1,List Square,Ha"/>
    <w:basedOn w:val="Normal"/>
    <w:link w:val="ListParagraphChar"/>
    <w:uiPriority w:val="34"/>
    <w:qFormat/>
    <w:rsid w:val="00224749"/>
    <w:pPr>
      <w:ind w:left="720"/>
      <w:contextualSpacing/>
    </w:pPr>
  </w:style>
  <w:style w:type="table" w:styleId="TableGrid">
    <w:name w:val="Table Grid"/>
    <w:aliases w:val="unVao day nghe bai nay di ban   http://www.freewebtown.com/gaigoisaigon/,Laboratory Statistics 1st Half-2004"/>
    <w:basedOn w:val="TableNormal"/>
    <w:uiPriority w:val="39"/>
    <w:rsid w:val="002145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Accent11">
    <w:name w:val="Light List - Accent 11"/>
    <w:basedOn w:val="TableNormal"/>
    <w:rsid w:val="00E7203E"/>
    <w:pPr>
      <w:spacing w:after="0" w:line="240" w:lineRule="auto"/>
    </w:p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styleId="NoSpacing">
    <w:name w:val="No Spacing"/>
    <w:basedOn w:val="Normal"/>
    <w:link w:val="NoSpacingChar"/>
    <w:uiPriority w:val="1"/>
    <w:qFormat/>
    <w:rsid w:val="00E7203E"/>
    <w:pPr>
      <w:spacing w:after="240" w:line="360" w:lineRule="auto"/>
      <w:jc w:val="both"/>
    </w:pPr>
    <w:rPr>
      <w:rFonts w:ascii="Times New Roman" w:eastAsia="Times New Roman" w:hAnsi="Times New Roman" w:cs="Times New Roman"/>
      <w:sz w:val="24"/>
      <w:lang w:bidi="en-US"/>
    </w:rPr>
  </w:style>
  <w:style w:type="table" w:styleId="PlainTable1">
    <w:name w:val="Plain Table 1"/>
    <w:basedOn w:val="TableNormal"/>
    <w:uiPriority w:val="41"/>
    <w:rsid w:val="001C043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4">
    <w:name w:val="Plain Table 4"/>
    <w:basedOn w:val="TableNormal"/>
    <w:uiPriority w:val="44"/>
    <w:rsid w:val="00014E4C"/>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ListParagraphChar">
    <w:name w:val="List Paragraph Char"/>
    <w:aliases w:val="Bullets Char,List Paragraph nowy Char,References Char,Numbered List Paragraph Char,List Paragraph (numbered (a)) Char,lp1 Char,Bullet Level 1 Char,Liste 1 Char,List Paragraph1 Char,List Bullet Mary Char,List ParaN Char,Dot pt Char"/>
    <w:link w:val="ListParagraph"/>
    <w:uiPriority w:val="34"/>
    <w:qFormat/>
    <w:locked/>
    <w:rsid w:val="00350B59"/>
  </w:style>
  <w:style w:type="character" w:customStyle="1" w:styleId="st">
    <w:name w:val="st"/>
    <w:rsid w:val="007A6B75"/>
  </w:style>
  <w:style w:type="character" w:customStyle="1" w:styleId="Heading2Char">
    <w:name w:val="Heading 2 Char"/>
    <w:basedOn w:val="DefaultParagraphFont"/>
    <w:link w:val="Heading2"/>
    <w:rsid w:val="00383FA2"/>
    <w:rPr>
      <w:rFonts w:ascii="Times New Roman" w:eastAsia="Times New Roman" w:hAnsi="Times New Roman" w:cs="Arial"/>
      <w:b/>
      <w:bCs/>
      <w:iCs/>
      <w:sz w:val="24"/>
      <w:szCs w:val="28"/>
    </w:rPr>
  </w:style>
  <w:style w:type="character" w:customStyle="1" w:styleId="NoSpacingChar">
    <w:name w:val="No Spacing Char"/>
    <w:basedOn w:val="DefaultParagraphFont"/>
    <w:link w:val="NoSpacing"/>
    <w:uiPriority w:val="1"/>
    <w:locked/>
    <w:rsid w:val="00626778"/>
    <w:rPr>
      <w:rFonts w:ascii="Times New Roman" w:eastAsia="Times New Roman" w:hAnsi="Times New Roman" w:cs="Times New Roman"/>
      <w:sz w:val="24"/>
      <w:lang w:bidi="en-US"/>
    </w:rPr>
  </w:style>
  <w:style w:type="table" w:customStyle="1" w:styleId="TableGrid0">
    <w:name w:val="TableGrid"/>
    <w:rsid w:val="005C37AE"/>
    <w:pPr>
      <w:spacing w:after="0" w:line="240" w:lineRule="auto"/>
    </w:pPr>
    <w:rPr>
      <w:rFonts w:eastAsiaTheme="minorEastAsia"/>
    </w:rPr>
    <w:tblPr>
      <w:tblCellMar>
        <w:top w:w="0" w:type="dxa"/>
        <w:left w:w="0" w:type="dxa"/>
        <w:bottom w:w="0" w:type="dxa"/>
        <w:right w:w="0" w:type="dxa"/>
      </w:tblCellMar>
    </w:tblPr>
  </w:style>
  <w:style w:type="paragraph" w:styleId="Header">
    <w:name w:val="header"/>
    <w:basedOn w:val="Normal"/>
    <w:link w:val="HeaderChar"/>
    <w:uiPriority w:val="99"/>
    <w:unhideWhenUsed/>
    <w:rsid w:val="000616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0616C4"/>
  </w:style>
  <w:style w:type="paragraph" w:styleId="Footer">
    <w:name w:val="footer"/>
    <w:basedOn w:val="Normal"/>
    <w:link w:val="FooterChar"/>
    <w:uiPriority w:val="99"/>
    <w:unhideWhenUsed/>
    <w:rsid w:val="000616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0616C4"/>
  </w:style>
  <w:style w:type="character" w:customStyle="1" w:styleId="Heading1Char">
    <w:name w:val="Heading 1 Char"/>
    <w:basedOn w:val="DefaultParagraphFont"/>
    <w:link w:val="Heading1"/>
    <w:rsid w:val="0019256A"/>
    <w:rPr>
      <w:rFonts w:ascii="Times New Roman" w:eastAsiaTheme="majorEastAsia" w:hAnsi="Times New Roman" w:cstheme="majorBidi"/>
      <w:b/>
      <w:sz w:val="24"/>
      <w:szCs w:val="32"/>
      <w:lang w:val="en-GB" w:eastAsia="en-GB"/>
    </w:rPr>
  </w:style>
  <w:style w:type="character" w:customStyle="1" w:styleId="Heading3Char">
    <w:name w:val="Heading 3 Char"/>
    <w:basedOn w:val="DefaultParagraphFont"/>
    <w:link w:val="Heading3"/>
    <w:uiPriority w:val="9"/>
    <w:rsid w:val="00C75D8A"/>
    <w:rPr>
      <w:rFonts w:asciiTheme="majorHAnsi" w:eastAsiaTheme="majorEastAsia" w:hAnsiTheme="majorHAnsi" w:cstheme="majorBidi"/>
      <w:b/>
      <w:bCs/>
      <w:color w:val="5B9BD5" w:themeColor="accent1"/>
      <w:sz w:val="24"/>
      <w:szCs w:val="24"/>
      <w:lang w:val="en-GB" w:eastAsia="en-GB"/>
    </w:rPr>
  </w:style>
  <w:style w:type="character" w:customStyle="1" w:styleId="Heading4Char">
    <w:name w:val="Heading 4 Char"/>
    <w:basedOn w:val="DefaultParagraphFont"/>
    <w:link w:val="Heading4"/>
    <w:rsid w:val="00383FA2"/>
    <w:rPr>
      <w:rFonts w:ascii="Times New Roman" w:eastAsia="Arial" w:hAnsi="Times New Roman" w:cs="Arial"/>
      <w:b/>
      <w:color w:val="000000"/>
      <w:sz w:val="24"/>
      <w:lang w:val="en-GB" w:eastAsia="en-GB"/>
    </w:rPr>
  </w:style>
  <w:style w:type="character" w:customStyle="1" w:styleId="Heading5Char">
    <w:name w:val="Heading 5 Char"/>
    <w:basedOn w:val="DefaultParagraphFont"/>
    <w:link w:val="Heading5"/>
    <w:rsid w:val="00C75D8A"/>
    <w:rPr>
      <w:rFonts w:ascii="Arial" w:eastAsia="Arial" w:hAnsi="Arial" w:cs="Arial"/>
      <w:b/>
      <w:color w:val="000000"/>
      <w:sz w:val="24"/>
    </w:rPr>
  </w:style>
  <w:style w:type="character" w:customStyle="1" w:styleId="Heading6Char">
    <w:name w:val="Heading 6 Char"/>
    <w:basedOn w:val="DefaultParagraphFont"/>
    <w:link w:val="Heading6"/>
    <w:rsid w:val="00C75D8A"/>
    <w:rPr>
      <w:rFonts w:ascii="Times New Roman" w:eastAsia="Times New Roman" w:hAnsi="Times New Roman" w:cs="Times New Roman"/>
      <w:b/>
      <w:bCs/>
    </w:rPr>
  </w:style>
  <w:style w:type="character" w:customStyle="1" w:styleId="Heading7Char">
    <w:name w:val="Heading 7 Char"/>
    <w:basedOn w:val="DefaultParagraphFont"/>
    <w:link w:val="Heading7"/>
    <w:rsid w:val="00C75D8A"/>
    <w:rPr>
      <w:rFonts w:asciiTheme="majorHAnsi" w:eastAsiaTheme="majorEastAsia" w:hAnsiTheme="majorHAnsi" w:cstheme="majorBidi"/>
      <w:i/>
      <w:iCs/>
      <w:color w:val="404040" w:themeColor="text1" w:themeTint="BF"/>
      <w:sz w:val="24"/>
      <w:szCs w:val="24"/>
    </w:rPr>
  </w:style>
  <w:style w:type="character" w:customStyle="1" w:styleId="Heading8Char">
    <w:name w:val="Heading 8 Char"/>
    <w:basedOn w:val="DefaultParagraphFont"/>
    <w:link w:val="Heading8"/>
    <w:rsid w:val="00C75D8A"/>
    <w:rPr>
      <w:rFonts w:ascii="Times New Roman" w:eastAsia="Times New Roman" w:hAnsi="Times New Roman" w:cs="Times New Roman"/>
      <w:i/>
      <w:iCs/>
      <w:sz w:val="24"/>
      <w:szCs w:val="24"/>
    </w:rPr>
  </w:style>
  <w:style w:type="character" w:customStyle="1" w:styleId="Heading9Char">
    <w:name w:val="Heading 9 Char"/>
    <w:basedOn w:val="DefaultParagraphFont"/>
    <w:link w:val="Heading9"/>
    <w:rsid w:val="00C75D8A"/>
    <w:rPr>
      <w:rFonts w:ascii="Times New Roman" w:eastAsia="Times New Roman" w:hAnsi="Times New Roman" w:cs="Times New Roman"/>
      <w:b/>
      <w:bCs/>
      <w:sz w:val="24"/>
      <w:szCs w:val="24"/>
    </w:rPr>
  </w:style>
  <w:style w:type="character" w:styleId="PageNumber">
    <w:name w:val="page number"/>
    <w:basedOn w:val="DefaultParagraphFont"/>
    <w:rsid w:val="00C75D8A"/>
  </w:style>
  <w:style w:type="paragraph" w:customStyle="1" w:styleId="Default">
    <w:name w:val="Default"/>
    <w:rsid w:val="00C75D8A"/>
    <w:pPr>
      <w:autoSpaceDE w:val="0"/>
      <w:autoSpaceDN w:val="0"/>
      <w:adjustRightInd w:val="0"/>
      <w:spacing w:after="0" w:line="240" w:lineRule="auto"/>
    </w:pPr>
    <w:rPr>
      <w:rFonts w:ascii="Times New Roman" w:hAnsi="Times New Roman" w:cs="Times New Roman"/>
      <w:color w:val="000000"/>
      <w:sz w:val="24"/>
      <w:szCs w:val="24"/>
    </w:rPr>
  </w:style>
  <w:style w:type="paragraph" w:styleId="BalloonText">
    <w:name w:val="Balloon Text"/>
    <w:basedOn w:val="Normal"/>
    <w:link w:val="BalloonTextChar"/>
    <w:uiPriority w:val="99"/>
    <w:unhideWhenUsed/>
    <w:rsid w:val="00C75D8A"/>
    <w:pPr>
      <w:spacing w:after="0" w:line="240" w:lineRule="auto"/>
    </w:pPr>
    <w:rPr>
      <w:rFonts w:ascii="Segoe UI" w:eastAsia="Times New Roman" w:hAnsi="Segoe UI" w:cs="Segoe UI"/>
      <w:sz w:val="18"/>
      <w:szCs w:val="18"/>
      <w:lang w:val="en-GB" w:eastAsia="en-GB"/>
    </w:rPr>
  </w:style>
  <w:style w:type="character" w:customStyle="1" w:styleId="BalloonTextChar">
    <w:name w:val="Balloon Text Char"/>
    <w:basedOn w:val="DefaultParagraphFont"/>
    <w:link w:val="BalloonText"/>
    <w:uiPriority w:val="99"/>
    <w:rsid w:val="00C75D8A"/>
    <w:rPr>
      <w:rFonts w:ascii="Segoe UI" w:eastAsia="Times New Roman" w:hAnsi="Segoe UI" w:cs="Segoe UI"/>
      <w:sz w:val="18"/>
      <w:szCs w:val="18"/>
      <w:lang w:val="en-GB" w:eastAsia="en-GB"/>
    </w:rPr>
  </w:style>
  <w:style w:type="paragraph" w:styleId="BodyText3">
    <w:name w:val="Body Text 3"/>
    <w:basedOn w:val="Normal"/>
    <w:link w:val="BodyText3Char"/>
    <w:rsid w:val="00C75D8A"/>
    <w:pPr>
      <w:spacing w:after="0" w:line="240" w:lineRule="auto"/>
    </w:pPr>
    <w:rPr>
      <w:rFonts w:ascii="Garamond" w:eastAsia="Times New Roman" w:hAnsi="Garamond" w:cs="Times New Roman"/>
      <w:b/>
      <w:sz w:val="24"/>
      <w:szCs w:val="20"/>
      <w:lang w:val="en-GB" w:eastAsia="en-GB"/>
    </w:rPr>
  </w:style>
  <w:style w:type="character" w:customStyle="1" w:styleId="BodyText3Char">
    <w:name w:val="Body Text 3 Char"/>
    <w:basedOn w:val="DefaultParagraphFont"/>
    <w:link w:val="BodyText3"/>
    <w:rsid w:val="00C75D8A"/>
    <w:rPr>
      <w:rFonts w:ascii="Garamond" w:eastAsia="Times New Roman" w:hAnsi="Garamond" w:cs="Times New Roman"/>
      <w:b/>
      <w:sz w:val="24"/>
      <w:szCs w:val="20"/>
      <w:lang w:val="en-GB" w:eastAsia="en-GB"/>
    </w:rPr>
  </w:style>
  <w:style w:type="table" w:customStyle="1" w:styleId="PlainTable11">
    <w:name w:val="Plain Table 11"/>
    <w:basedOn w:val="TableNormal"/>
    <w:uiPriority w:val="41"/>
    <w:rsid w:val="00C75D8A"/>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GridLight1">
    <w:name w:val="Table Grid Light1"/>
    <w:basedOn w:val="TableNormal"/>
    <w:uiPriority w:val="40"/>
    <w:rsid w:val="00C75D8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rmalWeb">
    <w:name w:val="Normal (Web)"/>
    <w:basedOn w:val="Normal"/>
    <w:uiPriority w:val="99"/>
    <w:unhideWhenUsed/>
    <w:rsid w:val="00C75D8A"/>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TableGrid1">
    <w:name w:val="Table Grid1"/>
    <w:basedOn w:val="TableNormal"/>
    <w:next w:val="TableGrid"/>
    <w:uiPriority w:val="39"/>
    <w:rsid w:val="00C75D8A"/>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Subtitle">
    <w:name w:val="Subtitle"/>
    <w:basedOn w:val="Normal"/>
    <w:next w:val="Normal"/>
    <w:link w:val="SubtitleChar"/>
    <w:uiPriority w:val="11"/>
    <w:qFormat/>
    <w:rsid w:val="00C75D8A"/>
    <w:pPr>
      <w:numPr>
        <w:ilvl w:val="1"/>
      </w:numPr>
      <w:spacing w:after="200" w:line="276" w:lineRule="auto"/>
    </w:pPr>
    <w:rPr>
      <w:rFonts w:asciiTheme="majorHAnsi" w:eastAsiaTheme="majorEastAsia" w:hAnsiTheme="majorHAnsi" w:cstheme="majorBidi"/>
      <w:i/>
      <w:iCs/>
      <w:color w:val="5B9BD5" w:themeColor="accent1"/>
      <w:spacing w:val="15"/>
      <w:sz w:val="24"/>
      <w:szCs w:val="24"/>
    </w:rPr>
  </w:style>
  <w:style w:type="character" w:customStyle="1" w:styleId="SubtitleChar">
    <w:name w:val="Subtitle Char"/>
    <w:basedOn w:val="DefaultParagraphFont"/>
    <w:link w:val="Subtitle"/>
    <w:uiPriority w:val="11"/>
    <w:rsid w:val="00C75D8A"/>
    <w:rPr>
      <w:rFonts w:asciiTheme="majorHAnsi" w:eastAsiaTheme="majorEastAsia" w:hAnsiTheme="majorHAnsi" w:cstheme="majorBidi"/>
      <w:i/>
      <w:iCs/>
      <w:color w:val="5B9BD5" w:themeColor="accent1"/>
      <w:spacing w:val="15"/>
      <w:sz w:val="24"/>
      <w:szCs w:val="24"/>
    </w:rPr>
  </w:style>
  <w:style w:type="character" w:styleId="FootnoteReference">
    <w:name w:val="footnote reference"/>
    <w:basedOn w:val="DefaultParagraphFont"/>
    <w:unhideWhenUsed/>
    <w:rsid w:val="00C75D8A"/>
    <w:rPr>
      <w:vertAlign w:val="superscript"/>
    </w:rPr>
  </w:style>
  <w:style w:type="paragraph" w:customStyle="1" w:styleId="StyleHeading1JustifiedRight0">
    <w:name w:val="Style Heading 1 + Justified Right:  0&quot;"/>
    <w:basedOn w:val="Heading1"/>
    <w:rsid w:val="00C75D8A"/>
    <w:pPr>
      <w:keepLines w:val="0"/>
      <w:spacing w:before="0" w:line="360" w:lineRule="auto"/>
      <w:ind w:left="78" w:hanging="78"/>
      <w:jc w:val="both"/>
    </w:pPr>
    <w:rPr>
      <w:rFonts w:eastAsia="Times New Roman" w:cs="Times New Roman"/>
      <w:b w:val="0"/>
      <w:bCs/>
      <w:szCs w:val="20"/>
      <w:lang w:val="en-US" w:eastAsia="en-US"/>
    </w:rPr>
  </w:style>
  <w:style w:type="paragraph" w:styleId="BodyText2">
    <w:name w:val="Body Text 2"/>
    <w:basedOn w:val="Normal"/>
    <w:link w:val="BodyText2Char"/>
    <w:rsid w:val="00C75D8A"/>
    <w:pPr>
      <w:spacing w:after="120" w:line="480" w:lineRule="auto"/>
    </w:pPr>
    <w:rPr>
      <w:rFonts w:ascii="Times New Roman" w:eastAsia="Times New Roman" w:hAnsi="Times New Roman" w:cs="Times New Roman"/>
      <w:sz w:val="24"/>
      <w:szCs w:val="24"/>
    </w:rPr>
  </w:style>
  <w:style w:type="character" w:customStyle="1" w:styleId="BodyText2Char">
    <w:name w:val="Body Text 2 Char"/>
    <w:basedOn w:val="DefaultParagraphFont"/>
    <w:link w:val="BodyText2"/>
    <w:rsid w:val="00C75D8A"/>
    <w:rPr>
      <w:rFonts w:ascii="Times New Roman" w:eastAsia="Times New Roman" w:hAnsi="Times New Roman" w:cs="Times New Roman"/>
      <w:sz w:val="24"/>
      <w:szCs w:val="24"/>
    </w:rPr>
  </w:style>
  <w:style w:type="paragraph" w:styleId="BodyText">
    <w:name w:val="Body Text"/>
    <w:basedOn w:val="Normal"/>
    <w:link w:val="BodyTextChar"/>
    <w:rsid w:val="00C75D8A"/>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C75D8A"/>
    <w:rPr>
      <w:rFonts w:ascii="Times New Roman" w:eastAsia="Times New Roman" w:hAnsi="Times New Roman" w:cs="Times New Roman"/>
      <w:sz w:val="24"/>
      <w:szCs w:val="24"/>
    </w:rPr>
  </w:style>
  <w:style w:type="paragraph" w:customStyle="1" w:styleId="StyleHeading3TimesNewRoman12ptNotBold">
    <w:name w:val="Style Heading 3 + Times New Roman 12 pt Not Bold"/>
    <w:basedOn w:val="Heading3"/>
    <w:rsid w:val="00C75D8A"/>
    <w:pPr>
      <w:keepLines w:val="0"/>
      <w:spacing w:before="240" w:after="60" w:line="360" w:lineRule="auto"/>
      <w:jc w:val="both"/>
    </w:pPr>
    <w:rPr>
      <w:rFonts w:ascii="Times New Roman" w:eastAsia="Times New Roman" w:hAnsi="Times New Roman" w:cs="Arial"/>
      <w:b w:val="0"/>
      <w:bCs w:val="0"/>
      <w:color w:val="auto"/>
      <w:szCs w:val="26"/>
      <w:lang w:val="en-US" w:eastAsia="en-US"/>
    </w:rPr>
  </w:style>
  <w:style w:type="character" w:customStyle="1" w:styleId="BodyTextIndentChar">
    <w:name w:val="Body Text Indent Char"/>
    <w:basedOn w:val="DefaultParagraphFont"/>
    <w:link w:val="BodyTextIndent"/>
    <w:rsid w:val="00C75D8A"/>
    <w:rPr>
      <w:rFonts w:ascii="Times New Roman" w:eastAsia="Times New Roman" w:hAnsi="Times New Roman" w:cs="Times New Roman"/>
      <w:sz w:val="24"/>
      <w:szCs w:val="24"/>
    </w:rPr>
  </w:style>
  <w:style w:type="paragraph" w:styleId="BodyTextIndent">
    <w:name w:val="Body Text Indent"/>
    <w:basedOn w:val="Normal"/>
    <w:link w:val="BodyTextIndentChar"/>
    <w:rsid w:val="00C75D8A"/>
    <w:pPr>
      <w:spacing w:after="120" w:line="240" w:lineRule="auto"/>
      <w:ind w:left="283"/>
    </w:pPr>
    <w:rPr>
      <w:rFonts w:ascii="Times New Roman" w:eastAsia="Times New Roman" w:hAnsi="Times New Roman" w:cs="Times New Roman"/>
      <w:sz w:val="24"/>
      <w:szCs w:val="24"/>
    </w:rPr>
  </w:style>
  <w:style w:type="character" w:customStyle="1" w:styleId="BodyTextIndentChar1">
    <w:name w:val="Body Text Indent Char1"/>
    <w:basedOn w:val="DefaultParagraphFont"/>
    <w:uiPriority w:val="99"/>
    <w:semiHidden/>
    <w:rsid w:val="00C75D8A"/>
  </w:style>
  <w:style w:type="character" w:styleId="Hyperlink">
    <w:name w:val="Hyperlink"/>
    <w:basedOn w:val="DefaultParagraphFont"/>
    <w:uiPriority w:val="99"/>
    <w:rsid w:val="00C75D8A"/>
    <w:rPr>
      <w:color w:val="0000FF"/>
      <w:u w:val="single"/>
    </w:rPr>
  </w:style>
  <w:style w:type="character" w:styleId="FollowedHyperlink">
    <w:name w:val="FollowedHyperlink"/>
    <w:basedOn w:val="DefaultParagraphFont"/>
    <w:rsid w:val="00C75D8A"/>
    <w:rPr>
      <w:color w:val="800080"/>
      <w:u w:val="single"/>
    </w:rPr>
  </w:style>
  <w:style w:type="character" w:customStyle="1" w:styleId="CommentTextChar">
    <w:name w:val="Comment Text Char"/>
    <w:basedOn w:val="DefaultParagraphFont"/>
    <w:link w:val="CommentText"/>
    <w:rsid w:val="00C75D8A"/>
    <w:rPr>
      <w:rFonts w:ascii="Times New Roman" w:eastAsia="Times New Roman" w:hAnsi="Times New Roman" w:cs="Times New Roman"/>
      <w:sz w:val="20"/>
      <w:szCs w:val="20"/>
    </w:rPr>
  </w:style>
  <w:style w:type="paragraph" w:styleId="CommentText">
    <w:name w:val="annotation text"/>
    <w:basedOn w:val="Normal"/>
    <w:link w:val="CommentTextChar"/>
    <w:rsid w:val="00C75D8A"/>
    <w:pPr>
      <w:spacing w:after="0" w:line="240" w:lineRule="auto"/>
    </w:pPr>
    <w:rPr>
      <w:rFonts w:ascii="Times New Roman" w:eastAsia="Times New Roman" w:hAnsi="Times New Roman" w:cs="Times New Roman"/>
      <w:sz w:val="20"/>
      <w:szCs w:val="20"/>
    </w:rPr>
  </w:style>
  <w:style w:type="character" w:customStyle="1" w:styleId="CommentTextChar1">
    <w:name w:val="Comment Text Char1"/>
    <w:basedOn w:val="DefaultParagraphFont"/>
    <w:rsid w:val="00C75D8A"/>
    <w:rPr>
      <w:sz w:val="20"/>
      <w:szCs w:val="20"/>
    </w:rPr>
  </w:style>
  <w:style w:type="character" w:customStyle="1" w:styleId="CommentSubjectChar">
    <w:name w:val="Comment Subject Char"/>
    <w:basedOn w:val="CommentTextChar"/>
    <w:link w:val="CommentSubject"/>
    <w:rsid w:val="00C75D8A"/>
    <w:rPr>
      <w:rFonts w:ascii="Times New Roman" w:eastAsia="Times New Roman" w:hAnsi="Times New Roman" w:cs="Times New Roman"/>
      <w:b/>
      <w:bCs/>
      <w:sz w:val="20"/>
      <w:szCs w:val="20"/>
    </w:rPr>
  </w:style>
  <w:style w:type="paragraph" w:styleId="CommentSubject">
    <w:name w:val="annotation subject"/>
    <w:basedOn w:val="CommentText"/>
    <w:next w:val="CommentText"/>
    <w:link w:val="CommentSubjectChar"/>
    <w:rsid w:val="00C75D8A"/>
    <w:rPr>
      <w:b/>
      <w:bCs/>
    </w:rPr>
  </w:style>
  <w:style w:type="character" w:customStyle="1" w:styleId="CommentSubjectChar1">
    <w:name w:val="Comment Subject Char1"/>
    <w:basedOn w:val="CommentTextChar1"/>
    <w:rsid w:val="00C75D8A"/>
    <w:rPr>
      <w:b/>
      <w:bCs/>
      <w:sz w:val="20"/>
      <w:szCs w:val="20"/>
    </w:rPr>
  </w:style>
  <w:style w:type="paragraph" w:customStyle="1" w:styleId="xl24">
    <w:name w:val="xl24"/>
    <w:basedOn w:val="Normal"/>
    <w:rsid w:val="00C75D8A"/>
    <w:pPr>
      <w:spacing w:before="100" w:beforeAutospacing="1" w:after="100" w:afterAutospacing="1" w:line="240" w:lineRule="auto"/>
    </w:pPr>
    <w:rPr>
      <w:rFonts w:ascii="Arial" w:eastAsia="Times New Roman" w:hAnsi="Arial" w:cs="Arial"/>
      <w:sz w:val="14"/>
      <w:szCs w:val="14"/>
    </w:rPr>
  </w:style>
  <w:style w:type="paragraph" w:customStyle="1" w:styleId="xl25">
    <w:name w:val="xl25"/>
    <w:basedOn w:val="Normal"/>
    <w:rsid w:val="00C75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4"/>
      <w:szCs w:val="14"/>
    </w:rPr>
  </w:style>
  <w:style w:type="paragraph" w:customStyle="1" w:styleId="xl26">
    <w:name w:val="xl26"/>
    <w:basedOn w:val="Normal"/>
    <w:rsid w:val="00C75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rPr>
  </w:style>
  <w:style w:type="paragraph" w:customStyle="1" w:styleId="xl27">
    <w:name w:val="xl27"/>
    <w:basedOn w:val="Normal"/>
    <w:rsid w:val="00C75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4"/>
      <w:szCs w:val="14"/>
    </w:rPr>
  </w:style>
  <w:style w:type="paragraph" w:customStyle="1" w:styleId="xl28">
    <w:name w:val="xl28"/>
    <w:basedOn w:val="Normal"/>
    <w:rsid w:val="00C75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rPr>
  </w:style>
  <w:style w:type="paragraph" w:customStyle="1" w:styleId="xl29">
    <w:name w:val="xl29"/>
    <w:basedOn w:val="Normal"/>
    <w:rsid w:val="00C75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rPr>
  </w:style>
  <w:style w:type="paragraph" w:customStyle="1" w:styleId="xl30">
    <w:name w:val="xl30"/>
    <w:basedOn w:val="Normal"/>
    <w:rsid w:val="00C75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4"/>
      <w:szCs w:val="14"/>
    </w:rPr>
  </w:style>
  <w:style w:type="paragraph" w:customStyle="1" w:styleId="xl31">
    <w:name w:val="xl31"/>
    <w:basedOn w:val="Normal"/>
    <w:rsid w:val="00C75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rPr>
  </w:style>
  <w:style w:type="paragraph" w:customStyle="1" w:styleId="xl32">
    <w:name w:val="xl32"/>
    <w:basedOn w:val="Normal"/>
    <w:rsid w:val="00C75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4"/>
      <w:szCs w:val="14"/>
    </w:rPr>
  </w:style>
  <w:style w:type="paragraph" w:customStyle="1" w:styleId="xl33">
    <w:name w:val="xl33"/>
    <w:basedOn w:val="Normal"/>
    <w:rsid w:val="00C75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4"/>
      <w:szCs w:val="14"/>
    </w:rPr>
  </w:style>
  <w:style w:type="paragraph" w:customStyle="1" w:styleId="xl34">
    <w:name w:val="xl34"/>
    <w:basedOn w:val="Normal"/>
    <w:rsid w:val="00C75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4"/>
      <w:szCs w:val="14"/>
    </w:rPr>
  </w:style>
  <w:style w:type="paragraph" w:customStyle="1" w:styleId="xl35">
    <w:name w:val="xl35"/>
    <w:basedOn w:val="Normal"/>
    <w:rsid w:val="00C75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14"/>
      <w:szCs w:val="14"/>
    </w:rPr>
  </w:style>
  <w:style w:type="paragraph" w:customStyle="1" w:styleId="xl36">
    <w:name w:val="xl36"/>
    <w:basedOn w:val="Normal"/>
    <w:rsid w:val="00C75D8A"/>
    <w:pPr>
      <w:spacing w:before="100" w:beforeAutospacing="1" w:after="100" w:afterAutospacing="1" w:line="240" w:lineRule="auto"/>
    </w:pPr>
    <w:rPr>
      <w:rFonts w:ascii="Arial" w:eastAsia="Times New Roman" w:hAnsi="Arial" w:cs="Arial"/>
      <w:b/>
      <w:bCs/>
      <w:sz w:val="24"/>
      <w:szCs w:val="24"/>
    </w:rPr>
  </w:style>
  <w:style w:type="paragraph" w:customStyle="1" w:styleId="xl37">
    <w:name w:val="xl37"/>
    <w:basedOn w:val="Normal"/>
    <w:rsid w:val="00C75D8A"/>
    <w:pPr>
      <w:spacing w:before="100" w:beforeAutospacing="1" w:after="100" w:afterAutospacing="1" w:line="240" w:lineRule="auto"/>
    </w:pPr>
    <w:rPr>
      <w:rFonts w:ascii="Arial" w:eastAsia="Times New Roman" w:hAnsi="Arial" w:cs="Arial"/>
      <w:sz w:val="24"/>
      <w:szCs w:val="24"/>
    </w:rPr>
  </w:style>
  <w:style w:type="character" w:styleId="Emphasis">
    <w:name w:val="Emphasis"/>
    <w:basedOn w:val="DefaultParagraphFont"/>
    <w:qFormat/>
    <w:rsid w:val="00C75D8A"/>
    <w:rPr>
      <w:i/>
      <w:iCs/>
    </w:rPr>
  </w:style>
  <w:style w:type="paragraph" w:styleId="BodyTextIndent2">
    <w:name w:val="Body Text Indent 2"/>
    <w:basedOn w:val="Normal"/>
    <w:link w:val="BodyTextIndent2Char"/>
    <w:rsid w:val="00C75D8A"/>
    <w:pPr>
      <w:spacing w:after="0" w:line="240" w:lineRule="auto"/>
      <w:ind w:left="720"/>
    </w:pPr>
    <w:rPr>
      <w:rFonts w:ascii="Book Antiqua" w:eastAsia="Times New Roman" w:hAnsi="Book Antiqua" w:cs="Times New Roman"/>
      <w:sz w:val="24"/>
      <w:szCs w:val="24"/>
    </w:rPr>
  </w:style>
  <w:style w:type="character" w:customStyle="1" w:styleId="BodyTextIndent2Char">
    <w:name w:val="Body Text Indent 2 Char"/>
    <w:basedOn w:val="DefaultParagraphFont"/>
    <w:link w:val="BodyTextIndent2"/>
    <w:rsid w:val="00C75D8A"/>
    <w:rPr>
      <w:rFonts w:ascii="Book Antiqua" w:eastAsia="Times New Roman" w:hAnsi="Book Antiqua" w:cs="Times New Roman"/>
      <w:sz w:val="24"/>
      <w:szCs w:val="24"/>
    </w:rPr>
  </w:style>
  <w:style w:type="paragraph" w:styleId="Title">
    <w:name w:val="Title"/>
    <w:basedOn w:val="Normal"/>
    <w:link w:val="TitleChar"/>
    <w:qFormat/>
    <w:rsid w:val="00C75D8A"/>
    <w:pPr>
      <w:spacing w:after="0" w:line="240" w:lineRule="auto"/>
      <w:jc w:val="center"/>
    </w:pPr>
    <w:rPr>
      <w:rFonts w:ascii="Book Antiqua" w:eastAsia="Times New Roman" w:hAnsi="Book Antiqua" w:cs="Times New Roman"/>
      <w:b/>
      <w:bCs/>
      <w:sz w:val="24"/>
      <w:szCs w:val="24"/>
    </w:rPr>
  </w:style>
  <w:style w:type="character" w:customStyle="1" w:styleId="TitleChar">
    <w:name w:val="Title Char"/>
    <w:basedOn w:val="DefaultParagraphFont"/>
    <w:link w:val="Title"/>
    <w:rsid w:val="00C75D8A"/>
    <w:rPr>
      <w:rFonts w:ascii="Book Antiqua" w:eastAsia="Times New Roman" w:hAnsi="Book Antiqua" w:cs="Times New Roman"/>
      <w:b/>
      <w:bCs/>
      <w:sz w:val="24"/>
      <w:szCs w:val="24"/>
    </w:rPr>
  </w:style>
  <w:style w:type="paragraph" w:styleId="TOC1">
    <w:name w:val="toc 1"/>
    <w:basedOn w:val="Normal"/>
    <w:next w:val="Normal"/>
    <w:autoRedefine/>
    <w:uiPriority w:val="39"/>
    <w:qFormat/>
    <w:rsid w:val="00C75D8A"/>
    <w:pPr>
      <w:spacing w:before="120" w:after="120" w:line="240" w:lineRule="auto"/>
    </w:pPr>
    <w:rPr>
      <w:rFonts w:ascii="Times New Roman" w:eastAsia="Times New Roman" w:hAnsi="Times New Roman" w:cs="Times New Roman"/>
      <w:b/>
      <w:bCs/>
      <w:caps/>
      <w:sz w:val="24"/>
      <w:szCs w:val="24"/>
      <w:lang w:val="en-GB"/>
    </w:rPr>
  </w:style>
  <w:style w:type="paragraph" w:styleId="TOC2">
    <w:name w:val="toc 2"/>
    <w:basedOn w:val="Normal"/>
    <w:next w:val="Normal"/>
    <w:autoRedefine/>
    <w:uiPriority w:val="39"/>
    <w:qFormat/>
    <w:rsid w:val="00C75D8A"/>
    <w:pPr>
      <w:tabs>
        <w:tab w:val="left" w:pos="960"/>
        <w:tab w:val="right" w:leader="hyphen" w:pos="8630"/>
      </w:tabs>
      <w:spacing w:after="0" w:line="240" w:lineRule="auto"/>
      <w:ind w:left="240"/>
    </w:pPr>
    <w:rPr>
      <w:rFonts w:ascii="Times New Roman" w:eastAsia="Times New Roman" w:hAnsi="Times New Roman" w:cs="Times New Roman"/>
      <w:i/>
      <w:iCs/>
      <w:smallCaps/>
      <w:noProof/>
      <w:sz w:val="24"/>
      <w:szCs w:val="24"/>
      <w:lang w:val="en-GB"/>
    </w:rPr>
  </w:style>
  <w:style w:type="paragraph" w:customStyle="1" w:styleId="xl22">
    <w:name w:val="xl22"/>
    <w:basedOn w:val="Normal"/>
    <w:rsid w:val="00C75D8A"/>
    <w:pPr>
      <w:overflowPunct w:val="0"/>
      <w:autoSpaceDE w:val="0"/>
      <w:autoSpaceDN w:val="0"/>
      <w:adjustRightInd w:val="0"/>
      <w:spacing w:before="100" w:after="100" w:line="240" w:lineRule="auto"/>
      <w:textAlignment w:val="baseline"/>
    </w:pPr>
    <w:rPr>
      <w:rFonts w:ascii="Arial" w:eastAsia="Times New Roman" w:hAnsi="Arial" w:cs="Times New Roman"/>
      <w:b/>
      <w:sz w:val="16"/>
      <w:szCs w:val="20"/>
      <w:lang w:val="en-GB"/>
    </w:rPr>
  </w:style>
  <w:style w:type="paragraph" w:styleId="Caption">
    <w:name w:val="caption"/>
    <w:basedOn w:val="Normal"/>
    <w:next w:val="Normal"/>
    <w:qFormat/>
    <w:rsid w:val="00C75D8A"/>
    <w:pPr>
      <w:spacing w:after="0" w:line="240" w:lineRule="auto"/>
    </w:pPr>
    <w:rPr>
      <w:rFonts w:ascii="Times New Roman" w:eastAsia="Times New Roman" w:hAnsi="Times New Roman" w:cs="Times New Roman"/>
      <w:b/>
      <w:bCs/>
      <w:i/>
      <w:iCs/>
      <w:sz w:val="18"/>
      <w:szCs w:val="24"/>
      <w:lang w:val="en-GB"/>
    </w:rPr>
  </w:style>
  <w:style w:type="paragraph" w:styleId="TOC3">
    <w:name w:val="toc 3"/>
    <w:basedOn w:val="Normal"/>
    <w:next w:val="Normal"/>
    <w:autoRedefine/>
    <w:uiPriority w:val="39"/>
    <w:qFormat/>
    <w:rsid w:val="00C75D8A"/>
    <w:pPr>
      <w:spacing w:after="0" w:line="240" w:lineRule="auto"/>
      <w:ind w:left="480"/>
    </w:pPr>
    <w:rPr>
      <w:rFonts w:ascii="Times New Roman" w:eastAsia="Times New Roman" w:hAnsi="Times New Roman" w:cs="Times New Roman"/>
      <w:i/>
      <w:iCs/>
      <w:sz w:val="24"/>
      <w:szCs w:val="24"/>
      <w:lang w:val="en-GB"/>
    </w:rPr>
  </w:style>
  <w:style w:type="paragraph" w:styleId="TOC4">
    <w:name w:val="toc 4"/>
    <w:basedOn w:val="Normal"/>
    <w:next w:val="Normal"/>
    <w:autoRedefine/>
    <w:rsid w:val="00C75D8A"/>
    <w:pPr>
      <w:spacing w:after="0" w:line="240" w:lineRule="auto"/>
      <w:ind w:left="720"/>
    </w:pPr>
    <w:rPr>
      <w:rFonts w:ascii="Times New Roman" w:eastAsia="Times New Roman" w:hAnsi="Times New Roman" w:cs="Times New Roman"/>
      <w:sz w:val="24"/>
      <w:szCs w:val="21"/>
      <w:lang w:val="en-GB"/>
    </w:rPr>
  </w:style>
  <w:style w:type="paragraph" w:styleId="TOC5">
    <w:name w:val="toc 5"/>
    <w:basedOn w:val="Normal"/>
    <w:next w:val="Normal"/>
    <w:autoRedefine/>
    <w:rsid w:val="00C75D8A"/>
    <w:pPr>
      <w:spacing w:after="0" w:line="240" w:lineRule="auto"/>
      <w:ind w:left="960"/>
    </w:pPr>
    <w:rPr>
      <w:rFonts w:ascii="Times New Roman" w:eastAsia="Times New Roman" w:hAnsi="Times New Roman" w:cs="Times New Roman"/>
      <w:sz w:val="24"/>
      <w:szCs w:val="21"/>
      <w:lang w:val="en-GB"/>
    </w:rPr>
  </w:style>
  <w:style w:type="paragraph" w:styleId="TOC6">
    <w:name w:val="toc 6"/>
    <w:basedOn w:val="Normal"/>
    <w:next w:val="Normal"/>
    <w:autoRedefine/>
    <w:rsid w:val="00C75D8A"/>
    <w:pPr>
      <w:spacing w:after="0" w:line="240" w:lineRule="auto"/>
      <w:ind w:left="1200"/>
    </w:pPr>
    <w:rPr>
      <w:rFonts w:ascii="Times New Roman" w:eastAsia="Times New Roman" w:hAnsi="Times New Roman" w:cs="Times New Roman"/>
      <w:sz w:val="24"/>
      <w:szCs w:val="21"/>
      <w:lang w:val="en-GB"/>
    </w:rPr>
  </w:style>
  <w:style w:type="paragraph" w:styleId="TOC7">
    <w:name w:val="toc 7"/>
    <w:basedOn w:val="Normal"/>
    <w:next w:val="Normal"/>
    <w:autoRedefine/>
    <w:rsid w:val="00C75D8A"/>
    <w:pPr>
      <w:spacing w:after="0" w:line="240" w:lineRule="auto"/>
      <w:ind w:left="1440"/>
    </w:pPr>
    <w:rPr>
      <w:rFonts w:ascii="Times New Roman" w:eastAsia="Times New Roman" w:hAnsi="Times New Roman" w:cs="Times New Roman"/>
      <w:sz w:val="24"/>
      <w:szCs w:val="21"/>
      <w:lang w:val="en-GB"/>
    </w:rPr>
  </w:style>
  <w:style w:type="paragraph" w:styleId="TOC8">
    <w:name w:val="toc 8"/>
    <w:basedOn w:val="Normal"/>
    <w:next w:val="Normal"/>
    <w:autoRedefine/>
    <w:rsid w:val="00C75D8A"/>
    <w:pPr>
      <w:spacing w:after="0" w:line="240" w:lineRule="auto"/>
      <w:ind w:left="1680"/>
    </w:pPr>
    <w:rPr>
      <w:rFonts w:ascii="Times New Roman" w:eastAsia="Times New Roman" w:hAnsi="Times New Roman" w:cs="Times New Roman"/>
      <w:sz w:val="24"/>
      <w:szCs w:val="21"/>
      <w:lang w:val="en-GB"/>
    </w:rPr>
  </w:style>
  <w:style w:type="paragraph" w:styleId="TOC9">
    <w:name w:val="toc 9"/>
    <w:basedOn w:val="Normal"/>
    <w:next w:val="Normal"/>
    <w:autoRedefine/>
    <w:rsid w:val="00C75D8A"/>
    <w:pPr>
      <w:spacing w:after="0" w:line="240" w:lineRule="auto"/>
      <w:ind w:left="1920"/>
    </w:pPr>
    <w:rPr>
      <w:rFonts w:ascii="Times New Roman" w:eastAsia="Times New Roman" w:hAnsi="Times New Roman" w:cs="Times New Roman"/>
      <w:sz w:val="24"/>
      <w:szCs w:val="21"/>
      <w:lang w:val="en-GB"/>
    </w:rPr>
  </w:style>
  <w:style w:type="paragraph" w:styleId="BodyTextIndent3">
    <w:name w:val="Body Text Indent 3"/>
    <w:basedOn w:val="Normal"/>
    <w:link w:val="BodyTextIndent3Char"/>
    <w:rsid w:val="00C75D8A"/>
    <w:pPr>
      <w:spacing w:after="0" w:line="240" w:lineRule="auto"/>
      <w:ind w:left="1080"/>
      <w:jc w:val="both"/>
    </w:pPr>
    <w:rPr>
      <w:rFonts w:ascii="Times New Roman" w:eastAsia="Times New Roman" w:hAnsi="Times New Roman" w:cs="Times New Roman"/>
      <w:sz w:val="24"/>
      <w:szCs w:val="24"/>
      <w:lang w:val="en-GB"/>
    </w:rPr>
  </w:style>
  <w:style w:type="character" w:customStyle="1" w:styleId="BodyTextIndent3Char">
    <w:name w:val="Body Text Indent 3 Char"/>
    <w:basedOn w:val="DefaultParagraphFont"/>
    <w:link w:val="BodyTextIndent3"/>
    <w:rsid w:val="00C75D8A"/>
    <w:rPr>
      <w:rFonts w:ascii="Times New Roman" w:eastAsia="Times New Roman" w:hAnsi="Times New Roman" w:cs="Times New Roman"/>
      <w:sz w:val="24"/>
      <w:szCs w:val="24"/>
      <w:lang w:val="en-GB"/>
    </w:rPr>
  </w:style>
  <w:style w:type="paragraph" w:styleId="FootnoteText">
    <w:name w:val="footnote text"/>
    <w:basedOn w:val="Normal"/>
    <w:link w:val="FootnoteTextChar"/>
    <w:rsid w:val="00C75D8A"/>
    <w:pPr>
      <w:spacing w:after="0" w:line="240" w:lineRule="auto"/>
    </w:pPr>
    <w:rPr>
      <w:rFonts w:ascii="Times New Roman" w:eastAsia="Times New Roman" w:hAnsi="Times New Roman" w:cs="Times New Roman"/>
      <w:sz w:val="20"/>
      <w:szCs w:val="20"/>
      <w:lang w:val="en-GB"/>
    </w:rPr>
  </w:style>
  <w:style w:type="character" w:customStyle="1" w:styleId="FootnoteTextChar">
    <w:name w:val="Footnote Text Char"/>
    <w:basedOn w:val="DefaultParagraphFont"/>
    <w:link w:val="FootnoteText"/>
    <w:rsid w:val="00C75D8A"/>
    <w:rPr>
      <w:rFonts w:ascii="Times New Roman" w:eastAsia="Times New Roman" w:hAnsi="Times New Roman" w:cs="Times New Roman"/>
      <w:sz w:val="20"/>
      <w:szCs w:val="20"/>
      <w:lang w:val="en-GB"/>
    </w:rPr>
  </w:style>
  <w:style w:type="paragraph" w:styleId="BlockText">
    <w:name w:val="Block Text"/>
    <w:basedOn w:val="Normal"/>
    <w:rsid w:val="00C75D8A"/>
    <w:pPr>
      <w:spacing w:after="0" w:line="240" w:lineRule="auto"/>
      <w:ind w:left="851" w:right="851"/>
      <w:jc w:val="both"/>
    </w:pPr>
    <w:rPr>
      <w:rFonts w:ascii="Arial" w:eastAsia="Times New Roman" w:hAnsi="Arial" w:cs="Arial"/>
      <w:i/>
      <w:iCs/>
      <w:sz w:val="20"/>
      <w:szCs w:val="24"/>
      <w:lang w:val="en-GB"/>
    </w:rPr>
  </w:style>
  <w:style w:type="paragraph" w:customStyle="1" w:styleId="xl23">
    <w:name w:val="xl23"/>
    <w:basedOn w:val="Normal"/>
    <w:rsid w:val="00C75D8A"/>
    <w:pPr>
      <w:overflowPunct w:val="0"/>
      <w:autoSpaceDE w:val="0"/>
      <w:autoSpaceDN w:val="0"/>
      <w:adjustRightInd w:val="0"/>
      <w:spacing w:before="100" w:after="100" w:line="240" w:lineRule="auto"/>
      <w:textAlignment w:val="baseline"/>
    </w:pPr>
    <w:rPr>
      <w:rFonts w:ascii="Arial" w:eastAsia="Times New Roman" w:hAnsi="Arial" w:cs="Times New Roman"/>
      <w:sz w:val="16"/>
      <w:szCs w:val="20"/>
      <w:lang w:val="en-GB"/>
    </w:rPr>
  </w:style>
  <w:style w:type="paragraph" w:customStyle="1" w:styleId="Timesnew">
    <w:name w:val="Times new"/>
    <w:basedOn w:val="Normal"/>
    <w:rsid w:val="00C75D8A"/>
    <w:pPr>
      <w:spacing w:after="0" w:line="240" w:lineRule="auto"/>
    </w:pPr>
    <w:rPr>
      <w:rFonts w:ascii="Arial" w:eastAsia="Arial Unicode MS" w:hAnsi="Arial" w:cs="Arial"/>
      <w:sz w:val="16"/>
      <w:szCs w:val="16"/>
      <w:lang w:val="en-GB"/>
    </w:rPr>
  </w:style>
  <w:style w:type="paragraph" w:customStyle="1" w:styleId="xl63">
    <w:name w:val="xl63"/>
    <w:basedOn w:val="Normal"/>
    <w:rsid w:val="00C75D8A"/>
    <w:pP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64">
    <w:name w:val="xl64"/>
    <w:basedOn w:val="Normal"/>
    <w:rsid w:val="00C75D8A"/>
    <w:pPr>
      <w:spacing w:before="100" w:beforeAutospacing="1" w:after="100" w:afterAutospacing="1" w:line="240" w:lineRule="auto"/>
    </w:pPr>
    <w:rPr>
      <w:rFonts w:ascii="Times New Roman" w:eastAsia="Times New Roman" w:hAnsi="Times New Roman" w:cs="Times New Roman"/>
      <w:b/>
      <w:bCs/>
      <w:sz w:val="20"/>
      <w:szCs w:val="20"/>
    </w:rPr>
  </w:style>
  <w:style w:type="paragraph" w:customStyle="1" w:styleId="xl65">
    <w:name w:val="xl65"/>
    <w:basedOn w:val="Normal"/>
    <w:rsid w:val="00C75D8A"/>
    <w:pP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66">
    <w:name w:val="xl66"/>
    <w:basedOn w:val="Normal"/>
    <w:rsid w:val="00C75D8A"/>
    <w:pP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67">
    <w:name w:val="xl67"/>
    <w:basedOn w:val="Normal"/>
    <w:rsid w:val="00C75D8A"/>
    <w:pP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68">
    <w:name w:val="xl68"/>
    <w:basedOn w:val="Normal"/>
    <w:rsid w:val="00C75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69">
    <w:name w:val="xl69"/>
    <w:basedOn w:val="Normal"/>
    <w:rsid w:val="00C75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70">
    <w:name w:val="xl70"/>
    <w:basedOn w:val="Normal"/>
    <w:rsid w:val="00C75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71">
    <w:name w:val="xl71"/>
    <w:basedOn w:val="Normal"/>
    <w:rsid w:val="00C75D8A"/>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72">
    <w:name w:val="xl72"/>
    <w:basedOn w:val="Normal"/>
    <w:rsid w:val="00C75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73">
    <w:name w:val="xl73"/>
    <w:basedOn w:val="Normal"/>
    <w:rsid w:val="00C75D8A"/>
    <w:pPr>
      <w:spacing w:before="100" w:beforeAutospacing="1" w:after="100" w:afterAutospacing="1" w:line="240" w:lineRule="auto"/>
      <w:textAlignment w:val="center"/>
    </w:pPr>
    <w:rPr>
      <w:rFonts w:ascii="Times New Roman" w:eastAsia="Times New Roman" w:hAnsi="Times New Roman" w:cs="Times New Roman"/>
      <w:b/>
      <w:bCs/>
      <w:sz w:val="20"/>
      <w:szCs w:val="20"/>
    </w:rPr>
  </w:style>
  <w:style w:type="paragraph" w:customStyle="1" w:styleId="xl74">
    <w:name w:val="xl74"/>
    <w:basedOn w:val="Normal"/>
    <w:rsid w:val="00C75D8A"/>
    <w:pP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75">
    <w:name w:val="xl75"/>
    <w:basedOn w:val="Normal"/>
    <w:rsid w:val="00C75D8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76">
    <w:name w:val="xl76"/>
    <w:basedOn w:val="Normal"/>
    <w:rsid w:val="00C75D8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77">
    <w:name w:val="xl77"/>
    <w:basedOn w:val="Normal"/>
    <w:rsid w:val="00C75D8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78">
    <w:name w:val="xl78"/>
    <w:basedOn w:val="Normal"/>
    <w:rsid w:val="00C75D8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79">
    <w:name w:val="xl79"/>
    <w:basedOn w:val="Normal"/>
    <w:rsid w:val="00C75D8A"/>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80">
    <w:name w:val="xl80"/>
    <w:basedOn w:val="Normal"/>
    <w:rsid w:val="00C75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81">
    <w:name w:val="xl81"/>
    <w:basedOn w:val="Normal"/>
    <w:rsid w:val="00C75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rPr>
  </w:style>
  <w:style w:type="paragraph" w:customStyle="1" w:styleId="xl82">
    <w:name w:val="xl82"/>
    <w:basedOn w:val="Normal"/>
    <w:rsid w:val="00C75D8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83">
    <w:name w:val="xl83"/>
    <w:basedOn w:val="Normal"/>
    <w:rsid w:val="00C75D8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84">
    <w:name w:val="xl84"/>
    <w:basedOn w:val="Normal"/>
    <w:rsid w:val="00C75D8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85">
    <w:name w:val="xl85"/>
    <w:basedOn w:val="Normal"/>
    <w:rsid w:val="00C75D8A"/>
    <w:pPr>
      <w:pBdr>
        <w:top w:val="single" w:sz="4" w:space="0" w:color="auto"/>
        <w:left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86">
    <w:name w:val="xl86"/>
    <w:basedOn w:val="Normal"/>
    <w:rsid w:val="00C75D8A"/>
    <w:pPr>
      <w:pBdr>
        <w:left w:val="single" w:sz="4" w:space="0" w:color="auto"/>
        <w:bottom w:val="single" w:sz="4" w:space="0" w:color="auto"/>
        <w:right w:val="single" w:sz="4" w:space="0" w:color="auto"/>
      </w:pBdr>
      <w:shd w:val="clear" w:color="000000" w:fill="4F81BD"/>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87">
    <w:name w:val="xl87"/>
    <w:basedOn w:val="Normal"/>
    <w:rsid w:val="00C75D8A"/>
    <w:pPr>
      <w:pBdr>
        <w:top w:val="single" w:sz="4" w:space="0" w:color="auto"/>
        <w:left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88">
    <w:name w:val="xl88"/>
    <w:basedOn w:val="Normal"/>
    <w:rsid w:val="00C75D8A"/>
    <w:pPr>
      <w:pBdr>
        <w:left w:val="single" w:sz="4" w:space="0" w:color="auto"/>
        <w:bottom w:val="single" w:sz="4" w:space="0" w:color="auto"/>
        <w:right w:val="single" w:sz="4" w:space="0" w:color="auto"/>
      </w:pBdr>
      <w:shd w:val="clear" w:color="000000" w:fill="4F81BD"/>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89">
    <w:name w:val="xl89"/>
    <w:basedOn w:val="Normal"/>
    <w:rsid w:val="00C75D8A"/>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90">
    <w:name w:val="xl90"/>
    <w:basedOn w:val="Normal"/>
    <w:rsid w:val="00C75D8A"/>
    <w:pPr>
      <w:pBdr>
        <w:top w:val="single" w:sz="4" w:space="0" w:color="auto"/>
        <w:bottom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91">
    <w:name w:val="xl91"/>
    <w:basedOn w:val="Normal"/>
    <w:rsid w:val="00C75D8A"/>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92">
    <w:name w:val="xl92"/>
    <w:basedOn w:val="Normal"/>
    <w:rsid w:val="00C75D8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93">
    <w:name w:val="xl93"/>
    <w:basedOn w:val="Normal"/>
    <w:rsid w:val="00C75D8A"/>
    <w:pPr>
      <w:pBdr>
        <w:top w:val="single" w:sz="4" w:space="0" w:color="auto"/>
        <w:left w:val="single" w:sz="4" w:space="0" w:color="auto"/>
        <w:right w:val="single" w:sz="4" w:space="0" w:color="auto"/>
      </w:pBdr>
      <w:shd w:val="clear" w:color="000000" w:fill="4F81BD"/>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94">
    <w:name w:val="xl94"/>
    <w:basedOn w:val="Normal"/>
    <w:rsid w:val="00C75D8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95">
    <w:name w:val="xl95"/>
    <w:basedOn w:val="Normal"/>
    <w:rsid w:val="00C75D8A"/>
    <w:pPr>
      <w:pBdr>
        <w:left w:val="single" w:sz="4" w:space="0" w:color="auto"/>
        <w:bottom w:val="single" w:sz="4" w:space="0" w:color="auto"/>
        <w:right w:val="single" w:sz="4" w:space="0" w:color="auto"/>
      </w:pBdr>
      <w:shd w:val="clear" w:color="000000" w:fill="4F81BD"/>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96">
    <w:name w:val="xl96"/>
    <w:basedOn w:val="Normal"/>
    <w:rsid w:val="00C75D8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97">
    <w:name w:val="xl97"/>
    <w:basedOn w:val="Normal"/>
    <w:rsid w:val="00C75D8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98">
    <w:name w:val="xl98"/>
    <w:basedOn w:val="Normal"/>
    <w:rsid w:val="00C75D8A"/>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99">
    <w:name w:val="xl99"/>
    <w:basedOn w:val="Normal"/>
    <w:rsid w:val="00C75D8A"/>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100">
    <w:name w:val="xl100"/>
    <w:basedOn w:val="Normal"/>
    <w:rsid w:val="00C75D8A"/>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101">
    <w:name w:val="xl101"/>
    <w:basedOn w:val="Normal"/>
    <w:rsid w:val="00C75D8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02">
    <w:name w:val="xl102"/>
    <w:basedOn w:val="Normal"/>
    <w:rsid w:val="00C75D8A"/>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03">
    <w:name w:val="xl103"/>
    <w:basedOn w:val="Normal"/>
    <w:rsid w:val="00C75D8A"/>
    <w:pPr>
      <w:pBdr>
        <w:left w:val="single" w:sz="4" w:space="0" w:color="auto"/>
        <w:right w:val="single" w:sz="4" w:space="0" w:color="auto"/>
      </w:pBdr>
      <w:shd w:val="clear" w:color="000000" w:fill="4F81BD"/>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04">
    <w:name w:val="xl104"/>
    <w:basedOn w:val="Normal"/>
    <w:rsid w:val="00C75D8A"/>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05">
    <w:name w:val="xl105"/>
    <w:basedOn w:val="Normal"/>
    <w:rsid w:val="00C75D8A"/>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106">
    <w:name w:val="xl106"/>
    <w:basedOn w:val="Normal"/>
    <w:rsid w:val="00C75D8A"/>
    <w:pPr>
      <w:pBdr>
        <w:top w:val="single" w:sz="4" w:space="0" w:color="auto"/>
        <w:left w:val="single" w:sz="4" w:space="0" w:color="auto"/>
        <w:right w:val="single" w:sz="4" w:space="0" w:color="auto"/>
      </w:pBdr>
      <w:shd w:val="clear" w:color="000000" w:fill="4F81BD"/>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107">
    <w:name w:val="xl107"/>
    <w:basedOn w:val="Normal"/>
    <w:rsid w:val="00C75D8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08">
    <w:name w:val="xl108"/>
    <w:basedOn w:val="Normal"/>
    <w:rsid w:val="00C75D8A"/>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09">
    <w:name w:val="xl109"/>
    <w:basedOn w:val="Normal"/>
    <w:rsid w:val="00C75D8A"/>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10">
    <w:name w:val="xl110"/>
    <w:basedOn w:val="Normal"/>
    <w:rsid w:val="00C75D8A"/>
    <w:pPr>
      <w:pBdr>
        <w:top w:val="single" w:sz="4" w:space="0" w:color="auto"/>
        <w:left w:val="single" w:sz="4" w:space="0" w:color="auto"/>
        <w:right w:val="single" w:sz="4" w:space="0" w:color="auto"/>
      </w:pBdr>
      <w:shd w:val="clear" w:color="000000" w:fill="4F81BD"/>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11">
    <w:name w:val="xl111"/>
    <w:basedOn w:val="Normal"/>
    <w:rsid w:val="00C75D8A"/>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12">
    <w:name w:val="xl112"/>
    <w:basedOn w:val="Normal"/>
    <w:rsid w:val="00C75D8A"/>
    <w:pPr>
      <w:pBdr>
        <w:left w:val="single" w:sz="4" w:space="0" w:color="auto"/>
        <w:bottom w:val="single" w:sz="4" w:space="0" w:color="auto"/>
        <w:right w:val="single" w:sz="4" w:space="0" w:color="auto"/>
      </w:pBdr>
      <w:shd w:val="clear" w:color="000000" w:fill="4F81BD"/>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13">
    <w:name w:val="xl113"/>
    <w:basedOn w:val="Normal"/>
    <w:rsid w:val="00C75D8A"/>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114">
    <w:name w:val="xl114"/>
    <w:basedOn w:val="Normal"/>
    <w:rsid w:val="00C75D8A"/>
    <w:pP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15">
    <w:name w:val="xl115"/>
    <w:basedOn w:val="Normal"/>
    <w:rsid w:val="00C75D8A"/>
    <w:pPr>
      <w:pBdr>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116">
    <w:name w:val="xl116"/>
    <w:basedOn w:val="Normal"/>
    <w:rsid w:val="00C75D8A"/>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117">
    <w:name w:val="xl117"/>
    <w:basedOn w:val="Normal"/>
    <w:rsid w:val="00C75D8A"/>
    <w:pPr>
      <w:pBdr>
        <w:left w:val="single" w:sz="4" w:space="0" w:color="auto"/>
        <w:bottom w:val="single" w:sz="4" w:space="0" w:color="auto"/>
        <w:right w:val="single" w:sz="4" w:space="0" w:color="auto"/>
      </w:pBdr>
      <w:shd w:val="clear" w:color="000000" w:fill="4F81BD"/>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118">
    <w:name w:val="xl118"/>
    <w:basedOn w:val="Normal"/>
    <w:rsid w:val="00C75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19">
    <w:name w:val="xl119"/>
    <w:basedOn w:val="Normal"/>
    <w:rsid w:val="00C75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20">
    <w:name w:val="xl120"/>
    <w:basedOn w:val="Normal"/>
    <w:rsid w:val="00C75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121">
    <w:name w:val="xl121"/>
    <w:basedOn w:val="Normal"/>
    <w:rsid w:val="00C75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122">
    <w:name w:val="xl122"/>
    <w:basedOn w:val="Normal"/>
    <w:rsid w:val="00C75D8A"/>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23">
    <w:name w:val="xl123"/>
    <w:basedOn w:val="Normal"/>
    <w:rsid w:val="00C75D8A"/>
    <w:pPr>
      <w:pBdr>
        <w:top w:val="single" w:sz="4" w:space="0" w:color="auto"/>
        <w:left w:val="single" w:sz="4" w:space="0" w:color="auto"/>
        <w:bottom w:val="single" w:sz="4" w:space="0" w:color="auto"/>
        <w:right w:val="single" w:sz="4" w:space="0" w:color="auto"/>
      </w:pBdr>
      <w:shd w:val="clear" w:color="000000" w:fill="4F81BD"/>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124">
    <w:name w:val="xl124"/>
    <w:basedOn w:val="Normal"/>
    <w:rsid w:val="00C75D8A"/>
    <w:pPr>
      <w:shd w:val="clear" w:color="000000" w:fill="4F81BD"/>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25">
    <w:name w:val="xl125"/>
    <w:basedOn w:val="Normal"/>
    <w:rsid w:val="00C75D8A"/>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126">
    <w:name w:val="xl126"/>
    <w:basedOn w:val="Normal"/>
    <w:rsid w:val="00C75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127">
    <w:name w:val="xl127"/>
    <w:basedOn w:val="Normal"/>
    <w:rsid w:val="00C75D8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28">
    <w:name w:val="xl128"/>
    <w:basedOn w:val="Normal"/>
    <w:rsid w:val="00C75D8A"/>
    <w:pPr>
      <w:pBdr>
        <w:top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29">
    <w:name w:val="xl129"/>
    <w:basedOn w:val="Normal"/>
    <w:rsid w:val="00C75D8A"/>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30">
    <w:name w:val="xl130"/>
    <w:basedOn w:val="Normal"/>
    <w:rsid w:val="00C75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31">
    <w:name w:val="xl131"/>
    <w:basedOn w:val="Normal"/>
    <w:rsid w:val="00C75D8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32">
    <w:name w:val="xl132"/>
    <w:basedOn w:val="Normal"/>
    <w:rsid w:val="00C75D8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rPr>
  </w:style>
  <w:style w:type="paragraph" w:customStyle="1" w:styleId="xl133">
    <w:name w:val="xl133"/>
    <w:basedOn w:val="Normal"/>
    <w:rsid w:val="00C75D8A"/>
    <w:pPr>
      <w:pBdr>
        <w:top w:val="single" w:sz="4" w:space="0" w:color="auto"/>
        <w:left w:val="single" w:sz="4" w:space="0" w:color="auto"/>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34">
    <w:name w:val="xl134"/>
    <w:basedOn w:val="Normal"/>
    <w:rsid w:val="00C75D8A"/>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35">
    <w:name w:val="xl135"/>
    <w:basedOn w:val="Normal"/>
    <w:rsid w:val="00C75D8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136">
    <w:name w:val="xl136"/>
    <w:basedOn w:val="Normal"/>
    <w:rsid w:val="00C75D8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rPr>
  </w:style>
  <w:style w:type="paragraph" w:customStyle="1" w:styleId="xl137">
    <w:name w:val="xl137"/>
    <w:basedOn w:val="Normal"/>
    <w:rsid w:val="00C75D8A"/>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38">
    <w:name w:val="xl138"/>
    <w:basedOn w:val="Normal"/>
    <w:rsid w:val="00C75D8A"/>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139">
    <w:name w:val="xl139"/>
    <w:basedOn w:val="Normal"/>
    <w:rsid w:val="00C75D8A"/>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0"/>
      <w:szCs w:val="20"/>
    </w:rPr>
  </w:style>
  <w:style w:type="paragraph" w:customStyle="1" w:styleId="xl140">
    <w:name w:val="xl140"/>
    <w:basedOn w:val="Normal"/>
    <w:rsid w:val="00C75D8A"/>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rPr>
  </w:style>
  <w:style w:type="paragraph" w:customStyle="1" w:styleId="xl141">
    <w:name w:val="xl141"/>
    <w:basedOn w:val="Normal"/>
    <w:rsid w:val="00C75D8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rPr>
  </w:style>
  <w:style w:type="paragraph" w:customStyle="1" w:styleId="xl142">
    <w:name w:val="xl142"/>
    <w:basedOn w:val="Normal"/>
    <w:rsid w:val="00C75D8A"/>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rPr>
  </w:style>
  <w:style w:type="paragraph" w:customStyle="1" w:styleId="xl143">
    <w:name w:val="xl143"/>
    <w:basedOn w:val="Normal"/>
    <w:rsid w:val="00C75D8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rPr>
  </w:style>
  <w:style w:type="paragraph" w:customStyle="1" w:styleId="xl144">
    <w:name w:val="xl144"/>
    <w:basedOn w:val="Normal"/>
    <w:rsid w:val="00C75D8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45">
    <w:name w:val="xl145"/>
    <w:basedOn w:val="Normal"/>
    <w:rsid w:val="00C75D8A"/>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46">
    <w:name w:val="xl146"/>
    <w:basedOn w:val="Normal"/>
    <w:rsid w:val="00C75D8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Outline">
    <w:name w:val="Outline"/>
    <w:basedOn w:val="Normal"/>
    <w:rsid w:val="00C75D8A"/>
    <w:pPr>
      <w:spacing w:before="240" w:after="0" w:line="240" w:lineRule="auto"/>
    </w:pPr>
    <w:rPr>
      <w:rFonts w:ascii="Times New Roman" w:eastAsia="Times New Roman" w:hAnsi="Times New Roman" w:cs="Times New Roman"/>
      <w:kern w:val="28"/>
      <w:sz w:val="24"/>
      <w:szCs w:val="20"/>
      <w:lang w:val="en-GB"/>
    </w:rPr>
  </w:style>
  <w:style w:type="paragraph" w:customStyle="1" w:styleId="Box">
    <w:name w:val="Box"/>
    <w:basedOn w:val="Normal"/>
    <w:next w:val="Normal"/>
    <w:rsid w:val="00C75D8A"/>
    <w:pPr>
      <w:pBdr>
        <w:top w:val="single" w:sz="4" w:space="1" w:color="auto"/>
        <w:left w:val="single" w:sz="4" w:space="4" w:color="auto"/>
        <w:bottom w:val="single" w:sz="4" w:space="1" w:color="auto"/>
        <w:right w:val="single" w:sz="4" w:space="4" w:color="auto"/>
      </w:pBdr>
      <w:shd w:val="clear" w:color="auto" w:fill="F3F3F3"/>
      <w:spacing w:before="60" w:after="60" w:line="312" w:lineRule="auto"/>
      <w:jc w:val="both"/>
    </w:pPr>
    <w:rPr>
      <w:rFonts w:ascii="Arial" w:eastAsia="Times New Roman" w:hAnsi="Arial" w:cs="Times New Roman"/>
      <w:sz w:val="24"/>
      <w:szCs w:val="24"/>
      <w:lang w:val="en-GB" w:eastAsia="de-DE"/>
    </w:rPr>
  </w:style>
  <w:style w:type="paragraph" w:styleId="TOCHeading">
    <w:name w:val="TOC Heading"/>
    <w:basedOn w:val="Heading1"/>
    <w:next w:val="Normal"/>
    <w:uiPriority w:val="39"/>
    <w:unhideWhenUsed/>
    <w:qFormat/>
    <w:rsid w:val="00C75D8A"/>
    <w:pPr>
      <w:spacing w:before="480" w:line="276" w:lineRule="auto"/>
      <w:outlineLvl w:val="9"/>
    </w:pPr>
    <w:rPr>
      <w:b w:val="0"/>
      <w:bCs/>
      <w:sz w:val="28"/>
      <w:szCs w:val="28"/>
      <w:lang w:val="en-US" w:eastAsia="en-US"/>
    </w:rPr>
  </w:style>
  <w:style w:type="paragraph" w:customStyle="1" w:styleId="xl147">
    <w:name w:val="xl147"/>
    <w:basedOn w:val="Normal"/>
    <w:rsid w:val="00C75D8A"/>
    <w:pPr>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48">
    <w:name w:val="xl148"/>
    <w:basedOn w:val="Normal"/>
    <w:rsid w:val="00C75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49">
    <w:name w:val="xl149"/>
    <w:basedOn w:val="Normal"/>
    <w:rsid w:val="00C75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150">
    <w:name w:val="xl150"/>
    <w:basedOn w:val="Normal"/>
    <w:rsid w:val="00C75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151">
    <w:name w:val="xl151"/>
    <w:basedOn w:val="Normal"/>
    <w:rsid w:val="00C75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52">
    <w:name w:val="xl152"/>
    <w:basedOn w:val="Normal"/>
    <w:rsid w:val="00C75D8A"/>
    <w:pP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153">
    <w:name w:val="xl153"/>
    <w:basedOn w:val="Normal"/>
    <w:rsid w:val="00C75D8A"/>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textAlignment w:val="center"/>
    </w:pPr>
    <w:rPr>
      <w:rFonts w:ascii="Times New Roman" w:eastAsia="Times New Roman" w:hAnsi="Times New Roman" w:cs="Times New Roman"/>
      <w:b/>
      <w:bCs/>
      <w:sz w:val="20"/>
      <w:szCs w:val="20"/>
    </w:rPr>
  </w:style>
  <w:style w:type="paragraph" w:customStyle="1" w:styleId="xl154">
    <w:name w:val="xl154"/>
    <w:basedOn w:val="Normal"/>
    <w:rsid w:val="00C75D8A"/>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155">
    <w:name w:val="xl155"/>
    <w:basedOn w:val="Normal"/>
    <w:rsid w:val="00C75D8A"/>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rPr>
  </w:style>
  <w:style w:type="paragraph" w:customStyle="1" w:styleId="xl156">
    <w:name w:val="xl156"/>
    <w:basedOn w:val="Normal"/>
    <w:rsid w:val="00C75D8A"/>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157">
    <w:name w:val="xl157"/>
    <w:basedOn w:val="Normal"/>
    <w:rsid w:val="00C75D8A"/>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textAlignment w:val="center"/>
    </w:pPr>
    <w:rPr>
      <w:rFonts w:ascii="Times New Roman" w:eastAsia="Times New Roman" w:hAnsi="Times New Roman" w:cs="Times New Roman"/>
      <w:b/>
      <w:bCs/>
      <w:color w:val="000000"/>
      <w:sz w:val="20"/>
      <w:szCs w:val="20"/>
    </w:rPr>
  </w:style>
  <w:style w:type="paragraph" w:customStyle="1" w:styleId="xl158">
    <w:name w:val="xl158"/>
    <w:basedOn w:val="Normal"/>
    <w:rsid w:val="00C75D8A"/>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textAlignment w:val="top"/>
    </w:pPr>
    <w:rPr>
      <w:rFonts w:ascii="Times New Roman" w:eastAsia="Times New Roman" w:hAnsi="Times New Roman" w:cs="Times New Roman"/>
      <w:b/>
      <w:bCs/>
      <w:color w:val="000000"/>
      <w:sz w:val="20"/>
      <w:szCs w:val="20"/>
    </w:rPr>
  </w:style>
  <w:style w:type="paragraph" w:customStyle="1" w:styleId="xl159">
    <w:name w:val="xl159"/>
    <w:basedOn w:val="Normal"/>
    <w:rsid w:val="00C75D8A"/>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textAlignment w:val="center"/>
    </w:pPr>
    <w:rPr>
      <w:rFonts w:ascii="Times New Roman" w:eastAsia="Times New Roman" w:hAnsi="Times New Roman" w:cs="Times New Roman"/>
      <w:b/>
      <w:bCs/>
      <w:color w:val="000000"/>
      <w:sz w:val="20"/>
      <w:szCs w:val="20"/>
    </w:rPr>
  </w:style>
  <w:style w:type="paragraph" w:customStyle="1" w:styleId="xl160">
    <w:name w:val="xl160"/>
    <w:basedOn w:val="Normal"/>
    <w:rsid w:val="00C75D8A"/>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cs="Times New Roman"/>
      <w:b/>
      <w:bCs/>
      <w:color w:val="000000"/>
      <w:sz w:val="20"/>
      <w:szCs w:val="20"/>
    </w:rPr>
  </w:style>
  <w:style w:type="paragraph" w:customStyle="1" w:styleId="xl161">
    <w:name w:val="xl161"/>
    <w:basedOn w:val="Normal"/>
    <w:rsid w:val="00C75D8A"/>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jc w:val="center"/>
      <w:textAlignment w:val="center"/>
    </w:pPr>
    <w:rPr>
      <w:rFonts w:ascii="Times New Roman" w:eastAsia="Times New Roman" w:hAnsi="Times New Roman" w:cs="Times New Roman"/>
      <w:b/>
      <w:bCs/>
      <w:color w:val="000000"/>
      <w:sz w:val="16"/>
      <w:szCs w:val="16"/>
    </w:rPr>
  </w:style>
  <w:style w:type="paragraph" w:customStyle="1" w:styleId="xl162">
    <w:name w:val="xl162"/>
    <w:basedOn w:val="Normal"/>
    <w:rsid w:val="00C75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63">
    <w:name w:val="xl163"/>
    <w:basedOn w:val="Normal"/>
    <w:rsid w:val="00C75D8A"/>
    <w:pP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164">
    <w:name w:val="xl164"/>
    <w:basedOn w:val="Normal"/>
    <w:rsid w:val="00C75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65">
    <w:name w:val="xl165"/>
    <w:basedOn w:val="Normal"/>
    <w:rsid w:val="00C75D8A"/>
    <w:pP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166">
    <w:name w:val="xl166"/>
    <w:basedOn w:val="Normal"/>
    <w:rsid w:val="00C75D8A"/>
    <w:pPr>
      <w:spacing w:before="100" w:beforeAutospacing="1" w:after="100" w:afterAutospacing="1" w:line="240" w:lineRule="auto"/>
    </w:pPr>
    <w:rPr>
      <w:rFonts w:ascii="Times New Roman" w:eastAsia="Times New Roman" w:hAnsi="Times New Roman" w:cs="Times New Roman"/>
      <w:b/>
      <w:bCs/>
      <w:sz w:val="24"/>
      <w:szCs w:val="24"/>
    </w:rPr>
  </w:style>
  <w:style w:type="paragraph" w:customStyle="1" w:styleId="xl167">
    <w:name w:val="xl167"/>
    <w:basedOn w:val="Normal"/>
    <w:rsid w:val="00C75D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68">
    <w:name w:val="xl168"/>
    <w:basedOn w:val="Normal"/>
    <w:rsid w:val="00C75D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69">
    <w:name w:val="xl169"/>
    <w:basedOn w:val="Normal"/>
    <w:rsid w:val="00C75D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70">
    <w:name w:val="xl170"/>
    <w:basedOn w:val="Normal"/>
    <w:rsid w:val="00C75D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71">
    <w:name w:val="xl171"/>
    <w:basedOn w:val="Normal"/>
    <w:rsid w:val="00C75D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72">
    <w:name w:val="xl172"/>
    <w:basedOn w:val="Normal"/>
    <w:rsid w:val="00C75D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73">
    <w:name w:val="xl173"/>
    <w:basedOn w:val="Normal"/>
    <w:rsid w:val="00C75D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74">
    <w:name w:val="xl174"/>
    <w:basedOn w:val="Normal"/>
    <w:rsid w:val="00C75D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75">
    <w:name w:val="xl175"/>
    <w:basedOn w:val="Normal"/>
    <w:rsid w:val="00C75D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76">
    <w:name w:val="xl176"/>
    <w:basedOn w:val="Normal"/>
    <w:rsid w:val="00C75D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177">
    <w:name w:val="xl177"/>
    <w:basedOn w:val="Normal"/>
    <w:rsid w:val="00C75D8A"/>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rPr>
  </w:style>
  <w:style w:type="paragraph" w:customStyle="1" w:styleId="xl178">
    <w:name w:val="xl178"/>
    <w:basedOn w:val="Normal"/>
    <w:rsid w:val="00C75D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179">
    <w:name w:val="xl179"/>
    <w:basedOn w:val="Normal"/>
    <w:rsid w:val="00C75D8A"/>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80">
    <w:name w:val="xl180"/>
    <w:basedOn w:val="Normal"/>
    <w:rsid w:val="00C75D8A"/>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81">
    <w:name w:val="xl181"/>
    <w:basedOn w:val="Normal"/>
    <w:rsid w:val="00C75D8A"/>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182">
    <w:name w:val="xl182"/>
    <w:basedOn w:val="Normal"/>
    <w:rsid w:val="00C75D8A"/>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83">
    <w:name w:val="xl183"/>
    <w:basedOn w:val="Normal"/>
    <w:rsid w:val="00C75D8A"/>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184">
    <w:name w:val="xl184"/>
    <w:basedOn w:val="Normal"/>
    <w:rsid w:val="00C75D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85">
    <w:name w:val="xl185"/>
    <w:basedOn w:val="Normal"/>
    <w:rsid w:val="00C75D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186">
    <w:name w:val="xl186"/>
    <w:basedOn w:val="Normal"/>
    <w:rsid w:val="00C75D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87">
    <w:name w:val="xl187"/>
    <w:basedOn w:val="Normal"/>
    <w:rsid w:val="00C75D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88">
    <w:name w:val="xl188"/>
    <w:basedOn w:val="Normal"/>
    <w:rsid w:val="00C75D8A"/>
    <w:pPr>
      <w:spacing w:before="100" w:beforeAutospacing="1" w:after="100" w:afterAutospacing="1" w:line="240" w:lineRule="auto"/>
      <w:textAlignment w:val="top"/>
    </w:pPr>
    <w:rPr>
      <w:rFonts w:ascii="Times New Roman" w:eastAsia="Times New Roman" w:hAnsi="Times New Roman" w:cs="Times New Roman"/>
      <w:b/>
      <w:bCs/>
      <w:color w:val="000000"/>
      <w:sz w:val="20"/>
      <w:szCs w:val="20"/>
    </w:rPr>
  </w:style>
  <w:style w:type="paragraph" w:customStyle="1" w:styleId="xl189">
    <w:name w:val="xl189"/>
    <w:basedOn w:val="Normal"/>
    <w:rsid w:val="00C75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190">
    <w:name w:val="xl190"/>
    <w:basedOn w:val="Normal"/>
    <w:rsid w:val="00C75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91">
    <w:name w:val="xl191"/>
    <w:basedOn w:val="Normal"/>
    <w:rsid w:val="00C75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92">
    <w:name w:val="xl192"/>
    <w:basedOn w:val="Normal"/>
    <w:rsid w:val="00C75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93">
    <w:name w:val="xl193"/>
    <w:basedOn w:val="Normal"/>
    <w:rsid w:val="00C75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94">
    <w:name w:val="xl194"/>
    <w:basedOn w:val="Normal"/>
    <w:rsid w:val="00C75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195">
    <w:name w:val="xl195"/>
    <w:basedOn w:val="Normal"/>
    <w:rsid w:val="00C75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196">
    <w:name w:val="xl196"/>
    <w:basedOn w:val="Normal"/>
    <w:rsid w:val="00C75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197">
    <w:name w:val="xl197"/>
    <w:basedOn w:val="Normal"/>
    <w:rsid w:val="00C75D8A"/>
    <w:pPr>
      <w:pBdr>
        <w:top w:val="single" w:sz="4" w:space="0" w:color="auto"/>
        <w:left w:val="single" w:sz="4" w:space="0" w:color="auto"/>
        <w:bottom w:val="single" w:sz="4" w:space="0" w:color="auto"/>
        <w:right w:val="single" w:sz="4" w:space="0" w:color="auto"/>
      </w:pBdr>
      <w:shd w:val="clear" w:color="000000" w:fill="808080"/>
      <w:spacing w:before="100" w:beforeAutospacing="1" w:after="100" w:afterAutospacing="1" w:line="240" w:lineRule="auto"/>
      <w:textAlignment w:val="center"/>
    </w:pPr>
    <w:rPr>
      <w:rFonts w:ascii="Times New Roman" w:eastAsia="Times New Roman" w:hAnsi="Times New Roman" w:cs="Times New Roman"/>
      <w:b/>
      <w:bCs/>
      <w:sz w:val="20"/>
      <w:szCs w:val="20"/>
    </w:rPr>
  </w:style>
  <w:style w:type="paragraph" w:customStyle="1" w:styleId="xl198">
    <w:name w:val="xl198"/>
    <w:basedOn w:val="Normal"/>
    <w:rsid w:val="00C75D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199">
    <w:name w:val="xl199"/>
    <w:basedOn w:val="Normal"/>
    <w:rsid w:val="00C75D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color w:val="000000"/>
      <w:sz w:val="20"/>
      <w:szCs w:val="20"/>
    </w:rPr>
  </w:style>
  <w:style w:type="paragraph" w:customStyle="1" w:styleId="xl200">
    <w:name w:val="xl200"/>
    <w:basedOn w:val="Normal"/>
    <w:rsid w:val="00C75D8A"/>
    <w:pPr>
      <w:shd w:val="clear" w:color="000000" w:fill="FFFFFF"/>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201">
    <w:name w:val="xl201"/>
    <w:basedOn w:val="Normal"/>
    <w:rsid w:val="00C75D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02">
    <w:name w:val="xl202"/>
    <w:basedOn w:val="Normal"/>
    <w:rsid w:val="00C75D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03">
    <w:name w:val="xl203"/>
    <w:basedOn w:val="Normal"/>
    <w:rsid w:val="00C75D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04">
    <w:name w:val="xl204"/>
    <w:basedOn w:val="Normal"/>
    <w:rsid w:val="00C75D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16"/>
      <w:szCs w:val="16"/>
    </w:rPr>
  </w:style>
  <w:style w:type="paragraph" w:customStyle="1" w:styleId="xl205">
    <w:name w:val="xl205"/>
    <w:basedOn w:val="Normal"/>
    <w:rsid w:val="00C75D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06">
    <w:name w:val="xl206"/>
    <w:basedOn w:val="Normal"/>
    <w:rsid w:val="00C75D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07">
    <w:name w:val="xl207"/>
    <w:basedOn w:val="Normal"/>
    <w:rsid w:val="00C75D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0"/>
      <w:szCs w:val="20"/>
    </w:rPr>
  </w:style>
  <w:style w:type="paragraph" w:customStyle="1" w:styleId="xl208">
    <w:name w:val="xl208"/>
    <w:basedOn w:val="Normal"/>
    <w:rsid w:val="00C75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rPr>
  </w:style>
  <w:style w:type="paragraph" w:customStyle="1" w:styleId="xl209">
    <w:name w:val="xl209"/>
    <w:basedOn w:val="Normal"/>
    <w:rsid w:val="00C75D8A"/>
    <w:pPr>
      <w:pBdr>
        <w:left w:val="single" w:sz="4" w:space="0" w:color="C0C0C0"/>
        <w:bottom w:val="single" w:sz="4" w:space="0" w:color="C0C0C0"/>
        <w:right w:val="single" w:sz="4" w:space="0" w:color="C0C0C0"/>
      </w:pBdr>
      <w:spacing w:before="100" w:beforeAutospacing="1" w:after="100" w:afterAutospacing="1" w:line="240" w:lineRule="auto"/>
    </w:pPr>
    <w:rPr>
      <w:rFonts w:ascii="Times New Roman" w:eastAsia="Times New Roman" w:hAnsi="Times New Roman" w:cs="Times New Roman"/>
      <w:b/>
      <w:bCs/>
      <w:color w:val="000000"/>
      <w:sz w:val="24"/>
      <w:szCs w:val="24"/>
    </w:rPr>
  </w:style>
  <w:style w:type="paragraph" w:customStyle="1" w:styleId="xl210">
    <w:name w:val="xl210"/>
    <w:basedOn w:val="Normal"/>
    <w:rsid w:val="00C75D8A"/>
    <w:pPr>
      <w:pBdr>
        <w:left w:val="single" w:sz="4" w:space="0" w:color="C0C0C0"/>
        <w:bottom w:val="single" w:sz="4" w:space="0" w:color="C0C0C0"/>
        <w:right w:val="single" w:sz="4" w:space="0" w:color="C0C0C0"/>
      </w:pBdr>
      <w:spacing w:before="100" w:beforeAutospacing="1" w:after="100" w:afterAutospacing="1" w:line="240" w:lineRule="auto"/>
    </w:pPr>
    <w:rPr>
      <w:rFonts w:ascii="Arial" w:eastAsia="Times New Roman" w:hAnsi="Arial" w:cs="Arial"/>
      <w:color w:val="000000"/>
      <w:sz w:val="20"/>
      <w:szCs w:val="20"/>
    </w:rPr>
  </w:style>
  <w:style w:type="paragraph" w:customStyle="1" w:styleId="xl211">
    <w:name w:val="xl211"/>
    <w:basedOn w:val="Normal"/>
    <w:rsid w:val="00C75D8A"/>
    <w:pPr>
      <w:pBdr>
        <w:left w:val="single" w:sz="4" w:space="0" w:color="C0C0C0"/>
        <w:bottom w:val="single" w:sz="4" w:space="0" w:color="C0C0C0"/>
        <w:right w:val="single" w:sz="4" w:space="0" w:color="C0C0C0"/>
      </w:pBdr>
      <w:spacing w:before="100" w:beforeAutospacing="1" w:after="100" w:afterAutospacing="1" w:line="240" w:lineRule="auto"/>
    </w:pPr>
    <w:rPr>
      <w:rFonts w:ascii="Arial" w:eastAsia="Times New Roman" w:hAnsi="Arial" w:cs="Arial"/>
      <w:color w:val="000000"/>
      <w:sz w:val="20"/>
      <w:szCs w:val="20"/>
    </w:rPr>
  </w:style>
  <w:style w:type="paragraph" w:customStyle="1" w:styleId="xl212">
    <w:name w:val="xl212"/>
    <w:basedOn w:val="Normal"/>
    <w:rsid w:val="00C75D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rPr>
  </w:style>
  <w:style w:type="paragraph" w:customStyle="1" w:styleId="xl213">
    <w:name w:val="xl213"/>
    <w:basedOn w:val="Normal"/>
    <w:rsid w:val="00C75D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0"/>
      <w:szCs w:val="20"/>
    </w:rPr>
  </w:style>
  <w:style w:type="paragraph" w:customStyle="1" w:styleId="xl214">
    <w:name w:val="xl214"/>
    <w:basedOn w:val="Normal"/>
    <w:rsid w:val="00C75D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15">
    <w:name w:val="xl215"/>
    <w:basedOn w:val="Normal"/>
    <w:rsid w:val="00C75D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16">
    <w:name w:val="xl216"/>
    <w:basedOn w:val="Normal"/>
    <w:rsid w:val="00C75D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000000"/>
      <w:sz w:val="20"/>
      <w:szCs w:val="20"/>
    </w:rPr>
  </w:style>
  <w:style w:type="paragraph" w:customStyle="1" w:styleId="xl217">
    <w:name w:val="xl217"/>
    <w:basedOn w:val="Normal"/>
    <w:rsid w:val="00C75D8A"/>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18">
    <w:name w:val="xl218"/>
    <w:basedOn w:val="Normal"/>
    <w:rsid w:val="00C75D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221">
    <w:name w:val="xl221"/>
    <w:basedOn w:val="Normal"/>
    <w:rsid w:val="00C75D8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0"/>
      <w:szCs w:val="20"/>
    </w:rPr>
  </w:style>
  <w:style w:type="paragraph" w:customStyle="1" w:styleId="xl222">
    <w:name w:val="xl222"/>
    <w:basedOn w:val="Normal"/>
    <w:rsid w:val="00C75D8A"/>
    <w:pPr>
      <w:spacing w:before="100" w:beforeAutospacing="1" w:after="100" w:afterAutospacing="1" w:line="240" w:lineRule="auto"/>
      <w:textAlignment w:val="top"/>
    </w:pPr>
    <w:rPr>
      <w:rFonts w:ascii="Times New Roman" w:eastAsia="Times New Roman" w:hAnsi="Times New Roman" w:cs="Times New Roman"/>
      <w:sz w:val="20"/>
      <w:szCs w:val="20"/>
    </w:rPr>
  </w:style>
  <w:style w:type="paragraph" w:customStyle="1" w:styleId="xl223">
    <w:name w:val="xl223"/>
    <w:basedOn w:val="Normal"/>
    <w:rsid w:val="00C75D8A"/>
    <w:pPr>
      <w:spacing w:before="100" w:beforeAutospacing="1" w:after="100" w:afterAutospacing="1" w:line="240" w:lineRule="auto"/>
      <w:jc w:val="center"/>
    </w:pPr>
    <w:rPr>
      <w:rFonts w:ascii="Times New Roman" w:eastAsia="Times New Roman" w:hAnsi="Times New Roman" w:cs="Times New Roman"/>
      <w:b/>
      <w:bCs/>
      <w:sz w:val="32"/>
      <w:szCs w:val="32"/>
      <w:u w:val="single"/>
    </w:rPr>
  </w:style>
  <w:style w:type="paragraph" w:customStyle="1" w:styleId="xl224">
    <w:name w:val="xl224"/>
    <w:basedOn w:val="Normal"/>
    <w:rsid w:val="00C75D8A"/>
    <w:pPr>
      <w:pBdr>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rPr>
  </w:style>
  <w:style w:type="paragraph" w:customStyle="1" w:styleId="xl225">
    <w:name w:val="xl225"/>
    <w:basedOn w:val="Normal"/>
    <w:rsid w:val="00C75D8A"/>
    <w:pPr>
      <w:pBdr>
        <w:bottom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24"/>
      <w:szCs w:val="24"/>
    </w:rPr>
  </w:style>
  <w:style w:type="numbering" w:customStyle="1" w:styleId="NoList1">
    <w:name w:val="No List1"/>
    <w:next w:val="NoList"/>
    <w:uiPriority w:val="99"/>
    <w:semiHidden/>
    <w:unhideWhenUsed/>
    <w:rsid w:val="00C75D8A"/>
  </w:style>
  <w:style w:type="table" w:customStyle="1" w:styleId="TableGrid2">
    <w:name w:val="Table Grid2"/>
    <w:basedOn w:val="TableNormal"/>
    <w:next w:val="TableGrid"/>
    <w:uiPriority w:val="59"/>
    <w:rsid w:val="00C75D8A"/>
    <w:pPr>
      <w:spacing w:after="0" w:line="240" w:lineRule="auto"/>
    </w:pPr>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InternetLink">
    <w:name w:val="Internet Link"/>
    <w:basedOn w:val="DefaultParagraphFont"/>
    <w:rsid w:val="00C75D8A"/>
    <w:rPr>
      <w:color w:val="0563C1"/>
      <w:u w:val="single"/>
    </w:rPr>
  </w:style>
  <w:style w:type="character" w:styleId="CommentReference">
    <w:name w:val="annotation reference"/>
    <w:basedOn w:val="DefaultParagraphFont"/>
    <w:rsid w:val="00C75D8A"/>
    <w:rPr>
      <w:sz w:val="16"/>
      <w:szCs w:val="16"/>
    </w:rPr>
  </w:style>
  <w:style w:type="character" w:customStyle="1" w:styleId="ListLabel1">
    <w:name w:val="ListLabel 1"/>
    <w:rsid w:val="00C75D8A"/>
    <w:rPr>
      <w:b/>
    </w:rPr>
  </w:style>
  <w:style w:type="character" w:customStyle="1" w:styleId="ListLabel2">
    <w:name w:val="ListLabel 2"/>
    <w:rsid w:val="00C75D8A"/>
    <w:rPr>
      <w:rFonts w:cs="Courier New"/>
    </w:rPr>
  </w:style>
  <w:style w:type="character" w:customStyle="1" w:styleId="ListLabel3">
    <w:name w:val="ListLabel 3"/>
    <w:rsid w:val="00C75D8A"/>
    <w:rPr>
      <w:sz w:val="24"/>
    </w:rPr>
  </w:style>
  <w:style w:type="character" w:customStyle="1" w:styleId="ListLabel4">
    <w:name w:val="ListLabel 4"/>
    <w:rsid w:val="00C75D8A"/>
    <w:rPr>
      <w:rFonts w:cs="Times New Roman"/>
    </w:rPr>
  </w:style>
  <w:style w:type="character" w:customStyle="1" w:styleId="ListLabel5">
    <w:name w:val="ListLabel 5"/>
    <w:rsid w:val="00C75D8A"/>
    <w:rPr>
      <w:b w:val="0"/>
    </w:rPr>
  </w:style>
  <w:style w:type="character" w:customStyle="1" w:styleId="ListLabel6">
    <w:name w:val="ListLabel 6"/>
    <w:rsid w:val="00C75D8A"/>
    <w:rPr>
      <w:rFonts w:cs="Times New Roman"/>
      <w:b/>
    </w:rPr>
  </w:style>
  <w:style w:type="character" w:customStyle="1" w:styleId="FootnoteAnchor">
    <w:name w:val="Footnote Anchor"/>
    <w:rsid w:val="00C75D8A"/>
    <w:rPr>
      <w:vertAlign w:val="superscript"/>
    </w:rPr>
  </w:style>
  <w:style w:type="character" w:customStyle="1" w:styleId="EndnoteAnchor">
    <w:name w:val="Endnote Anchor"/>
    <w:rsid w:val="00C75D8A"/>
    <w:rPr>
      <w:vertAlign w:val="superscript"/>
    </w:rPr>
  </w:style>
  <w:style w:type="character" w:customStyle="1" w:styleId="ListLabel7">
    <w:name w:val="ListLabel 7"/>
    <w:rsid w:val="00C75D8A"/>
    <w:rPr>
      <w:b/>
    </w:rPr>
  </w:style>
  <w:style w:type="character" w:customStyle="1" w:styleId="ListLabel8">
    <w:name w:val="ListLabel 8"/>
    <w:rsid w:val="00C75D8A"/>
    <w:rPr>
      <w:rFonts w:cs="Times New Roman"/>
    </w:rPr>
  </w:style>
  <w:style w:type="character" w:customStyle="1" w:styleId="ListLabel9">
    <w:name w:val="ListLabel 9"/>
    <w:rsid w:val="00C75D8A"/>
    <w:rPr>
      <w:rFonts w:cs="Courier New"/>
    </w:rPr>
  </w:style>
  <w:style w:type="character" w:customStyle="1" w:styleId="ListLabel10">
    <w:name w:val="ListLabel 10"/>
    <w:rsid w:val="00C75D8A"/>
    <w:rPr>
      <w:rFonts w:cs="Wingdings"/>
    </w:rPr>
  </w:style>
  <w:style w:type="character" w:customStyle="1" w:styleId="ListLabel11">
    <w:name w:val="ListLabel 11"/>
    <w:rsid w:val="00C75D8A"/>
    <w:rPr>
      <w:rFonts w:cs="Symbol"/>
    </w:rPr>
  </w:style>
  <w:style w:type="character" w:customStyle="1" w:styleId="ListLabel12">
    <w:name w:val="ListLabel 12"/>
    <w:rsid w:val="00C75D8A"/>
    <w:rPr>
      <w:b w:val="0"/>
    </w:rPr>
  </w:style>
  <w:style w:type="character" w:customStyle="1" w:styleId="ListLabel13">
    <w:name w:val="ListLabel 13"/>
    <w:rsid w:val="00C75D8A"/>
    <w:rPr>
      <w:b w:val="0"/>
    </w:rPr>
  </w:style>
  <w:style w:type="character" w:customStyle="1" w:styleId="ListLabel14">
    <w:name w:val="ListLabel 14"/>
    <w:rsid w:val="00C75D8A"/>
    <w:rPr>
      <w:b/>
    </w:rPr>
  </w:style>
  <w:style w:type="character" w:customStyle="1" w:styleId="ListLabel15">
    <w:name w:val="ListLabel 15"/>
    <w:rsid w:val="00C75D8A"/>
    <w:rPr>
      <w:b w:val="0"/>
    </w:rPr>
  </w:style>
  <w:style w:type="character" w:customStyle="1" w:styleId="ListLabel16">
    <w:name w:val="ListLabel 16"/>
    <w:rsid w:val="00C75D8A"/>
    <w:rPr>
      <w:b/>
    </w:rPr>
  </w:style>
  <w:style w:type="character" w:customStyle="1" w:styleId="ListLabel17">
    <w:name w:val="ListLabel 17"/>
    <w:rsid w:val="00C75D8A"/>
    <w:rPr>
      <w:b w:val="0"/>
    </w:rPr>
  </w:style>
  <w:style w:type="character" w:customStyle="1" w:styleId="ListLabel18">
    <w:name w:val="ListLabel 18"/>
    <w:rsid w:val="00C75D8A"/>
    <w:rPr>
      <w:b/>
    </w:rPr>
  </w:style>
  <w:style w:type="character" w:customStyle="1" w:styleId="ListLabel19">
    <w:name w:val="ListLabel 19"/>
    <w:rsid w:val="00C75D8A"/>
    <w:rPr>
      <w:b w:val="0"/>
    </w:rPr>
  </w:style>
  <w:style w:type="character" w:customStyle="1" w:styleId="ListLabel20">
    <w:name w:val="ListLabel 20"/>
    <w:rsid w:val="00C75D8A"/>
    <w:rPr>
      <w:b/>
    </w:rPr>
  </w:style>
  <w:style w:type="character" w:customStyle="1" w:styleId="ListLabel21">
    <w:name w:val="ListLabel 21"/>
    <w:rsid w:val="00C75D8A"/>
    <w:rPr>
      <w:b/>
    </w:rPr>
  </w:style>
  <w:style w:type="character" w:customStyle="1" w:styleId="ListLabel22">
    <w:name w:val="ListLabel 22"/>
    <w:rsid w:val="00C75D8A"/>
    <w:rPr>
      <w:b/>
    </w:rPr>
  </w:style>
  <w:style w:type="character" w:customStyle="1" w:styleId="ListLabel23">
    <w:name w:val="ListLabel 23"/>
    <w:rsid w:val="00C75D8A"/>
    <w:rPr>
      <w:b/>
    </w:rPr>
  </w:style>
  <w:style w:type="character" w:customStyle="1" w:styleId="ListLabel24">
    <w:name w:val="ListLabel 24"/>
    <w:rsid w:val="00C75D8A"/>
    <w:rPr>
      <w:b/>
    </w:rPr>
  </w:style>
  <w:style w:type="character" w:customStyle="1" w:styleId="ListLabel25">
    <w:name w:val="ListLabel 25"/>
    <w:rsid w:val="00C75D8A"/>
    <w:rPr>
      <w:b/>
    </w:rPr>
  </w:style>
  <w:style w:type="character" w:customStyle="1" w:styleId="ListLabel26">
    <w:name w:val="ListLabel 26"/>
    <w:rsid w:val="00C75D8A"/>
    <w:rPr>
      <w:b/>
    </w:rPr>
  </w:style>
  <w:style w:type="character" w:customStyle="1" w:styleId="FootnoteCharacters">
    <w:name w:val="Footnote Characters"/>
    <w:rsid w:val="00C75D8A"/>
  </w:style>
  <w:style w:type="character" w:customStyle="1" w:styleId="EndnoteCharacters">
    <w:name w:val="Endnote Characters"/>
    <w:rsid w:val="00C75D8A"/>
  </w:style>
  <w:style w:type="paragraph" w:customStyle="1" w:styleId="Heading">
    <w:name w:val="Heading"/>
    <w:basedOn w:val="Normal"/>
    <w:next w:val="TextBody"/>
    <w:rsid w:val="00C75D8A"/>
    <w:pPr>
      <w:keepNext/>
      <w:suppressAutoHyphens/>
      <w:overflowPunct w:val="0"/>
      <w:spacing w:before="240" w:after="120" w:line="252" w:lineRule="auto"/>
    </w:pPr>
    <w:rPr>
      <w:rFonts w:ascii="Liberation Sans" w:eastAsia="Droid Sans Fallback" w:hAnsi="Liberation Sans" w:cs="FreeSans"/>
      <w:color w:val="00000A"/>
      <w:sz w:val="28"/>
      <w:szCs w:val="28"/>
      <w:lang w:val="en-GB"/>
    </w:rPr>
  </w:style>
  <w:style w:type="paragraph" w:customStyle="1" w:styleId="TextBody">
    <w:name w:val="Text Body"/>
    <w:basedOn w:val="Normal"/>
    <w:rsid w:val="00C75D8A"/>
    <w:pPr>
      <w:suppressAutoHyphens/>
      <w:overflowPunct w:val="0"/>
      <w:spacing w:after="140" w:line="288" w:lineRule="auto"/>
    </w:pPr>
    <w:rPr>
      <w:rFonts w:ascii="Calibri" w:eastAsia="Droid Sans Fallback" w:hAnsi="Calibri" w:cs="Calibri"/>
      <w:color w:val="00000A"/>
      <w:lang w:val="en-GB"/>
    </w:rPr>
  </w:style>
  <w:style w:type="paragraph" w:styleId="List">
    <w:name w:val="List"/>
    <w:basedOn w:val="TextBody"/>
    <w:rsid w:val="00C75D8A"/>
    <w:rPr>
      <w:rFonts w:cs="FreeSans"/>
    </w:rPr>
  </w:style>
  <w:style w:type="paragraph" w:customStyle="1" w:styleId="Index">
    <w:name w:val="Index"/>
    <w:basedOn w:val="Normal"/>
    <w:rsid w:val="00C75D8A"/>
    <w:pPr>
      <w:suppressLineNumbers/>
      <w:suppressAutoHyphens/>
      <w:overflowPunct w:val="0"/>
      <w:spacing w:line="252" w:lineRule="auto"/>
    </w:pPr>
    <w:rPr>
      <w:rFonts w:ascii="Calibri" w:eastAsia="Droid Sans Fallback" w:hAnsi="Calibri" w:cs="FreeSans"/>
      <w:color w:val="00000A"/>
      <w:lang w:val="en-GB"/>
    </w:rPr>
  </w:style>
  <w:style w:type="paragraph" w:customStyle="1" w:styleId="Contents1">
    <w:name w:val="Contents 1"/>
    <w:basedOn w:val="Normal"/>
    <w:next w:val="Normal"/>
    <w:autoRedefine/>
    <w:rsid w:val="00C75D8A"/>
    <w:pPr>
      <w:tabs>
        <w:tab w:val="left" w:pos="660"/>
        <w:tab w:val="right" w:leader="dot" w:pos="12950"/>
      </w:tabs>
      <w:suppressAutoHyphens/>
      <w:overflowPunct w:val="0"/>
      <w:spacing w:after="0" w:line="276" w:lineRule="auto"/>
    </w:pPr>
    <w:rPr>
      <w:rFonts w:ascii="Times New Roman" w:eastAsia="Times New Roman" w:hAnsi="Times New Roman" w:cs="Times New Roman"/>
      <w:b/>
      <w:color w:val="00000A"/>
      <w:sz w:val="20"/>
      <w:szCs w:val="20"/>
    </w:rPr>
  </w:style>
  <w:style w:type="paragraph" w:customStyle="1" w:styleId="Contents2">
    <w:name w:val="Contents 2"/>
    <w:basedOn w:val="Normal"/>
    <w:next w:val="Normal"/>
    <w:autoRedefine/>
    <w:rsid w:val="00C75D8A"/>
    <w:pPr>
      <w:tabs>
        <w:tab w:val="left" w:pos="880"/>
        <w:tab w:val="right" w:leader="dot" w:pos="12950"/>
      </w:tabs>
      <w:suppressAutoHyphens/>
      <w:overflowPunct w:val="0"/>
      <w:spacing w:after="100" w:line="276" w:lineRule="auto"/>
      <w:ind w:left="220"/>
    </w:pPr>
    <w:rPr>
      <w:rFonts w:ascii="Times New Roman" w:eastAsia="Droid Sans Fallback" w:hAnsi="Times New Roman" w:cs="Times New Roman"/>
      <w:bCs/>
      <w:color w:val="00000A"/>
    </w:rPr>
  </w:style>
  <w:style w:type="character" w:customStyle="1" w:styleId="HeaderChar1">
    <w:name w:val="Header Char1"/>
    <w:basedOn w:val="DefaultParagraphFont"/>
    <w:rsid w:val="00C75D8A"/>
    <w:rPr>
      <w:rFonts w:ascii="Calibri" w:eastAsia="Droid Sans Fallback" w:hAnsi="Calibri" w:cs="Calibri"/>
      <w:color w:val="00000A"/>
      <w:lang w:val="en-GB"/>
    </w:rPr>
  </w:style>
  <w:style w:type="character" w:customStyle="1" w:styleId="FooterChar1">
    <w:name w:val="Footer Char1"/>
    <w:basedOn w:val="DefaultParagraphFont"/>
    <w:rsid w:val="00C75D8A"/>
    <w:rPr>
      <w:rFonts w:ascii="Calibri" w:eastAsia="Droid Sans Fallback" w:hAnsi="Calibri" w:cs="Calibri"/>
      <w:color w:val="00000A"/>
      <w:lang w:val="en-GB"/>
    </w:rPr>
  </w:style>
  <w:style w:type="character" w:customStyle="1" w:styleId="FootnoteTextChar1">
    <w:name w:val="Footnote Text Char1"/>
    <w:basedOn w:val="DefaultParagraphFont"/>
    <w:rsid w:val="00C75D8A"/>
    <w:rPr>
      <w:rFonts w:ascii="Calibri" w:eastAsia="Droid Sans Fallback" w:hAnsi="Calibri" w:cs="Calibri"/>
      <w:color w:val="00000A"/>
      <w:sz w:val="20"/>
      <w:szCs w:val="20"/>
    </w:rPr>
  </w:style>
  <w:style w:type="paragraph" w:customStyle="1" w:styleId="ContentsHeading">
    <w:name w:val="Contents Heading"/>
    <w:basedOn w:val="Heading1"/>
    <w:next w:val="Normal"/>
    <w:rsid w:val="00C75D8A"/>
    <w:pPr>
      <w:suppressAutoHyphens/>
      <w:overflowPunct w:val="0"/>
      <w:spacing w:line="252" w:lineRule="auto"/>
    </w:pPr>
    <w:rPr>
      <w:rFonts w:ascii="Calibri Light" w:eastAsia="Droid Sans Fallback" w:hAnsi="Calibri Light" w:cs="Calibri"/>
      <w:color w:val="2F5496"/>
      <w:lang w:val="en-US" w:eastAsia="en-US"/>
    </w:rPr>
  </w:style>
  <w:style w:type="paragraph" w:customStyle="1" w:styleId="Contents3">
    <w:name w:val="Contents 3"/>
    <w:basedOn w:val="Normal"/>
    <w:next w:val="Normal"/>
    <w:autoRedefine/>
    <w:rsid w:val="00C75D8A"/>
    <w:pPr>
      <w:suppressAutoHyphens/>
      <w:overflowPunct w:val="0"/>
      <w:spacing w:after="100" w:line="252" w:lineRule="auto"/>
      <w:ind w:left="440"/>
    </w:pPr>
    <w:rPr>
      <w:rFonts w:ascii="Calibri" w:eastAsia="Droid Sans Fallback" w:hAnsi="Calibri" w:cs="Calibri"/>
      <w:color w:val="00000A"/>
      <w:lang w:val="en-GB"/>
    </w:rPr>
  </w:style>
  <w:style w:type="character" w:customStyle="1" w:styleId="BalloonTextChar1">
    <w:name w:val="Balloon Text Char1"/>
    <w:basedOn w:val="DefaultParagraphFont"/>
    <w:rsid w:val="00C75D8A"/>
    <w:rPr>
      <w:rFonts w:ascii="Segoe UI" w:eastAsia="Droid Sans Fallback" w:hAnsi="Segoe UI" w:cs="Segoe UI"/>
      <w:color w:val="00000A"/>
      <w:sz w:val="18"/>
      <w:szCs w:val="18"/>
      <w:lang w:val="en-GB"/>
    </w:rPr>
  </w:style>
  <w:style w:type="paragraph" w:customStyle="1" w:styleId="Footnote">
    <w:name w:val="Footnote"/>
    <w:basedOn w:val="Normal"/>
    <w:rsid w:val="00C75D8A"/>
    <w:pPr>
      <w:suppressAutoHyphens/>
      <w:overflowPunct w:val="0"/>
      <w:spacing w:line="252" w:lineRule="auto"/>
    </w:pPr>
    <w:rPr>
      <w:rFonts w:ascii="Calibri" w:eastAsia="Droid Sans Fallback" w:hAnsi="Calibri" w:cs="Calibri"/>
      <w:color w:val="00000A"/>
      <w:lang w:val="en-GB"/>
    </w:rPr>
  </w:style>
  <w:style w:type="paragraph" w:customStyle="1" w:styleId="FrameContents">
    <w:name w:val="Frame Contents"/>
    <w:basedOn w:val="Normal"/>
    <w:rsid w:val="00C75D8A"/>
    <w:pPr>
      <w:suppressAutoHyphens/>
      <w:overflowPunct w:val="0"/>
      <w:spacing w:line="252" w:lineRule="auto"/>
    </w:pPr>
    <w:rPr>
      <w:rFonts w:ascii="Calibri" w:eastAsia="Droid Sans Fallback" w:hAnsi="Calibri" w:cs="Calibri"/>
      <w:color w:val="00000A"/>
      <w:lang w:val="en-GB"/>
    </w:rPr>
  </w:style>
  <w:style w:type="paragraph" w:customStyle="1" w:styleId="TableContents">
    <w:name w:val="Table Contents"/>
    <w:basedOn w:val="Normal"/>
    <w:rsid w:val="00C75D8A"/>
    <w:pPr>
      <w:suppressAutoHyphens/>
      <w:overflowPunct w:val="0"/>
      <w:spacing w:line="252" w:lineRule="auto"/>
    </w:pPr>
    <w:rPr>
      <w:rFonts w:ascii="Calibri" w:eastAsia="Droid Sans Fallback" w:hAnsi="Calibri" w:cs="Calibri"/>
      <w:color w:val="00000A"/>
      <w:lang w:val="en-GB"/>
    </w:rPr>
  </w:style>
  <w:style w:type="paragraph" w:customStyle="1" w:styleId="TableHeading">
    <w:name w:val="Table Heading"/>
    <w:basedOn w:val="TableContents"/>
    <w:rsid w:val="00C75D8A"/>
  </w:style>
  <w:style w:type="paragraph" w:customStyle="1" w:styleId="HeaderLeft">
    <w:name w:val="Header Left"/>
    <w:basedOn w:val="Normal"/>
    <w:rsid w:val="00C75D8A"/>
    <w:pPr>
      <w:suppressAutoHyphens/>
      <w:overflowPunct w:val="0"/>
      <w:spacing w:line="252" w:lineRule="auto"/>
    </w:pPr>
    <w:rPr>
      <w:rFonts w:ascii="Calibri" w:eastAsia="Droid Sans Fallback" w:hAnsi="Calibri" w:cs="Calibri"/>
      <w:color w:val="00000A"/>
      <w:lang w:val="en-GB"/>
    </w:rPr>
  </w:style>
  <w:style w:type="numbering" w:customStyle="1" w:styleId="NoList2">
    <w:name w:val="No List2"/>
    <w:next w:val="NoList"/>
    <w:uiPriority w:val="99"/>
    <w:semiHidden/>
    <w:unhideWhenUsed/>
    <w:rsid w:val="00C75D8A"/>
  </w:style>
  <w:style w:type="character" w:styleId="LineNumber">
    <w:name w:val="line number"/>
    <w:basedOn w:val="DefaultParagraphFont"/>
    <w:uiPriority w:val="99"/>
    <w:semiHidden/>
    <w:unhideWhenUsed/>
    <w:rsid w:val="00C75D8A"/>
  </w:style>
  <w:style w:type="paragraph" w:customStyle="1" w:styleId="Heading11">
    <w:name w:val="Heading 11"/>
    <w:basedOn w:val="Normal"/>
    <w:next w:val="Normal"/>
    <w:qFormat/>
    <w:rsid w:val="00383FA2"/>
    <w:pPr>
      <w:keepNext/>
      <w:keepLines/>
      <w:spacing w:before="240" w:after="0" w:line="240" w:lineRule="auto"/>
      <w:outlineLvl w:val="0"/>
    </w:pPr>
    <w:rPr>
      <w:rFonts w:ascii="Times New Roman" w:eastAsia="Times New Roman" w:hAnsi="Times New Roman" w:cs="Times New Roman"/>
      <w:sz w:val="24"/>
      <w:szCs w:val="32"/>
      <w:lang w:val="en-GB" w:eastAsia="en-GB"/>
    </w:rPr>
  </w:style>
  <w:style w:type="paragraph" w:customStyle="1" w:styleId="Heading31">
    <w:name w:val="Heading 31"/>
    <w:basedOn w:val="Normal"/>
    <w:next w:val="Normal"/>
    <w:uiPriority w:val="9"/>
    <w:unhideWhenUsed/>
    <w:qFormat/>
    <w:rsid w:val="00095309"/>
    <w:pPr>
      <w:keepNext/>
      <w:keepLines/>
      <w:spacing w:before="200" w:after="0" w:line="240" w:lineRule="auto"/>
      <w:outlineLvl w:val="2"/>
    </w:pPr>
    <w:rPr>
      <w:rFonts w:ascii="Calibri Light" w:eastAsia="Times New Roman" w:hAnsi="Calibri Light" w:cs="Times New Roman"/>
      <w:b/>
      <w:bCs/>
      <w:color w:val="4472C4"/>
      <w:sz w:val="24"/>
      <w:szCs w:val="24"/>
      <w:lang w:val="en-GB" w:eastAsia="en-GB"/>
    </w:rPr>
  </w:style>
  <w:style w:type="paragraph" w:customStyle="1" w:styleId="Heading71">
    <w:name w:val="Heading 71"/>
    <w:basedOn w:val="Normal"/>
    <w:next w:val="Normal"/>
    <w:unhideWhenUsed/>
    <w:qFormat/>
    <w:rsid w:val="00095309"/>
    <w:pPr>
      <w:keepNext/>
      <w:keepLines/>
      <w:spacing w:before="200" w:after="0" w:line="240" w:lineRule="auto"/>
      <w:outlineLvl w:val="6"/>
    </w:pPr>
    <w:rPr>
      <w:rFonts w:ascii="Calibri Light" w:eastAsia="Times New Roman" w:hAnsi="Calibri Light" w:cs="Times New Roman"/>
      <w:i/>
      <w:iCs/>
      <w:color w:val="404040"/>
      <w:sz w:val="24"/>
      <w:szCs w:val="24"/>
    </w:rPr>
  </w:style>
  <w:style w:type="table" w:customStyle="1" w:styleId="LaboratoryStatistics1stHalf-20041">
    <w:name w:val="Laboratory Statistics 1st Half-20041"/>
    <w:basedOn w:val="TableNormal"/>
    <w:next w:val="TableGrid"/>
    <w:uiPriority w:val="39"/>
    <w:rsid w:val="0009530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ubtitle1">
    <w:name w:val="Subtitle1"/>
    <w:basedOn w:val="Normal"/>
    <w:next w:val="Normal"/>
    <w:uiPriority w:val="11"/>
    <w:qFormat/>
    <w:rsid w:val="00095309"/>
    <w:pPr>
      <w:numPr>
        <w:ilvl w:val="1"/>
      </w:numPr>
      <w:spacing w:after="200" w:line="276" w:lineRule="auto"/>
    </w:pPr>
    <w:rPr>
      <w:rFonts w:ascii="Calibri Light" w:eastAsia="Times New Roman" w:hAnsi="Calibri Light" w:cs="Times New Roman"/>
      <w:i/>
      <w:iCs/>
      <w:color w:val="4472C4"/>
      <w:spacing w:val="15"/>
      <w:sz w:val="24"/>
      <w:szCs w:val="24"/>
    </w:rPr>
  </w:style>
  <w:style w:type="paragraph" w:customStyle="1" w:styleId="TOCHeading1">
    <w:name w:val="TOC Heading1"/>
    <w:basedOn w:val="Heading1"/>
    <w:next w:val="Normal"/>
    <w:uiPriority w:val="39"/>
    <w:unhideWhenUsed/>
    <w:qFormat/>
    <w:rsid w:val="00095309"/>
    <w:pPr>
      <w:spacing w:line="259" w:lineRule="auto"/>
    </w:pPr>
    <w:rPr>
      <w:rFonts w:ascii="Calibri Light" w:eastAsia="Times New Roman" w:hAnsi="Calibri Light" w:cs="Times New Roman"/>
      <w:color w:val="2F5496"/>
    </w:rPr>
  </w:style>
  <w:style w:type="numbering" w:customStyle="1" w:styleId="NoList11">
    <w:name w:val="No List11"/>
    <w:next w:val="NoList"/>
    <w:uiPriority w:val="99"/>
    <w:semiHidden/>
    <w:unhideWhenUsed/>
    <w:rsid w:val="00095309"/>
  </w:style>
  <w:style w:type="character" w:customStyle="1" w:styleId="Heading1Char1">
    <w:name w:val="Heading 1 Char1"/>
    <w:basedOn w:val="DefaultParagraphFont"/>
    <w:uiPriority w:val="9"/>
    <w:rsid w:val="00095309"/>
    <w:rPr>
      <w:rFonts w:asciiTheme="majorHAnsi" w:eastAsiaTheme="majorEastAsia" w:hAnsiTheme="majorHAnsi" w:cstheme="majorBidi"/>
      <w:color w:val="2E74B5" w:themeColor="accent1" w:themeShade="BF"/>
      <w:sz w:val="32"/>
      <w:szCs w:val="32"/>
    </w:rPr>
  </w:style>
  <w:style w:type="character" w:customStyle="1" w:styleId="Heading3Char1">
    <w:name w:val="Heading 3 Char1"/>
    <w:basedOn w:val="DefaultParagraphFont"/>
    <w:uiPriority w:val="9"/>
    <w:semiHidden/>
    <w:rsid w:val="00095309"/>
    <w:rPr>
      <w:rFonts w:asciiTheme="majorHAnsi" w:eastAsiaTheme="majorEastAsia" w:hAnsiTheme="majorHAnsi" w:cstheme="majorBidi"/>
      <w:color w:val="1F4D78" w:themeColor="accent1" w:themeShade="7F"/>
      <w:sz w:val="24"/>
      <w:szCs w:val="24"/>
    </w:rPr>
  </w:style>
  <w:style w:type="character" w:customStyle="1" w:styleId="Heading7Char1">
    <w:name w:val="Heading 7 Char1"/>
    <w:basedOn w:val="DefaultParagraphFont"/>
    <w:uiPriority w:val="9"/>
    <w:semiHidden/>
    <w:rsid w:val="00095309"/>
    <w:rPr>
      <w:rFonts w:asciiTheme="majorHAnsi" w:eastAsiaTheme="majorEastAsia" w:hAnsiTheme="majorHAnsi" w:cstheme="majorBidi"/>
      <w:i/>
      <w:iCs/>
      <w:color w:val="1F4D78" w:themeColor="accent1" w:themeShade="7F"/>
    </w:rPr>
  </w:style>
  <w:style w:type="character" w:customStyle="1" w:styleId="SubtitleChar1">
    <w:name w:val="Subtitle Char1"/>
    <w:basedOn w:val="DefaultParagraphFont"/>
    <w:uiPriority w:val="11"/>
    <w:rsid w:val="00095309"/>
    <w:rPr>
      <w:rFonts w:eastAsiaTheme="minorEastAsia"/>
      <w:color w:val="5A5A5A" w:themeColor="text1" w:themeTint="A5"/>
      <w:spacing w:val="15"/>
    </w:rPr>
  </w:style>
  <w:style w:type="paragraph" w:styleId="TableofFigures">
    <w:name w:val="table of figures"/>
    <w:basedOn w:val="Normal"/>
    <w:next w:val="Normal"/>
    <w:uiPriority w:val="99"/>
    <w:unhideWhenUsed/>
    <w:rsid w:val="005E0265"/>
    <w:pPr>
      <w:spacing w:after="0"/>
      <w:jc w:val="both"/>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chart" Target="charts/chart3.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oter" Target="footer2.xml"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chart" Target="charts/chart2.xml" /><Relationship Id="rId5" Type="http://schemas.openxmlformats.org/officeDocument/2006/relationships/webSettings" Target="webSettings.xml" /><Relationship Id="rId15" Type="http://schemas.openxmlformats.org/officeDocument/2006/relationships/chart" Target="charts/chart5.xml" /><Relationship Id="rId10" Type="http://schemas.openxmlformats.org/officeDocument/2006/relationships/chart" Target="charts/chart1.xml" /><Relationship Id="rId4" Type="http://schemas.openxmlformats.org/officeDocument/2006/relationships/settings" Target="settings.xml" /><Relationship Id="rId9" Type="http://schemas.openxmlformats.org/officeDocument/2006/relationships/footer" Target="footer1.xml" /><Relationship Id="rId14" Type="http://schemas.openxmlformats.org/officeDocument/2006/relationships/chart" Target="charts/chart4.xml" /></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 /><Relationship Id="rId2" Type="http://schemas.microsoft.com/office/2011/relationships/chartColorStyle" Target="colors1.xml" /><Relationship Id="rId1" Type="http://schemas.microsoft.com/office/2011/relationships/chartStyle" Target="style1.xml" /></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 /><Relationship Id="rId2" Type="http://schemas.microsoft.com/office/2011/relationships/chartColorStyle" Target="colors2.xml" /><Relationship Id="rId1" Type="http://schemas.microsoft.com/office/2011/relationships/chartStyle" Target="style2.xml" /></Relationships>
</file>

<file path=word/charts/_rels/chart3.xml.rels><?xml version="1.0" encoding="UTF-8" standalone="yes"?>
<Relationships xmlns="http://schemas.openxmlformats.org/package/2006/relationships"><Relationship Id="rId3" Type="http://schemas.openxmlformats.org/officeDocument/2006/relationships/oleObject" Target="../embeddings/oleObject1.bin" /><Relationship Id="rId2" Type="http://schemas.microsoft.com/office/2011/relationships/chartColorStyle" Target="colors3.xml" /><Relationship Id="rId1" Type="http://schemas.microsoft.com/office/2011/relationships/chartStyle" Target="style3.xml" /></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xlsx" /><Relationship Id="rId2" Type="http://schemas.microsoft.com/office/2011/relationships/chartColorStyle" Target="colors4.xml" /><Relationship Id="rId1" Type="http://schemas.microsoft.com/office/2011/relationships/chartStyle" Target="style4.xml" /></Relationships>
</file>

<file path=word/charts/_rels/chart5.xml.rels><?xml version="1.0" encoding="UTF-8" standalone="yes"?>
<Relationships xmlns="http://schemas.openxmlformats.org/package/2006/relationships"><Relationship Id="rId3" Type="http://schemas.openxmlformats.org/officeDocument/2006/relationships/themeOverride" Target="../theme/themeOverride1.xml" /><Relationship Id="rId2" Type="http://schemas.microsoft.com/office/2011/relationships/chartColorStyle" Target="colors5.xml" /><Relationship Id="rId1" Type="http://schemas.microsoft.com/office/2011/relationships/chartStyle" Target="style5.xml" /><Relationship Id="rId4" Type="http://schemas.openxmlformats.org/officeDocument/2006/relationships/oleObject" Target="Book1" TargetMode="External" /></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spPr>
            <a:ln w="34925" cap="rnd">
              <a:solidFill>
                <a:schemeClr val="accent1"/>
              </a:solidFill>
              <a:round/>
            </a:ln>
            <a:effectLst>
              <a:outerShdw blurRad="57150" dist="19050" dir="5400000" algn="ctr" rotWithShape="0">
                <a:srgbClr val="000000">
                  <a:alpha val="63000"/>
                </a:srgbClr>
              </a:outerShdw>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strRef>
              <c:f>Sheet1!$B$1:$F$1</c:f>
              <c:strCache>
                <c:ptCount val="5"/>
                <c:pt idx="0">
                  <c:v>Baseline 2017</c:v>
                </c:pt>
                <c:pt idx="1">
                  <c:v>Actual 2018</c:v>
                </c:pt>
                <c:pt idx="2">
                  <c:v>Actual 2019</c:v>
                </c:pt>
                <c:pt idx="3">
                  <c:v>Actual 2020</c:v>
                </c:pt>
                <c:pt idx="4">
                  <c:v>Actual 2021</c:v>
                </c:pt>
              </c:strCache>
            </c:strRef>
          </c:cat>
          <c:val>
            <c:numRef>
              <c:f>Sheet1!$B$2:$F$2</c:f>
              <c:numCache>
                <c:formatCode>General</c:formatCode>
                <c:ptCount val="5"/>
                <c:pt idx="0">
                  <c:v>89.8</c:v>
                </c:pt>
                <c:pt idx="1">
                  <c:v>90</c:v>
                </c:pt>
                <c:pt idx="2">
                  <c:v>90.4</c:v>
                </c:pt>
                <c:pt idx="3">
                  <c:v>91.8</c:v>
                </c:pt>
                <c:pt idx="4">
                  <c:v>91.4</c:v>
                </c:pt>
              </c:numCache>
            </c:numRef>
          </c:val>
          <c:smooth val="0"/>
          <c:extLst>
            <c:ext xmlns:c16="http://schemas.microsoft.com/office/drawing/2014/chart" uri="{C3380CC4-5D6E-409C-BE32-E72D297353CC}">
              <c16:uniqueId val="{00000000-7F0A-4F82-9D33-752EEDBBC806}"/>
            </c:ext>
          </c:extLst>
        </c:ser>
        <c:dLbls>
          <c:dLblPos val="ctr"/>
          <c:showLegendKey val="0"/>
          <c:showVal val="1"/>
          <c:showCatName val="0"/>
          <c:showSerName val="0"/>
          <c:showPercent val="0"/>
          <c:showBubbleSize val="0"/>
        </c:dLbls>
        <c:smooth val="0"/>
        <c:axId val="333143128"/>
        <c:axId val="333144112"/>
      </c:lineChart>
      <c:catAx>
        <c:axId val="333143128"/>
        <c:scaling>
          <c:orientation val="minMax"/>
        </c:scaling>
        <c:delete val="0"/>
        <c:axPos val="b"/>
        <c:numFmt formatCode="General" sourceLinked="1"/>
        <c:majorTickMark val="none"/>
        <c:minorTickMark val="none"/>
        <c:tickLblPos val="nextTo"/>
        <c:spPr>
          <a:noFill/>
          <a:ln w="9525" cap="flat" cmpd="sng" algn="ctr">
            <a:solidFill>
              <a:schemeClr val="lt1">
                <a:lumMod val="95000"/>
                <a:alpha val="10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33144112"/>
        <c:crosses val="autoZero"/>
        <c:auto val="1"/>
        <c:lblAlgn val="ctr"/>
        <c:lblOffset val="100"/>
        <c:noMultiLvlLbl val="0"/>
      </c:catAx>
      <c:valAx>
        <c:axId val="333144112"/>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33143128"/>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4.9656378409504279E-2"/>
          <c:y val="0.15906275249124696"/>
          <c:w val="0.76596608348448592"/>
          <c:h val="0.73348630370840062"/>
        </c:manualLayout>
      </c:layout>
      <c:bar3DChart>
        <c:barDir val="col"/>
        <c:grouping val="clustered"/>
        <c:varyColors val="0"/>
        <c:ser>
          <c:idx val="0"/>
          <c:order val="0"/>
          <c:tx>
            <c:strRef>
              <c:f>Sheet1!$A$3</c:f>
              <c:strCache>
                <c:ptCount val="1"/>
                <c:pt idx="0">
                  <c:v>Economic Development </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multiLvlStrRef>
              <c:f>Sheet1!$B$1:$I$2</c:f>
              <c:multiLvlStrCache>
                <c:ptCount val="8"/>
                <c:lvl>
                  <c:pt idx="0">
                    <c:v>Plan</c:v>
                  </c:pt>
                  <c:pt idx="1">
                    <c:v>Exec</c:v>
                  </c:pt>
                  <c:pt idx="2">
                    <c:v>Plan </c:v>
                  </c:pt>
                  <c:pt idx="3">
                    <c:v>Exec</c:v>
                  </c:pt>
                  <c:pt idx="4">
                    <c:v>Plan </c:v>
                  </c:pt>
                  <c:pt idx="5">
                    <c:v>Exec</c:v>
                  </c:pt>
                  <c:pt idx="6">
                    <c:v>Plan </c:v>
                  </c:pt>
                  <c:pt idx="7">
                    <c:v>Exec</c:v>
                  </c:pt>
                </c:lvl>
                <c:lvl>
                  <c:pt idx="0">
                    <c:v>2018</c:v>
                  </c:pt>
                  <c:pt idx="2">
                    <c:v>2019</c:v>
                  </c:pt>
                  <c:pt idx="4">
                    <c:v>2020</c:v>
                  </c:pt>
                  <c:pt idx="6">
                    <c:v>2021</c:v>
                  </c:pt>
                </c:lvl>
              </c:multiLvlStrCache>
            </c:multiLvlStrRef>
          </c:cat>
          <c:val>
            <c:numRef>
              <c:f>Sheet1!$B$3:$I$3</c:f>
              <c:numCache>
                <c:formatCode>General</c:formatCode>
                <c:ptCount val="8"/>
                <c:pt idx="0">
                  <c:v>26</c:v>
                </c:pt>
                <c:pt idx="1">
                  <c:v>23</c:v>
                </c:pt>
                <c:pt idx="2">
                  <c:v>25</c:v>
                </c:pt>
                <c:pt idx="3">
                  <c:v>22</c:v>
                </c:pt>
                <c:pt idx="4">
                  <c:v>28</c:v>
                </c:pt>
                <c:pt idx="5">
                  <c:v>25</c:v>
                </c:pt>
                <c:pt idx="6">
                  <c:v>39</c:v>
                </c:pt>
                <c:pt idx="7">
                  <c:v>34</c:v>
                </c:pt>
              </c:numCache>
            </c:numRef>
          </c:val>
          <c:extLst>
            <c:ext xmlns:c16="http://schemas.microsoft.com/office/drawing/2014/chart" uri="{C3380CC4-5D6E-409C-BE32-E72D297353CC}">
              <c16:uniqueId val="{00000000-F8A1-4C3F-9DFC-BD05863FB075}"/>
            </c:ext>
          </c:extLst>
        </c:ser>
        <c:ser>
          <c:idx val="1"/>
          <c:order val="1"/>
          <c:tx>
            <c:strRef>
              <c:f>Sheet1!$A$4</c:f>
              <c:strCache>
                <c:ptCount val="1"/>
                <c:pt idx="0">
                  <c:v>Social Development</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multiLvlStrRef>
              <c:f>Sheet1!$B$1:$I$2</c:f>
              <c:multiLvlStrCache>
                <c:ptCount val="8"/>
                <c:lvl>
                  <c:pt idx="0">
                    <c:v>Plan</c:v>
                  </c:pt>
                  <c:pt idx="1">
                    <c:v>Exec</c:v>
                  </c:pt>
                  <c:pt idx="2">
                    <c:v>Plan </c:v>
                  </c:pt>
                  <c:pt idx="3">
                    <c:v>Exec</c:v>
                  </c:pt>
                  <c:pt idx="4">
                    <c:v>Plan </c:v>
                  </c:pt>
                  <c:pt idx="5">
                    <c:v>Exec</c:v>
                  </c:pt>
                  <c:pt idx="6">
                    <c:v>Plan </c:v>
                  </c:pt>
                  <c:pt idx="7">
                    <c:v>Exec</c:v>
                  </c:pt>
                </c:lvl>
                <c:lvl>
                  <c:pt idx="0">
                    <c:v>2018</c:v>
                  </c:pt>
                  <c:pt idx="2">
                    <c:v>2019</c:v>
                  </c:pt>
                  <c:pt idx="4">
                    <c:v>2020</c:v>
                  </c:pt>
                  <c:pt idx="6">
                    <c:v>2021</c:v>
                  </c:pt>
                </c:lvl>
              </c:multiLvlStrCache>
            </c:multiLvlStrRef>
          </c:cat>
          <c:val>
            <c:numRef>
              <c:f>Sheet1!$B$4:$I$4</c:f>
              <c:numCache>
                <c:formatCode>General</c:formatCode>
                <c:ptCount val="8"/>
                <c:pt idx="0">
                  <c:v>61</c:v>
                </c:pt>
                <c:pt idx="1">
                  <c:v>54</c:v>
                </c:pt>
                <c:pt idx="2">
                  <c:v>47</c:v>
                </c:pt>
                <c:pt idx="3">
                  <c:v>43</c:v>
                </c:pt>
                <c:pt idx="4">
                  <c:v>56</c:v>
                </c:pt>
                <c:pt idx="5">
                  <c:v>50</c:v>
                </c:pt>
                <c:pt idx="6">
                  <c:v>66</c:v>
                </c:pt>
                <c:pt idx="7">
                  <c:v>61</c:v>
                </c:pt>
              </c:numCache>
            </c:numRef>
          </c:val>
          <c:extLst>
            <c:ext xmlns:c16="http://schemas.microsoft.com/office/drawing/2014/chart" uri="{C3380CC4-5D6E-409C-BE32-E72D297353CC}">
              <c16:uniqueId val="{00000001-F8A1-4C3F-9DFC-BD05863FB075}"/>
            </c:ext>
          </c:extLst>
        </c:ser>
        <c:ser>
          <c:idx val="2"/>
          <c:order val="2"/>
          <c:tx>
            <c:strRef>
              <c:f>Sheet1!$A$5</c:f>
              <c:strCache>
                <c:ptCount val="1"/>
                <c:pt idx="0">
                  <c:v>Environment, Infrastructure and Human Settlement</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multiLvlStrRef>
              <c:f>Sheet1!$B$1:$I$2</c:f>
              <c:multiLvlStrCache>
                <c:ptCount val="8"/>
                <c:lvl>
                  <c:pt idx="0">
                    <c:v>Plan</c:v>
                  </c:pt>
                  <c:pt idx="1">
                    <c:v>Exec</c:v>
                  </c:pt>
                  <c:pt idx="2">
                    <c:v>Plan </c:v>
                  </c:pt>
                  <c:pt idx="3">
                    <c:v>Exec</c:v>
                  </c:pt>
                  <c:pt idx="4">
                    <c:v>Plan </c:v>
                  </c:pt>
                  <c:pt idx="5">
                    <c:v>Exec</c:v>
                  </c:pt>
                  <c:pt idx="6">
                    <c:v>Plan </c:v>
                  </c:pt>
                  <c:pt idx="7">
                    <c:v>Exec</c:v>
                  </c:pt>
                </c:lvl>
                <c:lvl>
                  <c:pt idx="0">
                    <c:v>2018</c:v>
                  </c:pt>
                  <c:pt idx="2">
                    <c:v>2019</c:v>
                  </c:pt>
                  <c:pt idx="4">
                    <c:v>2020</c:v>
                  </c:pt>
                  <c:pt idx="6">
                    <c:v>2021</c:v>
                  </c:pt>
                </c:lvl>
              </c:multiLvlStrCache>
            </c:multiLvlStrRef>
          </c:cat>
          <c:val>
            <c:numRef>
              <c:f>Sheet1!$B$5:$I$5</c:f>
              <c:numCache>
                <c:formatCode>General</c:formatCode>
                <c:ptCount val="8"/>
                <c:pt idx="0">
                  <c:v>23</c:v>
                </c:pt>
                <c:pt idx="1">
                  <c:v>20</c:v>
                </c:pt>
                <c:pt idx="2">
                  <c:v>17</c:v>
                </c:pt>
                <c:pt idx="3">
                  <c:v>14</c:v>
                </c:pt>
                <c:pt idx="4">
                  <c:v>22</c:v>
                </c:pt>
                <c:pt idx="5">
                  <c:v>21</c:v>
                </c:pt>
                <c:pt idx="6">
                  <c:v>41</c:v>
                </c:pt>
                <c:pt idx="7">
                  <c:v>37</c:v>
                </c:pt>
              </c:numCache>
            </c:numRef>
          </c:val>
          <c:extLst>
            <c:ext xmlns:c16="http://schemas.microsoft.com/office/drawing/2014/chart" uri="{C3380CC4-5D6E-409C-BE32-E72D297353CC}">
              <c16:uniqueId val="{00000002-F8A1-4C3F-9DFC-BD05863FB075}"/>
            </c:ext>
          </c:extLst>
        </c:ser>
        <c:ser>
          <c:idx val="3"/>
          <c:order val="3"/>
          <c:tx>
            <c:strRef>
              <c:f>Sheet1!$A$6</c:f>
              <c:strCache>
                <c:ptCount val="1"/>
                <c:pt idx="0">
                  <c:v>Governance, Corruption and Public Accountability</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cat>
            <c:multiLvlStrRef>
              <c:f>Sheet1!$B$1:$I$2</c:f>
              <c:multiLvlStrCache>
                <c:ptCount val="8"/>
                <c:lvl>
                  <c:pt idx="0">
                    <c:v>Plan</c:v>
                  </c:pt>
                  <c:pt idx="1">
                    <c:v>Exec</c:v>
                  </c:pt>
                  <c:pt idx="2">
                    <c:v>Plan </c:v>
                  </c:pt>
                  <c:pt idx="3">
                    <c:v>Exec</c:v>
                  </c:pt>
                  <c:pt idx="4">
                    <c:v>Plan </c:v>
                  </c:pt>
                  <c:pt idx="5">
                    <c:v>Exec</c:v>
                  </c:pt>
                  <c:pt idx="6">
                    <c:v>Plan </c:v>
                  </c:pt>
                  <c:pt idx="7">
                    <c:v>Exec</c:v>
                  </c:pt>
                </c:lvl>
                <c:lvl>
                  <c:pt idx="0">
                    <c:v>2018</c:v>
                  </c:pt>
                  <c:pt idx="2">
                    <c:v>2019</c:v>
                  </c:pt>
                  <c:pt idx="4">
                    <c:v>2020</c:v>
                  </c:pt>
                  <c:pt idx="6">
                    <c:v>2021</c:v>
                  </c:pt>
                </c:lvl>
              </c:multiLvlStrCache>
            </c:multiLvlStrRef>
          </c:cat>
          <c:val>
            <c:numRef>
              <c:f>Sheet1!$B$6:$I$6</c:f>
              <c:numCache>
                <c:formatCode>General</c:formatCode>
                <c:ptCount val="8"/>
                <c:pt idx="0">
                  <c:v>20</c:v>
                </c:pt>
                <c:pt idx="1">
                  <c:v>20</c:v>
                </c:pt>
                <c:pt idx="2">
                  <c:v>25</c:v>
                </c:pt>
                <c:pt idx="3">
                  <c:v>24</c:v>
                </c:pt>
                <c:pt idx="4">
                  <c:v>16</c:v>
                </c:pt>
                <c:pt idx="5">
                  <c:v>16</c:v>
                </c:pt>
                <c:pt idx="6">
                  <c:v>32</c:v>
                </c:pt>
                <c:pt idx="7">
                  <c:v>31</c:v>
                </c:pt>
              </c:numCache>
            </c:numRef>
          </c:val>
          <c:extLst>
            <c:ext xmlns:c16="http://schemas.microsoft.com/office/drawing/2014/chart" uri="{C3380CC4-5D6E-409C-BE32-E72D297353CC}">
              <c16:uniqueId val="{00000003-F8A1-4C3F-9DFC-BD05863FB075}"/>
            </c:ext>
          </c:extLst>
        </c:ser>
        <c:dLbls>
          <c:showLegendKey val="0"/>
          <c:showVal val="1"/>
          <c:showCatName val="0"/>
          <c:showSerName val="0"/>
          <c:showPercent val="0"/>
          <c:showBubbleSize val="0"/>
        </c:dLbls>
        <c:gapWidth val="150"/>
        <c:shape val="box"/>
        <c:axId val="355247848"/>
        <c:axId val="355240792"/>
        <c:axId val="0"/>
      </c:bar3DChart>
      <c:catAx>
        <c:axId val="355247848"/>
        <c:scaling>
          <c:orientation val="minMax"/>
        </c:scaling>
        <c:delete val="0"/>
        <c:axPos val="b"/>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55240792"/>
        <c:crosses val="autoZero"/>
        <c:auto val="1"/>
        <c:lblAlgn val="ctr"/>
        <c:lblOffset val="100"/>
        <c:noMultiLvlLbl val="0"/>
      </c:catAx>
      <c:valAx>
        <c:axId val="355240792"/>
        <c:scaling>
          <c:orientation val="minMax"/>
        </c:scaling>
        <c:delete val="0"/>
        <c:axPos val="l"/>
        <c:majorGridlines>
          <c:spPr>
            <a:ln w="9525" cap="flat" cmpd="sng" algn="ctr">
              <a:solidFill>
                <a:schemeClr val="dk1">
                  <a:lumMod val="50000"/>
                  <a:lumOff val="5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355247848"/>
        <c:crosses val="autoZero"/>
        <c:crossBetween val="between"/>
      </c:valAx>
      <c:spPr>
        <a:noFill/>
        <a:ln>
          <a:noFill/>
        </a:ln>
        <a:effectLst/>
      </c:spPr>
    </c:plotArea>
    <c:legend>
      <c:legendPos val="r"/>
      <c:layout>
        <c:manualLayout>
          <c:xMode val="edge"/>
          <c:yMode val="edge"/>
          <c:x val="0.83094844315407301"/>
          <c:y val="0.2671142675977784"/>
          <c:w val="0.14004807706817407"/>
          <c:h val="0.55782513450294879"/>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6.7423944888244908E-2"/>
          <c:y val="8.9829059829059824E-2"/>
          <c:w val="0.8186669462927304"/>
          <c:h val="0.82128698656257715"/>
        </c:manualLayout>
      </c:layout>
      <c:barChart>
        <c:barDir val="col"/>
        <c:grouping val="clustered"/>
        <c:varyColors val="0"/>
        <c:ser>
          <c:idx val="0"/>
          <c:order val="0"/>
          <c:tx>
            <c:strRef>
              <c:f>Sheet1!$A$2</c:f>
              <c:strCache>
                <c:ptCount val="1"/>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Sheet1!$B$1:$H$1</c:f>
              <c:strCache>
                <c:ptCount val="7"/>
                <c:pt idx="0">
                  <c:v>Baseline 2017</c:v>
                </c:pt>
                <c:pt idx="1">
                  <c:v>Actual 2018</c:v>
                </c:pt>
                <c:pt idx="2">
                  <c:v>Actual 2019</c:v>
                </c:pt>
                <c:pt idx="3">
                  <c:v>Target 2020</c:v>
                </c:pt>
                <c:pt idx="4">
                  <c:v>Actual</c:v>
                </c:pt>
                <c:pt idx="5">
                  <c:v>Target 2021</c:v>
                </c:pt>
                <c:pt idx="6">
                  <c:v>Actual 2021</c:v>
                </c:pt>
              </c:strCache>
            </c:strRef>
          </c:cat>
          <c:val>
            <c:numRef>
              <c:f>Sheet1!$B$2:$H$2</c:f>
              <c:numCache>
                <c:formatCode>General</c:formatCode>
                <c:ptCount val="7"/>
                <c:pt idx="4">
                  <c:v>2020</c:v>
                </c:pt>
              </c:numCache>
            </c:numRef>
          </c:val>
          <c:extLst>
            <c:ext xmlns:c16="http://schemas.microsoft.com/office/drawing/2014/chart" uri="{C3380CC4-5D6E-409C-BE32-E72D297353CC}">
              <c16:uniqueId val="{00000000-7DE3-458B-8BF0-83C84B8BE5C1}"/>
            </c:ext>
          </c:extLst>
        </c:ser>
        <c:ser>
          <c:idx val="1"/>
          <c:order val="1"/>
          <c:tx>
            <c:strRef>
              <c:f>Sheet1!$A$3</c:f>
              <c:strCache>
                <c:ptCount val="1"/>
                <c:pt idx="0">
                  <c:v>IGF</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Sheet1!$B$1:$H$1</c:f>
              <c:strCache>
                <c:ptCount val="7"/>
                <c:pt idx="0">
                  <c:v>Baseline 2017</c:v>
                </c:pt>
                <c:pt idx="1">
                  <c:v>Actual 2018</c:v>
                </c:pt>
                <c:pt idx="2">
                  <c:v>Actual 2019</c:v>
                </c:pt>
                <c:pt idx="3">
                  <c:v>Target 2020</c:v>
                </c:pt>
                <c:pt idx="4">
                  <c:v>Actual</c:v>
                </c:pt>
                <c:pt idx="5">
                  <c:v>Target 2021</c:v>
                </c:pt>
                <c:pt idx="6">
                  <c:v>Actual 2021</c:v>
                </c:pt>
              </c:strCache>
            </c:strRef>
          </c:cat>
          <c:val>
            <c:numRef>
              <c:f>Sheet1!$B$3:$H$3</c:f>
              <c:numCache>
                <c:formatCode>#,##0.00</c:formatCode>
                <c:ptCount val="7"/>
                <c:pt idx="0">
                  <c:v>269360.40000000002</c:v>
                </c:pt>
                <c:pt idx="1">
                  <c:v>467548.52</c:v>
                </c:pt>
                <c:pt idx="2">
                  <c:v>455034.49</c:v>
                </c:pt>
                <c:pt idx="3">
                  <c:v>422883.69</c:v>
                </c:pt>
                <c:pt idx="4">
                  <c:v>501793.59</c:v>
                </c:pt>
                <c:pt idx="5">
                  <c:v>578820.94999999995</c:v>
                </c:pt>
                <c:pt idx="6">
                  <c:v>477137.77</c:v>
                </c:pt>
              </c:numCache>
            </c:numRef>
          </c:val>
          <c:extLst>
            <c:ext xmlns:c16="http://schemas.microsoft.com/office/drawing/2014/chart" uri="{C3380CC4-5D6E-409C-BE32-E72D297353CC}">
              <c16:uniqueId val="{00000001-7DE3-458B-8BF0-83C84B8BE5C1}"/>
            </c:ext>
          </c:extLst>
        </c:ser>
        <c:ser>
          <c:idx val="2"/>
          <c:order val="2"/>
          <c:tx>
            <c:strRef>
              <c:f>Sheet1!$A$4</c:f>
              <c:strCache>
                <c:ptCount val="1"/>
                <c:pt idx="0">
                  <c:v>DACF</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Sheet1!$B$1:$H$1</c:f>
              <c:strCache>
                <c:ptCount val="7"/>
                <c:pt idx="0">
                  <c:v>Baseline 2017</c:v>
                </c:pt>
                <c:pt idx="1">
                  <c:v>Actual 2018</c:v>
                </c:pt>
                <c:pt idx="2">
                  <c:v>Actual 2019</c:v>
                </c:pt>
                <c:pt idx="3">
                  <c:v>Target 2020</c:v>
                </c:pt>
                <c:pt idx="4">
                  <c:v>Actual</c:v>
                </c:pt>
                <c:pt idx="5">
                  <c:v>Target 2021</c:v>
                </c:pt>
                <c:pt idx="6">
                  <c:v>Actual 2021</c:v>
                </c:pt>
              </c:strCache>
            </c:strRef>
          </c:cat>
          <c:val>
            <c:numRef>
              <c:f>Sheet1!$B$4:$H$4</c:f>
              <c:numCache>
                <c:formatCode>#,##0.00</c:formatCode>
                <c:ptCount val="7"/>
                <c:pt idx="0">
                  <c:v>1551882.82</c:v>
                </c:pt>
                <c:pt idx="1">
                  <c:v>1198898.69</c:v>
                </c:pt>
                <c:pt idx="2">
                  <c:v>1887232.53</c:v>
                </c:pt>
                <c:pt idx="3">
                  <c:v>3468511.44</c:v>
                </c:pt>
                <c:pt idx="4">
                  <c:v>1962216.04</c:v>
                </c:pt>
                <c:pt idx="5">
                  <c:v>3950965</c:v>
                </c:pt>
                <c:pt idx="6">
                  <c:v>750795.55</c:v>
                </c:pt>
              </c:numCache>
            </c:numRef>
          </c:val>
          <c:extLst>
            <c:ext xmlns:c16="http://schemas.microsoft.com/office/drawing/2014/chart" uri="{C3380CC4-5D6E-409C-BE32-E72D297353CC}">
              <c16:uniqueId val="{00000002-7DE3-458B-8BF0-83C84B8BE5C1}"/>
            </c:ext>
          </c:extLst>
        </c:ser>
        <c:ser>
          <c:idx val="3"/>
          <c:order val="3"/>
          <c:tx>
            <c:strRef>
              <c:f>Sheet1!$A$5</c:f>
              <c:strCache>
                <c:ptCount val="1"/>
                <c:pt idx="0">
                  <c:v>MP’s CF</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Sheet1!$B$1:$H$1</c:f>
              <c:strCache>
                <c:ptCount val="7"/>
                <c:pt idx="0">
                  <c:v>Baseline 2017</c:v>
                </c:pt>
                <c:pt idx="1">
                  <c:v>Actual 2018</c:v>
                </c:pt>
                <c:pt idx="2">
                  <c:v>Actual 2019</c:v>
                </c:pt>
                <c:pt idx="3">
                  <c:v>Target 2020</c:v>
                </c:pt>
                <c:pt idx="4">
                  <c:v>Actual</c:v>
                </c:pt>
                <c:pt idx="5">
                  <c:v>Target 2021</c:v>
                </c:pt>
                <c:pt idx="6">
                  <c:v>Actual 2021</c:v>
                </c:pt>
              </c:strCache>
            </c:strRef>
          </c:cat>
          <c:val>
            <c:numRef>
              <c:f>Sheet1!$B$5:$H$5</c:f>
              <c:numCache>
                <c:formatCode>#,##0.00</c:formatCode>
                <c:ptCount val="7"/>
                <c:pt idx="0">
                  <c:v>156971.34</c:v>
                </c:pt>
                <c:pt idx="1">
                  <c:v>339739</c:v>
                </c:pt>
                <c:pt idx="2">
                  <c:v>404138.5</c:v>
                </c:pt>
                <c:pt idx="3">
                  <c:v>300000</c:v>
                </c:pt>
                <c:pt idx="4">
                  <c:v>388724.68</c:v>
                </c:pt>
                <c:pt idx="5">
                  <c:v>276567.55</c:v>
                </c:pt>
                <c:pt idx="6">
                  <c:v>359251.92</c:v>
                </c:pt>
              </c:numCache>
            </c:numRef>
          </c:val>
          <c:extLst>
            <c:ext xmlns:c16="http://schemas.microsoft.com/office/drawing/2014/chart" uri="{C3380CC4-5D6E-409C-BE32-E72D297353CC}">
              <c16:uniqueId val="{00000003-7DE3-458B-8BF0-83C84B8BE5C1}"/>
            </c:ext>
          </c:extLst>
        </c:ser>
        <c:ser>
          <c:idx val="4"/>
          <c:order val="4"/>
          <c:tx>
            <c:strRef>
              <c:f>Sheet1!$A$6</c:f>
              <c:strCache>
                <c:ptCount val="1"/>
                <c:pt idx="0">
                  <c:v>PWDs CF</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Sheet1!$B$1:$H$1</c:f>
              <c:strCache>
                <c:ptCount val="7"/>
                <c:pt idx="0">
                  <c:v>Baseline 2017</c:v>
                </c:pt>
                <c:pt idx="1">
                  <c:v>Actual 2018</c:v>
                </c:pt>
                <c:pt idx="2">
                  <c:v>Actual 2019</c:v>
                </c:pt>
                <c:pt idx="3">
                  <c:v>Target 2020</c:v>
                </c:pt>
                <c:pt idx="4">
                  <c:v>Actual</c:v>
                </c:pt>
                <c:pt idx="5">
                  <c:v>Target 2021</c:v>
                </c:pt>
                <c:pt idx="6">
                  <c:v>Actual 2021</c:v>
                </c:pt>
              </c:strCache>
            </c:strRef>
          </c:cat>
          <c:val>
            <c:numRef>
              <c:f>Sheet1!$B$6:$H$6</c:f>
              <c:numCache>
                <c:formatCode>#,##0.00</c:formatCode>
                <c:ptCount val="7"/>
                <c:pt idx="0" formatCode="General">
                  <c:v>0</c:v>
                </c:pt>
                <c:pt idx="1">
                  <c:v>215823.41</c:v>
                </c:pt>
                <c:pt idx="2">
                  <c:v>175228.08</c:v>
                </c:pt>
                <c:pt idx="3">
                  <c:v>200000</c:v>
                </c:pt>
                <c:pt idx="4">
                  <c:v>207053.33</c:v>
                </c:pt>
                <c:pt idx="5">
                  <c:v>118528.95</c:v>
                </c:pt>
                <c:pt idx="6">
                  <c:v>80032.61</c:v>
                </c:pt>
              </c:numCache>
            </c:numRef>
          </c:val>
          <c:extLst>
            <c:ext xmlns:c16="http://schemas.microsoft.com/office/drawing/2014/chart" uri="{C3380CC4-5D6E-409C-BE32-E72D297353CC}">
              <c16:uniqueId val="{00000004-7DE3-458B-8BF0-83C84B8BE5C1}"/>
            </c:ext>
          </c:extLst>
        </c:ser>
        <c:ser>
          <c:idx val="5"/>
          <c:order val="5"/>
          <c:tx>
            <c:strRef>
              <c:f>Sheet1!$A$7</c:f>
              <c:strCache>
                <c:ptCount val="1"/>
                <c:pt idx="0">
                  <c:v>DDF</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Sheet1!$B$1:$H$1</c:f>
              <c:strCache>
                <c:ptCount val="7"/>
                <c:pt idx="0">
                  <c:v>Baseline 2017</c:v>
                </c:pt>
                <c:pt idx="1">
                  <c:v>Actual 2018</c:v>
                </c:pt>
                <c:pt idx="2">
                  <c:v>Actual 2019</c:v>
                </c:pt>
                <c:pt idx="3">
                  <c:v>Target 2020</c:v>
                </c:pt>
                <c:pt idx="4">
                  <c:v>Actual</c:v>
                </c:pt>
                <c:pt idx="5">
                  <c:v>Target 2021</c:v>
                </c:pt>
                <c:pt idx="6">
                  <c:v>Actual 2021</c:v>
                </c:pt>
              </c:strCache>
            </c:strRef>
          </c:cat>
          <c:val>
            <c:numRef>
              <c:f>Sheet1!$B$7:$H$7</c:f>
              <c:numCache>
                <c:formatCode>#,##0.00</c:formatCode>
                <c:ptCount val="7"/>
                <c:pt idx="0" formatCode="General">
                  <c:v>0</c:v>
                </c:pt>
                <c:pt idx="1">
                  <c:v>630872.21</c:v>
                </c:pt>
                <c:pt idx="2">
                  <c:v>1283475.58</c:v>
                </c:pt>
                <c:pt idx="3">
                  <c:v>1283475.58</c:v>
                </c:pt>
                <c:pt idx="4">
                  <c:v>585329.01</c:v>
                </c:pt>
                <c:pt idx="5">
                  <c:v>1916404.13</c:v>
                </c:pt>
                <c:pt idx="6">
                  <c:v>1465192</c:v>
                </c:pt>
              </c:numCache>
            </c:numRef>
          </c:val>
          <c:extLst>
            <c:ext xmlns:c16="http://schemas.microsoft.com/office/drawing/2014/chart" uri="{C3380CC4-5D6E-409C-BE32-E72D297353CC}">
              <c16:uniqueId val="{00000005-7DE3-458B-8BF0-83C84B8BE5C1}"/>
            </c:ext>
          </c:extLst>
        </c:ser>
        <c:ser>
          <c:idx val="6"/>
          <c:order val="6"/>
          <c:tx>
            <c:strRef>
              <c:f>Sheet1!$A$8</c:f>
              <c:strCache>
                <c:ptCount val="1"/>
                <c:pt idx="0">
                  <c:v>GSOP</c:v>
                </c:pt>
              </c:strCache>
            </c:strRef>
          </c:tx>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Sheet1!$B$1:$H$1</c:f>
              <c:strCache>
                <c:ptCount val="7"/>
                <c:pt idx="0">
                  <c:v>Baseline 2017</c:v>
                </c:pt>
                <c:pt idx="1">
                  <c:v>Actual 2018</c:v>
                </c:pt>
                <c:pt idx="2">
                  <c:v>Actual 2019</c:v>
                </c:pt>
                <c:pt idx="3">
                  <c:v>Target 2020</c:v>
                </c:pt>
                <c:pt idx="4">
                  <c:v>Actual</c:v>
                </c:pt>
                <c:pt idx="5">
                  <c:v>Target 2021</c:v>
                </c:pt>
                <c:pt idx="6">
                  <c:v>Actual 2021</c:v>
                </c:pt>
              </c:strCache>
            </c:strRef>
          </c:cat>
          <c:val>
            <c:numRef>
              <c:f>Sheet1!$B$8:$H$8</c:f>
              <c:numCache>
                <c:formatCode>General</c:formatCode>
                <c:ptCount val="7"/>
              </c:numCache>
            </c:numRef>
          </c:val>
          <c:extLst>
            <c:ext xmlns:c16="http://schemas.microsoft.com/office/drawing/2014/chart" uri="{C3380CC4-5D6E-409C-BE32-E72D297353CC}">
              <c16:uniqueId val="{00000006-7DE3-458B-8BF0-83C84B8BE5C1}"/>
            </c:ext>
          </c:extLst>
        </c:ser>
        <c:ser>
          <c:idx val="7"/>
          <c:order val="7"/>
          <c:tx>
            <c:strRef>
              <c:f>Sheet1!$A$9</c:f>
              <c:strCache>
                <c:ptCount val="1"/>
                <c:pt idx="0">
                  <c:v>UDG</c:v>
                </c:pt>
              </c:strCache>
            </c:strRef>
          </c:tx>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Sheet1!$B$1:$H$1</c:f>
              <c:strCache>
                <c:ptCount val="7"/>
                <c:pt idx="0">
                  <c:v>Baseline 2017</c:v>
                </c:pt>
                <c:pt idx="1">
                  <c:v>Actual 2018</c:v>
                </c:pt>
                <c:pt idx="2">
                  <c:v>Actual 2019</c:v>
                </c:pt>
                <c:pt idx="3">
                  <c:v>Target 2020</c:v>
                </c:pt>
                <c:pt idx="4">
                  <c:v>Actual</c:v>
                </c:pt>
                <c:pt idx="5">
                  <c:v>Target 2021</c:v>
                </c:pt>
                <c:pt idx="6">
                  <c:v>Actual 2021</c:v>
                </c:pt>
              </c:strCache>
            </c:strRef>
          </c:cat>
          <c:val>
            <c:numRef>
              <c:f>Sheet1!$B$9:$H$9</c:f>
              <c:numCache>
                <c:formatCode>General</c:formatCode>
                <c:ptCount val="7"/>
              </c:numCache>
            </c:numRef>
          </c:val>
          <c:extLst>
            <c:ext xmlns:c16="http://schemas.microsoft.com/office/drawing/2014/chart" uri="{C3380CC4-5D6E-409C-BE32-E72D297353CC}">
              <c16:uniqueId val="{00000007-7DE3-458B-8BF0-83C84B8BE5C1}"/>
            </c:ext>
          </c:extLst>
        </c:ser>
        <c:ser>
          <c:idx val="8"/>
          <c:order val="8"/>
          <c:tx>
            <c:strRef>
              <c:f>Sheet1!$A$10</c:f>
              <c:strCache>
                <c:ptCount val="1"/>
                <c:pt idx="0">
                  <c:v>LEAP</c:v>
                </c:pt>
              </c:strCache>
            </c:strRef>
          </c:tx>
          <c:spPr>
            <a:gradFill rotWithShape="1">
              <a:gsLst>
                <a:gs pos="0">
                  <a:schemeClr val="accent3">
                    <a:lumMod val="60000"/>
                    <a:satMod val="103000"/>
                    <a:lumMod val="102000"/>
                    <a:tint val="94000"/>
                  </a:schemeClr>
                </a:gs>
                <a:gs pos="50000">
                  <a:schemeClr val="accent3">
                    <a:lumMod val="60000"/>
                    <a:satMod val="110000"/>
                    <a:lumMod val="100000"/>
                    <a:shade val="100000"/>
                  </a:schemeClr>
                </a:gs>
                <a:gs pos="100000">
                  <a:schemeClr val="accent3">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Sheet1!$B$1:$H$1</c:f>
              <c:strCache>
                <c:ptCount val="7"/>
                <c:pt idx="0">
                  <c:v>Baseline 2017</c:v>
                </c:pt>
                <c:pt idx="1">
                  <c:v>Actual 2018</c:v>
                </c:pt>
                <c:pt idx="2">
                  <c:v>Actual 2019</c:v>
                </c:pt>
                <c:pt idx="3">
                  <c:v>Target 2020</c:v>
                </c:pt>
                <c:pt idx="4">
                  <c:v>Actual</c:v>
                </c:pt>
                <c:pt idx="5">
                  <c:v>Target 2021</c:v>
                </c:pt>
                <c:pt idx="6">
                  <c:v>Actual 2021</c:v>
                </c:pt>
              </c:strCache>
            </c:strRef>
          </c:cat>
          <c:val>
            <c:numRef>
              <c:f>Sheet1!$B$10:$H$10</c:f>
              <c:numCache>
                <c:formatCode>General</c:formatCode>
                <c:ptCount val="7"/>
              </c:numCache>
            </c:numRef>
          </c:val>
          <c:extLst>
            <c:ext xmlns:c16="http://schemas.microsoft.com/office/drawing/2014/chart" uri="{C3380CC4-5D6E-409C-BE32-E72D297353CC}">
              <c16:uniqueId val="{00000008-7DE3-458B-8BF0-83C84B8BE5C1}"/>
            </c:ext>
          </c:extLst>
        </c:ser>
        <c:ser>
          <c:idx val="9"/>
          <c:order val="9"/>
          <c:tx>
            <c:strRef>
              <c:f>Sheet1!$A$11</c:f>
              <c:strCache>
                <c:ptCount val="1"/>
                <c:pt idx="0">
                  <c:v>OTHERS</c:v>
                </c:pt>
              </c:strCache>
            </c:strRef>
          </c:tx>
          <c:spPr>
            <a:gradFill rotWithShape="1">
              <a:gsLst>
                <a:gs pos="0">
                  <a:schemeClr val="accent4">
                    <a:lumMod val="60000"/>
                    <a:satMod val="103000"/>
                    <a:lumMod val="102000"/>
                    <a:tint val="94000"/>
                  </a:schemeClr>
                </a:gs>
                <a:gs pos="50000">
                  <a:schemeClr val="accent4">
                    <a:lumMod val="60000"/>
                    <a:satMod val="110000"/>
                    <a:lumMod val="100000"/>
                    <a:shade val="100000"/>
                  </a:schemeClr>
                </a:gs>
                <a:gs pos="100000">
                  <a:schemeClr val="accent4">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f>Sheet1!$B$1:$H$1</c:f>
              <c:strCache>
                <c:ptCount val="7"/>
                <c:pt idx="0">
                  <c:v>Baseline 2017</c:v>
                </c:pt>
                <c:pt idx="1">
                  <c:v>Actual 2018</c:v>
                </c:pt>
                <c:pt idx="2">
                  <c:v>Actual 2019</c:v>
                </c:pt>
                <c:pt idx="3">
                  <c:v>Target 2020</c:v>
                </c:pt>
                <c:pt idx="4">
                  <c:v>Actual</c:v>
                </c:pt>
                <c:pt idx="5">
                  <c:v>Target 2021</c:v>
                </c:pt>
                <c:pt idx="6">
                  <c:v>Actual 2021</c:v>
                </c:pt>
              </c:strCache>
            </c:strRef>
          </c:cat>
          <c:val>
            <c:numRef>
              <c:f>Sheet1!$B$11:$H$11</c:f>
              <c:numCache>
                <c:formatCode>#,##0.00</c:formatCode>
                <c:ptCount val="7"/>
                <c:pt idx="0" formatCode="General">
                  <c:v>0</c:v>
                </c:pt>
                <c:pt idx="1">
                  <c:v>11504.87</c:v>
                </c:pt>
                <c:pt idx="2">
                  <c:v>12178.21</c:v>
                </c:pt>
                <c:pt idx="3">
                  <c:v>95000</c:v>
                </c:pt>
                <c:pt idx="4">
                  <c:v>146588.04999999999</c:v>
                </c:pt>
                <c:pt idx="5">
                  <c:v>155196</c:v>
                </c:pt>
                <c:pt idx="6">
                  <c:v>100428.42</c:v>
                </c:pt>
              </c:numCache>
            </c:numRef>
          </c:val>
          <c:extLst>
            <c:ext xmlns:c16="http://schemas.microsoft.com/office/drawing/2014/chart" uri="{C3380CC4-5D6E-409C-BE32-E72D297353CC}">
              <c16:uniqueId val="{00000009-7DE3-458B-8BF0-83C84B8BE5C1}"/>
            </c:ext>
          </c:extLst>
        </c:ser>
        <c:dLbls>
          <c:showLegendKey val="0"/>
          <c:showVal val="0"/>
          <c:showCatName val="0"/>
          <c:showSerName val="0"/>
          <c:showPercent val="0"/>
          <c:showBubbleSize val="0"/>
        </c:dLbls>
        <c:gapWidth val="100"/>
        <c:overlap val="-24"/>
        <c:axId val="125908896"/>
        <c:axId val="125909680"/>
        <c:extLst>
          <c:ext xmlns:c15="http://schemas.microsoft.com/office/drawing/2012/chart" uri="{02D57815-91ED-43cb-92C2-25804820EDAC}">
            <c15:filteredBarSeries>
              <c15:ser>
                <c:idx val="10"/>
                <c:order val="10"/>
                <c:tx>
                  <c:strRef>
                    <c:extLst>
                      <c:ext uri="{02D57815-91ED-43cb-92C2-25804820EDAC}">
                        <c15:formulaRef>
                          <c15:sqref>Sheet1!$A$12</c15:sqref>
                        </c15:formulaRef>
                      </c:ext>
                    </c:extLst>
                    <c:strCache>
                      <c:ptCount val="1"/>
                      <c:pt idx="0">
                        <c:v>TOTAL</c:v>
                      </c:pt>
                    </c:strCache>
                  </c:strRef>
                </c:tx>
                <c:spPr>
                  <a:gradFill rotWithShape="1">
                    <a:gsLst>
                      <a:gs pos="0">
                        <a:schemeClr val="accent5">
                          <a:lumMod val="60000"/>
                          <a:satMod val="103000"/>
                          <a:lumMod val="102000"/>
                          <a:tint val="94000"/>
                        </a:schemeClr>
                      </a:gs>
                      <a:gs pos="50000">
                        <a:schemeClr val="accent5">
                          <a:lumMod val="60000"/>
                          <a:satMod val="110000"/>
                          <a:lumMod val="100000"/>
                          <a:shade val="100000"/>
                        </a:schemeClr>
                      </a:gs>
                      <a:gs pos="100000">
                        <a:schemeClr val="accent5">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c:spPr>
                <c:invertIfNegative val="0"/>
                <c:cat>
                  <c:strRef>
                    <c:extLst>
                      <c:ext uri="{02D57815-91ED-43cb-92C2-25804820EDAC}">
                        <c15:formulaRef>
                          <c15:sqref>Sheet1!$B$1:$H$1</c15:sqref>
                        </c15:formulaRef>
                      </c:ext>
                    </c:extLst>
                    <c:strCache>
                      <c:ptCount val="7"/>
                      <c:pt idx="0">
                        <c:v>Baseline 2017</c:v>
                      </c:pt>
                      <c:pt idx="1">
                        <c:v>Actual 2018</c:v>
                      </c:pt>
                      <c:pt idx="2">
                        <c:v>Actual 2019</c:v>
                      </c:pt>
                      <c:pt idx="3">
                        <c:v>Target 2020</c:v>
                      </c:pt>
                      <c:pt idx="4">
                        <c:v>Actual</c:v>
                      </c:pt>
                      <c:pt idx="5">
                        <c:v>Target 2021</c:v>
                      </c:pt>
                      <c:pt idx="6">
                        <c:v>Actual 2021</c:v>
                      </c:pt>
                    </c:strCache>
                  </c:strRef>
                </c:cat>
                <c:val>
                  <c:numRef>
                    <c:extLst>
                      <c:ext uri="{02D57815-91ED-43cb-92C2-25804820EDAC}">
                        <c15:formulaRef>
                          <c15:sqref>Sheet1!$B$12:$H$12</c15:sqref>
                        </c15:formulaRef>
                      </c:ext>
                    </c:extLst>
                    <c:numCache>
                      <c:formatCode>#,##0.00</c:formatCode>
                      <c:ptCount val="7"/>
                      <c:pt idx="1">
                        <c:v>2864386.7</c:v>
                      </c:pt>
                      <c:pt idx="2">
                        <c:v>4217287.3899999997</c:v>
                      </c:pt>
                      <c:pt idx="3">
                        <c:v>5769870.71</c:v>
                      </c:pt>
                      <c:pt idx="4">
                        <c:v>3791704.7</c:v>
                      </c:pt>
                      <c:pt idx="5">
                        <c:v>6996482.5800000001</c:v>
                      </c:pt>
                    </c:numCache>
                  </c:numRef>
                </c:val>
                <c:extLst>
                  <c:ext xmlns:c16="http://schemas.microsoft.com/office/drawing/2014/chart" uri="{C3380CC4-5D6E-409C-BE32-E72D297353CC}">
                    <c16:uniqueId val="{0000000A-7DE3-458B-8BF0-83C84B8BE5C1}"/>
                  </c:ext>
                </c:extLst>
              </c15:ser>
            </c15:filteredBarSeries>
          </c:ext>
        </c:extLst>
      </c:barChart>
      <c:catAx>
        <c:axId val="125908896"/>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25909680"/>
        <c:crosses val="autoZero"/>
        <c:auto val="1"/>
        <c:lblAlgn val="ctr"/>
        <c:lblOffset val="100"/>
        <c:noMultiLvlLbl val="0"/>
      </c:catAx>
      <c:valAx>
        <c:axId val="125909680"/>
        <c:scaling>
          <c:orientation val="minMax"/>
        </c:scaling>
        <c:delete val="0"/>
        <c:axPos val="l"/>
        <c:majorGridlines>
          <c:spPr>
            <a:ln w="9525" cap="flat" cmpd="sng" algn="ctr">
              <a:solidFill>
                <a:schemeClr val="lt1">
                  <a:lumMod val="95000"/>
                  <a:alpha val="1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25908896"/>
        <c:crosses val="autoZero"/>
        <c:crossBetween val="between"/>
        <c:majorUnit val="200000"/>
      </c:valAx>
      <c:spPr>
        <a:noFill/>
        <a:ln>
          <a:noFill/>
        </a:ln>
        <a:effectLst/>
      </c:spPr>
    </c:plotArea>
    <c:legend>
      <c:legendPos val="r"/>
      <c:legendEntry>
        <c:idx val="7"/>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2.0083480453326023E-3"/>
          <c:y val="0.25965330913561457"/>
          <c:w val="0.93914246196403872"/>
          <c:h val="0.55881447176444254"/>
        </c:manualLayout>
      </c:layout>
      <c:pie3DChart>
        <c:varyColors val="1"/>
        <c:ser>
          <c:idx val="0"/>
          <c:order val="0"/>
          <c:tx>
            <c:strRef>
              <c:f>Sheet1!$C$3</c:f>
              <c:strCache>
                <c:ptCount val="1"/>
                <c:pt idx="0">
                  <c:v>Total</c:v>
                </c:pt>
              </c:strCache>
            </c:strRef>
          </c:tx>
          <c:dPt>
            <c:idx val="0"/>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6FEE-4CA2-B4C8-DB6EB06AFD0E}"/>
              </c:ext>
            </c:extLst>
          </c:dPt>
          <c:dPt>
            <c:idx val="1"/>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6FEE-4CA2-B4C8-DB6EB06AFD0E}"/>
              </c:ext>
            </c:extLst>
          </c:dPt>
          <c:dPt>
            <c:idx val="2"/>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6FEE-4CA2-B4C8-DB6EB06AFD0E}"/>
              </c:ext>
            </c:extLst>
          </c:dPt>
          <c:dPt>
            <c:idx val="3"/>
            <c:bubble3D val="0"/>
            <c:spPr>
              <a:gradFill rotWithShape="1">
                <a:gsLst>
                  <a:gs pos="0">
                    <a:schemeClr val="accent6">
                      <a:lumMod val="60000"/>
                      <a:satMod val="103000"/>
                      <a:lumMod val="102000"/>
                      <a:tint val="94000"/>
                    </a:schemeClr>
                  </a:gs>
                  <a:gs pos="50000">
                    <a:schemeClr val="accent6">
                      <a:lumMod val="60000"/>
                      <a:satMod val="110000"/>
                      <a:lumMod val="100000"/>
                      <a:shade val="100000"/>
                    </a:schemeClr>
                  </a:gs>
                  <a:gs pos="100000">
                    <a:schemeClr val="accent6">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7-6FEE-4CA2-B4C8-DB6EB06AFD0E}"/>
              </c:ext>
            </c:extLst>
          </c:dPt>
          <c:dPt>
            <c:idx val="4"/>
            <c:bubble3D val="0"/>
            <c:spPr>
              <a:gradFill rotWithShape="1">
                <a:gsLst>
                  <a:gs pos="0">
                    <a:schemeClr val="accent5">
                      <a:lumMod val="60000"/>
                      <a:satMod val="103000"/>
                      <a:lumMod val="102000"/>
                      <a:tint val="94000"/>
                    </a:schemeClr>
                  </a:gs>
                  <a:gs pos="50000">
                    <a:schemeClr val="accent5">
                      <a:lumMod val="60000"/>
                      <a:satMod val="110000"/>
                      <a:lumMod val="100000"/>
                      <a:shade val="100000"/>
                    </a:schemeClr>
                  </a:gs>
                  <a:gs pos="100000">
                    <a:schemeClr val="accent5">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9-6FEE-4CA2-B4C8-DB6EB06AFD0E}"/>
              </c:ext>
            </c:extLst>
          </c:dPt>
          <c:dPt>
            <c:idx val="5"/>
            <c:bubble3D val="0"/>
            <c:spPr>
              <a:gradFill rotWithShape="1">
                <a:gsLst>
                  <a:gs pos="0">
                    <a:schemeClr val="accent4">
                      <a:lumMod val="60000"/>
                      <a:satMod val="103000"/>
                      <a:lumMod val="102000"/>
                      <a:tint val="94000"/>
                    </a:schemeClr>
                  </a:gs>
                  <a:gs pos="50000">
                    <a:schemeClr val="accent4">
                      <a:lumMod val="60000"/>
                      <a:satMod val="110000"/>
                      <a:lumMod val="100000"/>
                      <a:shade val="100000"/>
                    </a:schemeClr>
                  </a:gs>
                  <a:gs pos="100000">
                    <a:schemeClr val="accent4">
                      <a:lumMod val="6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B-6FEE-4CA2-B4C8-DB6EB06AFD0E}"/>
              </c:ext>
            </c:extLst>
          </c:dPt>
          <c:dPt>
            <c:idx val="6"/>
            <c:bubble3D val="0"/>
            <c:spPr>
              <a:gradFill rotWithShape="1">
                <a:gsLst>
                  <a:gs pos="0">
                    <a:schemeClr val="accent6">
                      <a:lumMod val="80000"/>
                      <a:lumOff val="20000"/>
                      <a:satMod val="103000"/>
                      <a:lumMod val="102000"/>
                      <a:tint val="94000"/>
                    </a:schemeClr>
                  </a:gs>
                  <a:gs pos="50000">
                    <a:schemeClr val="accent6">
                      <a:lumMod val="80000"/>
                      <a:lumOff val="20000"/>
                      <a:satMod val="110000"/>
                      <a:lumMod val="100000"/>
                      <a:shade val="100000"/>
                    </a:schemeClr>
                  </a:gs>
                  <a:gs pos="100000">
                    <a:schemeClr val="accent6">
                      <a:lumMod val="80000"/>
                      <a:lumOff val="2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D-6FEE-4CA2-B4C8-DB6EB06AFD0E}"/>
              </c:ext>
            </c:extLst>
          </c:dPt>
          <c:dPt>
            <c:idx val="7"/>
            <c:bubble3D val="0"/>
            <c:spPr>
              <a:gradFill rotWithShape="1">
                <a:gsLst>
                  <a:gs pos="0">
                    <a:schemeClr val="accent5">
                      <a:lumMod val="80000"/>
                      <a:lumOff val="20000"/>
                      <a:satMod val="103000"/>
                      <a:lumMod val="102000"/>
                      <a:tint val="94000"/>
                    </a:schemeClr>
                  </a:gs>
                  <a:gs pos="50000">
                    <a:schemeClr val="accent5">
                      <a:lumMod val="80000"/>
                      <a:lumOff val="20000"/>
                      <a:satMod val="110000"/>
                      <a:lumMod val="100000"/>
                      <a:shade val="100000"/>
                    </a:schemeClr>
                  </a:gs>
                  <a:gs pos="100000">
                    <a:schemeClr val="accent5">
                      <a:lumMod val="80000"/>
                      <a:lumOff val="2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F-6FEE-4CA2-B4C8-DB6EB06AFD0E}"/>
              </c:ext>
            </c:extLst>
          </c:dPt>
          <c:dPt>
            <c:idx val="8"/>
            <c:bubble3D val="0"/>
            <c:spPr>
              <a:gradFill rotWithShape="1">
                <a:gsLst>
                  <a:gs pos="0">
                    <a:schemeClr val="accent4">
                      <a:lumMod val="80000"/>
                      <a:lumOff val="20000"/>
                      <a:satMod val="103000"/>
                      <a:lumMod val="102000"/>
                      <a:tint val="94000"/>
                    </a:schemeClr>
                  </a:gs>
                  <a:gs pos="50000">
                    <a:schemeClr val="accent4">
                      <a:lumMod val="80000"/>
                      <a:lumOff val="20000"/>
                      <a:satMod val="110000"/>
                      <a:lumMod val="100000"/>
                      <a:shade val="100000"/>
                    </a:schemeClr>
                  </a:gs>
                  <a:gs pos="100000">
                    <a:schemeClr val="accent4">
                      <a:lumMod val="80000"/>
                      <a:lumOff val="20000"/>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11-6FEE-4CA2-B4C8-DB6EB06AFD0E}"/>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lt1">
                        <a:lumMod val="85000"/>
                      </a:schemeClr>
                    </a:solidFill>
                    <a:latin typeface="+mn-lt"/>
                    <a:ea typeface="+mn-ea"/>
                    <a:cs typeface="+mn-cs"/>
                  </a:defRPr>
                </a:pPr>
                <a:endParaRPr lang="en-US"/>
              </a:p>
            </c:txPr>
            <c:dLblPos val="outEnd"/>
            <c:showLegendKey val="0"/>
            <c:showVal val="0"/>
            <c:showCatName val="1"/>
            <c:showSerName val="0"/>
            <c:showPercent val="1"/>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Sheet1!$B$4:$B$12</c:f>
              <c:strCache>
                <c:ptCount val="8"/>
                <c:pt idx="1">
                  <c:v>Revenue Ghana</c:v>
                </c:pt>
                <c:pt idx="2">
                  <c:v>Educate Ghana</c:v>
                </c:pt>
                <c:pt idx="3">
                  <c:v>Heal Ghana</c:v>
                </c:pt>
                <c:pt idx="4">
                  <c:v>Civic Ghana</c:v>
                </c:pt>
                <c:pt idx="5">
                  <c:v>Feed Ghana</c:v>
                </c:pt>
                <c:pt idx="6">
                  <c:v>Digitize Ghana</c:v>
                </c:pt>
                <c:pt idx="7">
                  <c:v>Enterprise Ghana</c:v>
                </c:pt>
              </c:strCache>
            </c:strRef>
          </c:cat>
          <c:val>
            <c:numRef>
              <c:f>Sheet1!$C$4:$C$12</c:f>
              <c:numCache>
                <c:formatCode>General</c:formatCode>
                <c:ptCount val="9"/>
                <c:pt idx="1">
                  <c:v>17</c:v>
                </c:pt>
                <c:pt idx="2">
                  <c:v>62</c:v>
                </c:pt>
                <c:pt idx="3">
                  <c:v>4</c:v>
                </c:pt>
                <c:pt idx="4">
                  <c:v>18</c:v>
                </c:pt>
                <c:pt idx="5">
                  <c:v>9</c:v>
                </c:pt>
                <c:pt idx="6">
                  <c:v>6</c:v>
                </c:pt>
                <c:pt idx="7">
                  <c:v>4</c:v>
                </c:pt>
              </c:numCache>
            </c:numRef>
          </c:val>
          <c:extLst>
            <c:ext xmlns:c16="http://schemas.microsoft.com/office/drawing/2014/chart" uri="{C3380CC4-5D6E-409C-BE32-E72D297353CC}">
              <c16:uniqueId val="{00000012-6FEE-4CA2-B4C8-DB6EB06AFD0E}"/>
            </c:ext>
          </c:extLst>
        </c:ser>
        <c:dLbls>
          <c:dLblPos val="outEnd"/>
          <c:showLegendKey val="0"/>
          <c:showVal val="0"/>
          <c:showCatName val="0"/>
          <c:showSerName val="0"/>
          <c:showPercent val="1"/>
          <c:showBubbleSize val="0"/>
          <c:showLeaderLines val="1"/>
        </c:dLbls>
      </c:pie3D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5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6.5112830000748079E-2"/>
          <c:y val="2.962963731042847E-4"/>
          <c:w val="0.93488716999925192"/>
          <c:h val="0.76636992096689571"/>
        </c:manualLayout>
      </c:layout>
      <c:pie3DChart>
        <c:varyColors val="1"/>
        <c:ser>
          <c:idx val="0"/>
          <c:order val="0"/>
          <c:explosion val="5"/>
          <c:dPt>
            <c:idx val="0"/>
            <c:bubble3D val="0"/>
            <c:spPr>
              <a:solidFill>
                <a:schemeClr val="accent1"/>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1-5B58-4B46-A957-B5FED586AF6E}"/>
              </c:ext>
            </c:extLst>
          </c:dPt>
          <c:dPt>
            <c:idx val="1"/>
            <c:bubble3D val="0"/>
            <c:spPr>
              <a:solidFill>
                <a:schemeClr val="accent2"/>
              </a:solidFill>
              <a:ln>
                <a:noFill/>
              </a:ln>
              <a:effectLst>
                <a:outerShdw blurRad="254000" sx="102000" sy="102000" algn="ctr" rotWithShape="0">
                  <a:prstClr val="black">
                    <a:alpha val="20000"/>
                  </a:prstClr>
                </a:outerShdw>
              </a:effectLst>
              <a:sp3d/>
            </c:spPr>
            <c:extLst>
              <c:ext xmlns:c16="http://schemas.microsoft.com/office/drawing/2014/chart" uri="{C3380CC4-5D6E-409C-BE32-E72D297353CC}">
                <c16:uniqueId val="{00000003-5B58-4B46-A957-B5FED586AF6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1"/>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Sheet1!$A$1:$B$1</c:f>
              <c:strCache>
                <c:ptCount val="2"/>
                <c:pt idx="0">
                  <c:v>MALE</c:v>
                </c:pt>
                <c:pt idx="1">
                  <c:v>FEMALE</c:v>
                </c:pt>
              </c:strCache>
            </c:strRef>
          </c:cat>
          <c:val>
            <c:numRef>
              <c:f>Sheet1!$A$2:$B$2</c:f>
              <c:numCache>
                <c:formatCode>#,##0</c:formatCode>
                <c:ptCount val="2"/>
                <c:pt idx="0">
                  <c:v>1719</c:v>
                </c:pt>
                <c:pt idx="1">
                  <c:v>1602</c:v>
                </c:pt>
              </c:numCache>
            </c:numRef>
          </c:val>
          <c:extLst>
            <c:ext xmlns:c16="http://schemas.microsoft.com/office/drawing/2014/chart" uri="{C3380CC4-5D6E-409C-BE32-E72D297353CC}">
              <c16:uniqueId val="{00000004-5B58-4B46-A957-B5FED586AF6E}"/>
            </c:ext>
          </c:extLst>
        </c:ser>
        <c:dLbls>
          <c:dLblPos val="ctr"/>
          <c:showLegendKey val="0"/>
          <c:showVal val="0"/>
          <c:showCatName val="1"/>
          <c:showSerName val="0"/>
          <c:showPercent val="0"/>
          <c:showBubbleSize val="0"/>
          <c:showLeaderLines val="1"/>
        </c:dLbls>
      </c:pie3D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33">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9525" cap="flat" cmpd="sng" algn="ctr">
        <a:solidFill>
          <a:schemeClr val="lt1">
            <a:lumMod val="95000"/>
            <a:alpha val="10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2.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09">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lt1"/>
    </cs:fontRef>
  </cs:dataPoint>
  <cs:dataPoint3D>
    <cs:lnRef idx="0"/>
    <cs:fillRef idx="3">
      <cs:styleClr val="auto"/>
    </cs:fillRef>
    <cs:effectRef idx="3"/>
    <cs:fontRef idx="minor">
      <a:schemeClr val="lt1"/>
    </cs:fontRef>
  </cs:dataPoint3D>
  <cs:dataPointLine>
    <cs:lnRef idx="0">
      <cs:styleClr val="auto"/>
    </cs:lnRef>
    <cs:fillRef idx="3"/>
    <cs:effectRef idx="3"/>
    <cs:fontRef idx="minor">
      <a:schemeClr val="lt1"/>
    </cs:fontRef>
    <cs:spPr>
      <a:ln w="34925" cap="rnd">
        <a:solidFill>
          <a:schemeClr val="phClr"/>
        </a:solidFill>
        <a:round/>
      </a:ln>
    </cs:spPr>
  </cs:dataPointLine>
  <cs:dataPointMarker>
    <cs:lnRef idx="0">
      <cs:styleClr val="auto"/>
    </cs:lnRef>
    <cs:fillRef idx="3">
      <cs:styleClr val="auto"/>
    </cs:fillRef>
    <cs:effectRef idx="3"/>
    <cs:fontRef idx="minor">
      <a:schemeClr val="lt1"/>
    </cs:fontRef>
    <cs:spPr>
      <a:ln w="9525">
        <a:solidFill>
          <a:schemeClr val="phClr"/>
        </a:solidFill>
        <a:round/>
      </a:ln>
    </cs:spPr>
  </cs:dataPointMarker>
  <cs:dataPointMarkerLayout symbol="circle" size="6"/>
  <cs:dataPointWireframe>
    <cs:lnRef idx="0">
      <cs:styleClr val="auto"/>
    </cs:lnRef>
    <cs:fillRef idx="3"/>
    <cs:effectRef idx="3"/>
    <cs:fontRef idx="minor">
      <a:schemeClr val="lt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lt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lt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5000"/>
          </a:schemeClr>
        </a:solidFill>
      </a:ln>
    </cs:spPr>
  </cs:gridlineMinor>
  <cs:hiLoLine>
    <cs:lnRef idx="0"/>
    <cs:fillRef idx="0"/>
    <cs:effectRef idx="0"/>
    <cs:fontRef idx="minor">
      <a:schemeClr val="lt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lt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lt1"/>
    </cs:fontRef>
  </cs:wall>
</cs:chartStyle>
</file>

<file path=word/charts/style4.xml><?xml version="1.0" encoding="utf-8"?>
<cs:chartStyle xmlns:cs="http://schemas.microsoft.com/office/drawing/2012/chartStyle" xmlns:a="http://schemas.openxmlformats.org/drawingml/2006/main" id="26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5.xml><?xml version="1.0" encoding="utf-8"?>
<cs:chartStyle xmlns:cs="http://schemas.microsoft.com/office/drawing/2012/chartStyle" xmlns:a="http://schemas.openxmlformats.org/drawingml/2006/main" id="264">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867686-D321-4E05-97A8-BA65589A4FF9}">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28</Pages>
  <Words>16688</Words>
  <Characters>95125</Characters>
  <Application>Microsoft Office Word</Application>
  <DocSecurity>0</DocSecurity>
  <Lines>792</Lines>
  <Paragraphs>223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PLANING</dc:creator>
  <cp:keywords/>
  <dc:description/>
  <cp:lastModifiedBy>Abuu Frimpong</cp:lastModifiedBy>
  <cp:revision>2</cp:revision>
  <dcterms:created xsi:type="dcterms:W3CDTF">2022-07-01T15:46:00Z</dcterms:created>
  <dcterms:modified xsi:type="dcterms:W3CDTF">2022-07-01T15:46:00Z</dcterms:modified>
</cp:coreProperties>
</file>